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27E" w:rsidRDefault="00696F38" w:rsidP="00696F38">
      <w:pPr>
        <w:tabs>
          <w:tab w:val="left" w:pos="8789"/>
        </w:tabs>
        <w:spacing w:after="0"/>
        <w:ind w:right="281"/>
        <w:jc w:val="both"/>
        <w:rPr>
          <w:rFonts w:ascii="Times New Roman" w:eastAsia="Times New Roman" w:hAnsi="Times New Roman"/>
          <w:sz w:val="28"/>
          <w:szCs w:val="28"/>
        </w:rPr>
      </w:pPr>
      <w:r>
        <w:rPr>
          <w:rFonts w:ascii="Times New Roman" w:eastAsia="Times New Roman" w:hAnsi="Times New Roman"/>
          <w:sz w:val="28"/>
          <w:szCs w:val="28"/>
        </w:rPr>
        <w:t xml:space="preserve">                                                  </w:t>
      </w:r>
      <w:bookmarkStart w:id="0" w:name="_GoBack"/>
      <w:bookmarkEnd w:id="0"/>
      <w:r w:rsidR="0049515A">
        <w:rPr>
          <w:rFonts w:ascii="Times New Roman" w:eastAsia="Times New Roman" w:hAnsi="Times New Roman"/>
          <w:sz w:val="28"/>
          <w:szCs w:val="28"/>
        </w:rPr>
        <w:t>Приложение к</w:t>
      </w:r>
      <w:r w:rsidR="0082327E">
        <w:rPr>
          <w:rFonts w:ascii="Times New Roman" w:eastAsia="Times New Roman" w:hAnsi="Times New Roman"/>
          <w:sz w:val="28"/>
          <w:szCs w:val="28"/>
        </w:rPr>
        <w:t xml:space="preserve"> постановлени</w:t>
      </w:r>
      <w:r>
        <w:rPr>
          <w:rFonts w:ascii="Times New Roman" w:eastAsia="Times New Roman" w:hAnsi="Times New Roman"/>
          <w:sz w:val="28"/>
          <w:szCs w:val="28"/>
        </w:rPr>
        <w:t>ю</w:t>
      </w:r>
      <w:r w:rsidR="0082327E">
        <w:rPr>
          <w:rFonts w:ascii="Times New Roman" w:eastAsia="Times New Roman" w:hAnsi="Times New Roman"/>
          <w:sz w:val="28"/>
          <w:szCs w:val="28"/>
        </w:rPr>
        <w:t xml:space="preserve"> Администрации </w:t>
      </w:r>
    </w:p>
    <w:p w:rsidR="0082327E" w:rsidRDefault="0082327E" w:rsidP="0082327E">
      <w:pPr>
        <w:tabs>
          <w:tab w:val="left" w:pos="8789"/>
        </w:tabs>
        <w:spacing w:after="0"/>
        <w:ind w:right="281" w:firstLine="4410"/>
        <w:jc w:val="both"/>
        <w:rPr>
          <w:rFonts w:ascii="Times New Roman" w:eastAsia="Times New Roman" w:hAnsi="Times New Roman"/>
          <w:sz w:val="28"/>
          <w:szCs w:val="28"/>
        </w:rPr>
      </w:pPr>
      <w:r>
        <w:rPr>
          <w:rFonts w:ascii="Times New Roman" w:eastAsia="Times New Roman" w:hAnsi="Times New Roman"/>
          <w:sz w:val="28"/>
          <w:szCs w:val="28"/>
        </w:rPr>
        <w:t xml:space="preserve">Исилькульского муниципального района </w:t>
      </w:r>
    </w:p>
    <w:p w:rsidR="0082327E" w:rsidRPr="00F670C3" w:rsidRDefault="006C33A2" w:rsidP="006C33A2">
      <w:pPr>
        <w:tabs>
          <w:tab w:val="left" w:pos="8789"/>
        </w:tabs>
        <w:spacing w:after="0"/>
        <w:ind w:right="281"/>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2327E">
        <w:rPr>
          <w:rFonts w:ascii="Times New Roman" w:eastAsia="Times New Roman" w:hAnsi="Times New Roman"/>
          <w:sz w:val="28"/>
          <w:szCs w:val="28"/>
        </w:rPr>
        <w:t>Омской области от 26 августа 2024 года № 236</w:t>
      </w:r>
    </w:p>
    <w:p w:rsidR="00197F5E" w:rsidRPr="00F670C3" w:rsidRDefault="00197F5E" w:rsidP="00197F5E">
      <w:pPr>
        <w:spacing w:after="0"/>
        <w:ind w:right="566"/>
        <w:jc w:val="right"/>
        <w:rPr>
          <w:rFonts w:ascii="Times New Roman" w:eastAsia="Times New Roman" w:hAnsi="Times New Roman"/>
          <w:sz w:val="44"/>
          <w:szCs w:val="48"/>
        </w:rPr>
      </w:pPr>
    </w:p>
    <w:p w:rsidR="00197F5E" w:rsidRDefault="00197F5E" w:rsidP="00197F5E">
      <w:pPr>
        <w:spacing w:after="0" w:line="240" w:lineRule="auto"/>
        <w:ind w:left="8861" w:right="424"/>
        <w:rPr>
          <w:rFonts w:ascii="Times New Roman" w:eastAsia="Times New Roman" w:hAnsi="Times New Roman"/>
          <w:sz w:val="32"/>
          <w:szCs w:val="48"/>
        </w:rPr>
      </w:pPr>
    </w:p>
    <w:p w:rsidR="0082327E" w:rsidRDefault="0082327E" w:rsidP="00197F5E">
      <w:pPr>
        <w:spacing w:after="0" w:line="240" w:lineRule="auto"/>
        <w:ind w:left="8861" w:right="424"/>
        <w:rPr>
          <w:rFonts w:ascii="Times New Roman" w:eastAsia="Times New Roman" w:hAnsi="Times New Roman"/>
          <w:sz w:val="32"/>
          <w:szCs w:val="48"/>
        </w:rPr>
      </w:pPr>
    </w:p>
    <w:p w:rsidR="0082327E" w:rsidRDefault="0082327E" w:rsidP="00197F5E">
      <w:pPr>
        <w:spacing w:after="0" w:line="240" w:lineRule="auto"/>
        <w:ind w:left="8861" w:right="424"/>
        <w:rPr>
          <w:rFonts w:ascii="Times New Roman" w:eastAsia="Times New Roman" w:hAnsi="Times New Roman"/>
          <w:sz w:val="32"/>
          <w:szCs w:val="48"/>
        </w:rPr>
      </w:pPr>
    </w:p>
    <w:p w:rsidR="0082327E" w:rsidRPr="00200524" w:rsidRDefault="0082327E" w:rsidP="00197F5E">
      <w:pPr>
        <w:spacing w:after="0" w:line="240" w:lineRule="auto"/>
        <w:ind w:left="8861" w:right="424"/>
        <w:rPr>
          <w:rFonts w:ascii="Times New Roman" w:eastAsia="Times New Roman" w:hAnsi="Times New Roman"/>
          <w:sz w:val="32"/>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Times New Roman" w:eastAsia="Times New Roman" w:hAnsi="Times New Roman"/>
          <w:b/>
          <w:sz w:val="36"/>
          <w:szCs w:val="48"/>
        </w:rPr>
      </w:pPr>
      <w:r w:rsidRPr="00200524">
        <w:rPr>
          <w:rFonts w:ascii="Times New Roman" w:eastAsia="Times New Roman" w:hAnsi="Times New Roman"/>
          <w:b/>
          <w:sz w:val="36"/>
          <w:szCs w:val="48"/>
        </w:rPr>
        <w:t>ПРАВИЛА ЗЕМЛЕПОЛЬЗОВАНИЯ И ЗАСТРОЙКИ</w:t>
      </w:r>
    </w:p>
    <w:p w:rsidR="00197F5E" w:rsidRPr="00200524" w:rsidRDefault="00197F5E" w:rsidP="00197F5E">
      <w:pPr>
        <w:spacing w:after="0" w:line="240" w:lineRule="auto"/>
        <w:ind w:left="426" w:right="141"/>
        <w:jc w:val="center"/>
        <w:rPr>
          <w:rFonts w:ascii="Times New Roman" w:eastAsia="Times New Roman" w:hAnsi="Times New Roman"/>
          <w:b/>
          <w:sz w:val="36"/>
          <w:szCs w:val="48"/>
        </w:rPr>
      </w:pPr>
      <w:r>
        <w:rPr>
          <w:rFonts w:ascii="Times New Roman" w:eastAsia="Times New Roman" w:hAnsi="Times New Roman"/>
          <w:b/>
          <w:sz w:val="36"/>
          <w:szCs w:val="48"/>
        </w:rPr>
        <w:t>БАРРИКАДСКОГО</w:t>
      </w:r>
      <w:r w:rsidRPr="00200524">
        <w:rPr>
          <w:rFonts w:ascii="Times New Roman" w:eastAsia="Times New Roman" w:hAnsi="Times New Roman"/>
          <w:b/>
          <w:sz w:val="36"/>
          <w:szCs w:val="48"/>
        </w:rPr>
        <w:t xml:space="preserve"> СЕЛЬСКОГО ПОСЕЛЕНИЯ</w:t>
      </w:r>
    </w:p>
    <w:p w:rsidR="00197F5E" w:rsidRPr="00200524" w:rsidRDefault="00197F5E" w:rsidP="00197F5E">
      <w:pPr>
        <w:spacing w:after="0" w:line="240" w:lineRule="auto"/>
        <w:ind w:left="426" w:right="141"/>
        <w:jc w:val="center"/>
        <w:rPr>
          <w:rFonts w:ascii="Times New Roman" w:eastAsia="Times New Roman" w:hAnsi="Times New Roman"/>
          <w:b/>
          <w:sz w:val="36"/>
          <w:szCs w:val="48"/>
        </w:rPr>
      </w:pPr>
      <w:r w:rsidRPr="00200524">
        <w:rPr>
          <w:rFonts w:ascii="Times New Roman" w:eastAsia="Times New Roman" w:hAnsi="Times New Roman"/>
          <w:b/>
          <w:sz w:val="36"/>
          <w:szCs w:val="48"/>
        </w:rPr>
        <w:t>ИСИЛЬКУЛЬСКОГО МУНИЦИПАЛЬНОГО РАЙОНА</w:t>
      </w:r>
    </w:p>
    <w:p w:rsidR="00197F5E" w:rsidRPr="00200524" w:rsidRDefault="00197F5E" w:rsidP="00197F5E">
      <w:pPr>
        <w:spacing w:after="0" w:line="240" w:lineRule="auto"/>
        <w:ind w:left="426" w:right="141"/>
        <w:jc w:val="center"/>
        <w:rPr>
          <w:rFonts w:ascii="Times New Roman" w:eastAsia="Times New Roman" w:hAnsi="Times New Roman"/>
          <w:b/>
          <w:sz w:val="48"/>
          <w:szCs w:val="48"/>
        </w:rPr>
      </w:pPr>
      <w:r w:rsidRPr="00200524">
        <w:rPr>
          <w:rFonts w:ascii="Times New Roman" w:eastAsia="Times New Roman" w:hAnsi="Times New Roman"/>
          <w:b/>
          <w:sz w:val="36"/>
          <w:szCs w:val="48"/>
        </w:rPr>
        <w:t>ОМСКОЙ ОБЛАСТИ</w:t>
      </w:r>
    </w:p>
    <w:p w:rsidR="00197F5E" w:rsidRPr="00200524" w:rsidRDefault="00197F5E" w:rsidP="00197F5E">
      <w:pPr>
        <w:spacing w:after="0" w:line="240" w:lineRule="auto"/>
        <w:ind w:left="426" w:right="141"/>
        <w:jc w:val="center"/>
        <w:rPr>
          <w:rFonts w:ascii="Cambria" w:eastAsia="Times New Roman" w:hAnsi="Cambria"/>
          <w:b/>
          <w:sz w:val="36"/>
          <w:szCs w:val="36"/>
        </w:rPr>
      </w:pPr>
    </w:p>
    <w:p w:rsidR="00197F5E" w:rsidRPr="00200524" w:rsidRDefault="00197F5E" w:rsidP="00197F5E">
      <w:pPr>
        <w:spacing w:after="0" w:line="240" w:lineRule="auto"/>
        <w:ind w:left="426" w:right="141"/>
        <w:jc w:val="center"/>
        <w:rPr>
          <w:rFonts w:ascii="Times New Roman" w:eastAsia="Times New Roman" w:hAnsi="Times New Roman"/>
          <w:b/>
          <w:sz w:val="36"/>
          <w:szCs w:val="36"/>
        </w:rPr>
      </w:pPr>
      <w:r w:rsidRPr="00200524">
        <w:rPr>
          <w:rFonts w:ascii="Times New Roman" w:eastAsia="Times New Roman" w:hAnsi="Times New Roman"/>
          <w:b/>
          <w:sz w:val="36"/>
          <w:szCs w:val="36"/>
        </w:rPr>
        <w:t xml:space="preserve">Порядок применения и внесения изменений </w:t>
      </w:r>
      <w:r w:rsidRPr="00200524">
        <w:rPr>
          <w:rFonts w:ascii="Times New Roman" w:eastAsia="Times New Roman" w:hAnsi="Times New Roman"/>
          <w:b/>
          <w:sz w:val="36"/>
          <w:szCs w:val="36"/>
        </w:rPr>
        <w:br/>
        <w:t>в правила землепользования и застройки. Градостроительные регламенты</w:t>
      </w:r>
    </w:p>
    <w:p w:rsidR="00197F5E" w:rsidRPr="00200524" w:rsidRDefault="00197F5E" w:rsidP="00197F5E">
      <w:pPr>
        <w:suppressLineNumbers/>
        <w:suppressAutoHyphens/>
        <w:spacing w:after="0" w:line="240" w:lineRule="auto"/>
        <w:ind w:left="426" w:firstLine="283"/>
        <w:jc w:val="center"/>
        <w:rPr>
          <w:rFonts w:ascii="Cambria" w:eastAsia="Times New Roman" w:hAnsi="Cambria"/>
          <w:sz w:val="28"/>
          <w:szCs w:val="28"/>
          <w:lang w:eastAsia="ar-SA"/>
        </w:rPr>
      </w:pPr>
    </w:p>
    <w:p w:rsidR="00197F5E" w:rsidRPr="00200524" w:rsidRDefault="00197F5E" w:rsidP="00197F5E">
      <w:pPr>
        <w:suppressLineNumbers/>
        <w:tabs>
          <w:tab w:val="left" w:pos="-284"/>
        </w:tabs>
        <w:suppressAutoHyphens/>
        <w:spacing w:after="0" w:line="240" w:lineRule="auto"/>
        <w:ind w:left="426" w:firstLine="283"/>
        <w:jc w:val="center"/>
        <w:rPr>
          <w:rFonts w:ascii="Times New Roman" w:eastAsia="Times New Roman" w:hAnsi="Times New Roman"/>
          <w:sz w:val="40"/>
          <w:szCs w:val="40"/>
          <w:lang w:eastAsia="ar-SA"/>
        </w:rPr>
      </w:pPr>
    </w:p>
    <w:p w:rsidR="00197F5E" w:rsidRPr="00200524" w:rsidRDefault="00197F5E" w:rsidP="00197F5E">
      <w:pPr>
        <w:spacing w:after="0" w:line="240" w:lineRule="auto"/>
        <w:ind w:left="426" w:right="141"/>
        <w:jc w:val="center"/>
        <w:rPr>
          <w:rFonts w:ascii="Cambria" w:eastAsia="Times New Roman" w:hAnsi="Cambria"/>
          <w:sz w:val="28"/>
          <w:szCs w:val="28"/>
        </w:rPr>
      </w:pPr>
    </w:p>
    <w:p w:rsidR="00197F5E" w:rsidRPr="00200524" w:rsidRDefault="00197F5E" w:rsidP="00197F5E">
      <w:pPr>
        <w:spacing w:after="0" w:line="240" w:lineRule="auto"/>
        <w:ind w:left="426" w:right="141"/>
        <w:jc w:val="center"/>
        <w:rPr>
          <w:rFonts w:ascii="Times New Roman" w:eastAsia="Times New Roman" w:hAnsi="Times New Roman"/>
          <w:sz w:val="28"/>
          <w:szCs w:val="28"/>
        </w:rPr>
      </w:pPr>
    </w:p>
    <w:p w:rsidR="00197F5E" w:rsidRPr="00200524" w:rsidRDefault="00197F5E" w:rsidP="00197F5E">
      <w:pPr>
        <w:spacing w:after="0" w:line="240" w:lineRule="auto"/>
        <w:ind w:left="426" w:right="141"/>
        <w:jc w:val="center"/>
        <w:rPr>
          <w:rFonts w:ascii="Times New Roman" w:eastAsia="Times New Roman" w:hAnsi="Times New Roman"/>
          <w:sz w:val="28"/>
          <w:szCs w:val="28"/>
        </w:rPr>
      </w:pPr>
    </w:p>
    <w:p w:rsidR="00197F5E" w:rsidRPr="00F670C3" w:rsidRDefault="00197F5E" w:rsidP="00197F5E">
      <w:pPr>
        <w:spacing w:after="0" w:line="240" w:lineRule="auto"/>
        <w:ind w:left="426" w:right="141"/>
        <w:jc w:val="center"/>
        <w:rPr>
          <w:rFonts w:ascii="Times New Roman" w:eastAsia="Times New Roman" w:hAnsi="Times New Roman"/>
          <w:sz w:val="40"/>
          <w:szCs w:val="30"/>
        </w:rPr>
      </w:pPr>
    </w:p>
    <w:p w:rsidR="00197F5E" w:rsidRPr="00F670C3" w:rsidRDefault="00197F5E" w:rsidP="00197F5E">
      <w:pPr>
        <w:spacing w:after="0" w:line="240" w:lineRule="auto"/>
        <w:ind w:left="426" w:right="141"/>
        <w:jc w:val="center"/>
        <w:rPr>
          <w:rFonts w:ascii="Times New Roman" w:eastAsia="Times New Roman" w:hAnsi="Times New Roman"/>
          <w:sz w:val="48"/>
          <w:szCs w:val="32"/>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6"/>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Default="00197F5E" w:rsidP="00197F5E">
      <w:pPr>
        <w:tabs>
          <w:tab w:val="left" w:pos="-284"/>
        </w:tabs>
        <w:spacing w:after="0" w:line="240" w:lineRule="auto"/>
        <w:ind w:left="426" w:firstLine="283"/>
        <w:jc w:val="center"/>
        <w:rPr>
          <w:rFonts w:ascii="Cambria" w:eastAsia="Times New Roman" w:hAnsi="Cambria"/>
          <w:sz w:val="32"/>
          <w:szCs w:val="36"/>
        </w:rPr>
      </w:pPr>
    </w:p>
    <w:p w:rsidR="0082327E" w:rsidRDefault="0082327E" w:rsidP="00197F5E">
      <w:pPr>
        <w:tabs>
          <w:tab w:val="left" w:pos="-284"/>
        </w:tabs>
        <w:spacing w:after="0" w:line="240" w:lineRule="auto"/>
        <w:ind w:left="426" w:firstLine="283"/>
        <w:jc w:val="center"/>
        <w:rPr>
          <w:rFonts w:ascii="Cambria" w:eastAsia="Times New Roman" w:hAnsi="Cambria"/>
          <w:sz w:val="32"/>
          <w:szCs w:val="36"/>
        </w:rPr>
      </w:pPr>
    </w:p>
    <w:p w:rsidR="0082327E" w:rsidRDefault="0082327E" w:rsidP="00197F5E">
      <w:pPr>
        <w:tabs>
          <w:tab w:val="left" w:pos="-284"/>
        </w:tabs>
        <w:spacing w:after="0" w:line="240" w:lineRule="auto"/>
        <w:ind w:left="426" w:firstLine="283"/>
        <w:jc w:val="center"/>
        <w:rPr>
          <w:rFonts w:ascii="Cambria" w:eastAsia="Times New Roman" w:hAnsi="Cambria"/>
          <w:sz w:val="32"/>
          <w:szCs w:val="36"/>
        </w:rPr>
      </w:pPr>
    </w:p>
    <w:p w:rsidR="0082327E" w:rsidRDefault="0082327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spacing w:after="0" w:line="240" w:lineRule="auto"/>
        <w:ind w:left="426" w:right="-1" w:firstLine="283"/>
        <w:jc w:val="center"/>
        <w:rPr>
          <w:rFonts w:ascii="Times New Roman" w:eastAsia="Times New Roman" w:hAnsi="Times New Roman"/>
          <w:sz w:val="32"/>
          <w:szCs w:val="32"/>
          <w:lang w:eastAsia="ru-RU"/>
        </w:rPr>
        <w:sectPr w:rsidR="00197F5E" w:rsidRPr="00200524" w:rsidSect="00B86C7D">
          <w:footerReference w:type="default" r:id="rId9"/>
          <w:type w:val="nextColumn"/>
          <w:pgSz w:w="11906" w:h="16838"/>
          <w:pgMar w:top="1134" w:right="567" w:bottom="1134" w:left="1134" w:header="851" w:footer="851" w:gutter="0"/>
          <w:cols w:space="708"/>
          <w:titlePg/>
          <w:docGrid w:linePitch="360"/>
        </w:sectPr>
      </w:pPr>
      <w:r w:rsidRPr="00200524">
        <w:rPr>
          <w:rFonts w:ascii="Cambria" w:eastAsia="Times New Roman" w:hAnsi="Cambria"/>
          <w:noProof/>
          <w:sz w:val="32"/>
          <w:szCs w:val="32"/>
          <w:lang w:eastAsia="ru-RU"/>
        </w:rPr>
        <mc:AlternateContent>
          <mc:Choice Requires="wps">
            <w:drawing>
              <wp:anchor distT="0" distB="0" distL="114300" distR="114300" simplePos="0" relativeHeight="251687936" behindDoc="1" locked="0" layoutInCell="1" allowOverlap="1" wp14:anchorId="26F5D678" wp14:editId="40319169">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610E321" id="Прямоугольник 28" o:spid="_x0000_s1026" style="position:absolute;margin-left:237.5pt;margin-top:19.15pt;width:39.7pt;height:22.8pt;z-index:-25162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mc:Fallback>
        </mc:AlternateContent>
      </w:r>
      <w:r w:rsidRPr="00200524">
        <w:rPr>
          <w:rFonts w:ascii="Cambria" w:eastAsia="Times New Roman" w:hAnsi="Cambria"/>
          <w:noProof/>
          <w:sz w:val="32"/>
          <w:szCs w:val="32"/>
          <w:lang w:eastAsia="ru-RU"/>
        </w:rPr>
        <mc:AlternateContent>
          <mc:Choice Requires="wps">
            <w:drawing>
              <wp:anchor distT="0" distB="0" distL="114300" distR="114300" simplePos="0" relativeHeight="251659264" behindDoc="0" locked="0" layoutInCell="1" allowOverlap="1" wp14:anchorId="48A43E7D" wp14:editId="5FFE16FA">
                <wp:simplePos x="0" y="0"/>
                <wp:positionH relativeFrom="column">
                  <wp:posOffset>3016250</wp:posOffset>
                </wp:positionH>
                <wp:positionV relativeFrom="paragraph">
                  <wp:posOffset>328930</wp:posOffset>
                </wp:positionV>
                <wp:extent cx="354965" cy="259080"/>
                <wp:effectExtent l="12065" t="8255" r="13970" b="8890"/>
                <wp:wrapNone/>
                <wp:docPr id="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8DEA03" id="Rectangle 33" o:spid="_x0000_s1026" style="position:absolute;margin-left:237.5pt;margin-top:25.9pt;width:27.9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mc:Fallback>
        </mc:AlternateContent>
      </w:r>
    </w:p>
    <w:sdt>
      <w:sdtPr>
        <w:rPr>
          <w:rFonts w:ascii="Calibri" w:eastAsia="Calibri" w:hAnsi="Calibri"/>
          <w:b w:val="0"/>
          <w:bCs w:val="0"/>
          <w:color w:val="auto"/>
          <w:sz w:val="22"/>
          <w:szCs w:val="22"/>
          <w:lang w:val="ru-RU" w:bidi="ar-SA"/>
        </w:rPr>
        <w:id w:val="-1884243044"/>
        <w:docPartObj>
          <w:docPartGallery w:val="Table of Contents"/>
          <w:docPartUnique/>
        </w:docPartObj>
      </w:sdtPr>
      <w:sdtContent>
        <w:p w:rsidR="00197F5E" w:rsidRPr="00200524" w:rsidRDefault="00197F5E" w:rsidP="00197F5E">
          <w:pPr>
            <w:pStyle w:val="affb"/>
            <w:spacing w:before="0" w:after="200"/>
            <w:jc w:val="center"/>
            <w:rPr>
              <w:rFonts w:ascii="Times New Roman" w:hAnsi="Times New Roman"/>
              <w:color w:val="auto"/>
              <w:lang w:val="ru-RU"/>
            </w:rPr>
          </w:pPr>
          <w:r w:rsidRPr="00200524">
            <w:rPr>
              <w:rFonts w:ascii="Times New Roman" w:hAnsi="Times New Roman"/>
              <w:color w:val="auto"/>
              <w:lang w:val="ru-RU"/>
            </w:rPr>
            <w:t>ОГЛАВЛЕНИЕ</w:t>
          </w:r>
        </w:p>
        <w:p w:rsidR="00016D3B" w:rsidRPr="00016D3B" w:rsidRDefault="00197F5E">
          <w:pPr>
            <w:pStyle w:val="18"/>
            <w:tabs>
              <w:tab w:val="right" w:leader="dot" w:pos="10195"/>
            </w:tabs>
            <w:rPr>
              <w:rFonts w:ascii="Times New Roman" w:eastAsiaTheme="minorEastAsia" w:hAnsi="Times New Roman"/>
              <w:noProof/>
              <w:lang w:eastAsia="ru-RU"/>
            </w:rPr>
          </w:pPr>
          <w:r w:rsidRPr="00200524">
            <w:rPr>
              <w:rFonts w:ascii="Times New Roman" w:hAnsi="Times New Roman"/>
            </w:rPr>
            <w:fldChar w:fldCharType="begin"/>
          </w:r>
          <w:r w:rsidRPr="00200524">
            <w:rPr>
              <w:rFonts w:ascii="Times New Roman" w:hAnsi="Times New Roman"/>
            </w:rPr>
            <w:instrText xml:space="preserve"> TOC \o "1-3" \h \z \u </w:instrText>
          </w:r>
          <w:r w:rsidRPr="00200524">
            <w:rPr>
              <w:rFonts w:ascii="Times New Roman" w:hAnsi="Times New Roman"/>
            </w:rPr>
            <w:fldChar w:fldCharType="separate"/>
          </w:r>
          <w:hyperlink w:anchor="_Toc152204512" w:history="1">
            <w:r w:rsidR="00016D3B" w:rsidRPr="00016D3B">
              <w:rPr>
                <w:rStyle w:val="afb"/>
                <w:rFonts w:ascii="Times New Roman" w:eastAsia="Cambria" w:hAnsi="Times New Roman"/>
                <w:bCs/>
                <w:noProof/>
                <w:lang w:eastAsia="ru-RU"/>
              </w:rPr>
              <w:t>Раздел 1. Порядок применения правил землепользования и застройки и внесения в них изменений</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13" w:history="1">
            <w:r w:rsidR="00016D3B">
              <w:rPr>
                <w:rStyle w:val="afb"/>
                <w:rFonts w:ascii="Times New Roman" w:eastAsia="Cambria" w:hAnsi="Times New Roman"/>
                <w:bCs/>
                <w:iCs/>
                <w:noProof/>
                <w:lang w:eastAsia="ru-RU"/>
              </w:rPr>
              <w:t>О</w:t>
            </w:r>
            <w:r w:rsidR="00016D3B" w:rsidRPr="00016D3B">
              <w:rPr>
                <w:rStyle w:val="afb"/>
                <w:rFonts w:ascii="Times New Roman" w:eastAsia="Cambria" w:hAnsi="Times New Roman"/>
                <w:bCs/>
                <w:iCs/>
                <w:noProof/>
                <w:lang w:eastAsia="ru-RU"/>
              </w:rPr>
              <w:t>бщие положения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14" w:history="1">
            <w:r w:rsidR="00016D3B" w:rsidRPr="00016D3B">
              <w:rPr>
                <w:rStyle w:val="afb"/>
                <w:rFonts w:ascii="Times New Roman" w:eastAsia="Cambria" w:hAnsi="Times New Roman"/>
                <w:bCs/>
                <w:noProof/>
                <w:lang w:eastAsia="zh-CN"/>
              </w:rPr>
              <w:t>Статья 1. Основные принципы, цели и состав Правил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15" w:history="1">
            <w:r w:rsidR="00016D3B" w:rsidRPr="00016D3B">
              <w:rPr>
                <w:rStyle w:val="afb"/>
                <w:rFonts w:ascii="Times New Roman" w:eastAsia="Cambria" w:hAnsi="Times New Roman"/>
                <w:bCs/>
                <w:noProof/>
                <w:lang w:eastAsia="zh-CN"/>
              </w:rPr>
              <w:t>Статья 2. Основные понятия, используемые в настоящих Правилах</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16" w:history="1">
            <w:r w:rsidR="00016D3B" w:rsidRPr="00016D3B">
              <w:rPr>
                <w:rStyle w:val="afb"/>
                <w:rFonts w:ascii="Times New Roman" w:eastAsia="Cambria" w:hAnsi="Times New Roman"/>
                <w:bCs/>
                <w:noProof/>
                <w:lang w:eastAsia="zh-CN"/>
              </w:rPr>
              <w:t>Статья 3. Сфера применения настоящих Правил</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17" w:history="1">
            <w:r w:rsidR="00016D3B" w:rsidRPr="00016D3B">
              <w:rPr>
                <w:rStyle w:val="afb"/>
                <w:rFonts w:ascii="Times New Roman" w:eastAsia="Cambria" w:hAnsi="Times New Roman"/>
                <w:bCs/>
                <w:noProof/>
                <w:lang w:eastAsia="zh-CN"/>
              </w:rPr>
              <w:t>Статья 4. Объекты и субъекты градостроительных отношений</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18" w:history="1">
            <w:r w:rsidR="00016D3B" w:rsidRPr="00016D3B">
              <w:rPr>
                <w:rStyle w:val="afb"/>
                <w:rFonts w:ascii="Times New Roman" w:eastAsia="Cambria" w:hAnsi="Times New Roman"/>
                <w:bCs/>
                <w:iCs/>
                <w:noProof/>
                <w:lang w:eastAsia="ru-RU"/>
              </w:rPr>
              <w:t>Положение 1.  Регулирование землепользования и застройки  органами местного самоуправления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19" w:history="1">
            <w:r w:rsidR="00016D3B" w:rsidRPr="00016D3B">
              <w:rPr>
                <w:rStyle w:val="afb"/>
                <w:rFonts w:ascii="Times New Roman" w:eastAsia="Cambria" w:hAnsi="Times New Roman"/>
                <w:bCs/>
                <w:noProof/>
                <w:lang w:eastAsia="zh-CN"/>
              </w:rPr>
              <w:t>Статья 5. Органы местного самоуправления, осуществляющие регулирование землепользования и застройки на территории</w:t>
            </w:r>
            <w:r w:rsidR="00016D3B" w:rsidRPr="00016D3B">
              <w:rPr>
                <w:rStyle w:val="afb"/>
                <w:rFonts w:ascii="Times New Roman" w:eastAsia="Cambria" w:hAnsi="Times New Roman"/>
                <w:bCs/>
                <w:noProof/>
                <w:lang w:eastAsia="ru-RU"/>
              </w:rPr>
              <w:t xml:space="preserve"> Баррикадского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0" w:history="1">
            <w:r w:rsidR="00016D3B" w:rsidRPr="00016D3B">
              <w:rPr>
                <w:rStyle w:val="afb"/>
                <w:rFonts w:ascii="Times New Roman" w:eastAsia="Cambria" w:hAnsi="Times New Roman"/>
                <w:bCs/>
                <w:noProof/>
                <w:lang w:eastAsia="zh-CN"/>
              </w:rPr>
              <w:t>Статья 6. Комиссия по подготовке проекта правил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21" w:history="1">
            <w:r w:rsidR="00016D3B" w:rsidRPr="00016D3B">
              <w:rPr>
                <w:rStyle w:val="afb"/>
                <w:rFonts w:ascii="Times New Roman" w:eastAsia="Cambria" w:hAnsi="Times New Roman"/>
                <w:bCs/>
                <w:iCs/>
                <w:noProof/>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2" w:history="1">
            <w:r w:rsidR="00016D3B" w:rsidRPr="00016D3B">
              <w:rPr>
                <w:rStyle w:val="afb"/>
                <w:rFonts w:ascii="Times New Roman" w:eastAsia="Cambria" w:hAnsi="Times New Roman"/>
                <w:bCs/>
                <w:noProof/>
                <w:lang w:eastAsia="zh-CN"/>
              </w:rPr>
              <w:t>Статья 7. Виды разрешенного использования земельных участков и объектов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3" w:history="1">
            <w:r w:rsidR="00016D3B" w:rsidRPr="00016D3B">
              <w:rPr>
                <w:rStyle w:val="afb"/>
                <w:rFonts w:ascii="Times New Roman" w:eastAsia="Cambria" w:hAnsi="Times New Roman"/>
                <w:bCs/>
                <w:noProof/>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4" w:history="1">
            <w:r w:rsidR="00016D3B" w:rsidRPr="00016D3B">
              <w:rPr>
                <w:rStyle w:val="afb"/>
                <w:rFonts w:ascii="Times New Roman" w:eastAsia="Cambria" w:hAnsi="Times New Roman"/>
                <w:bCs/>
                <w:noProof/>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7</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5" w:history="1">
            <w:r w:rsidR="00016D3B" w:rsidRPr="00016D3B">
              <w:rPr>
                <w:rStyle w:val="afb"/>
                <w:rFonts w:ascii="Times New Roman" w:eastAsia="Cambria" w:hAnsi="Times New Roman"/>
                <w:bCs/>
                <w:noProof/>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8</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26" w:history="1">
            <w:r w:rsidR="00016D3B" w:rsidRPr="00016D3B">
              <w:rPr>
                <w:rStyle w:val="afb"/>
                <w:rFonts w:ascii="Times New Roman" w:eastAsia="Cambria" w:hAnsi="Times New Roman"/>
                <w:bCs/>
                <w:iCs/>
                <w:noProof/>
                <w:lang w:eastAsia="ru-RU"/>
              </w:rPr>
              <w:t>Положение 3.  Подготовка документации по планировке территории  органами местного самоуправления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9</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7" w:history="1">
            <w:r w:rsidR="00016D3B" w:rsidRPr="00016D3B">
              <w:rPr>
                <w:rStyle w:val="afb"/>
                <w:rFonts w:ascii="Times New Roman" w:eastAsia="Cambria" w:hAnsi="Times New Roman"/>
                <w:bCs/>
                <w:noProof/>
                <w:lang w:eastAsia="zh-CN"/>
              </w:rPr>
              <w:t>Статья 11. Назначение, виды документации по планировке территории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9</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8" w:history="1">
            <w:r w:rsidR="00016D3B" w:rsidRPr="00016D3B">
              <w:rPr>
                <w:rStyle w:val="afb"/>
                <w:rFonts w:ascii="Times New Roman" w:eastAsia="Cambria" w:hAnsi="Times New Roman"/>
                <w:bCs/>
                <w:noProof/>
                <w:lang w:eastAsia="zh-CN"/>
              </w:rPr>
              <w:t>Статья 12. Особенности подготовки документации по планировке территории применительно к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9</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29" w:history="1">
            <w:r w:rsidR="00016D3B" w:rsidRPr="00016D3B">
              <w:rPr>
                <w:rStyle w:val="afb"/>
                <w:rFonts w:ascii="Times New Roman" w:eastAsia="Cambria" w:hAnsi="Times New Roman"/>
                <w:bCs/>
                <w:noProof/>
                <w:lang w:eastAsia="zh-CN"/>
              </w:rPr>
              <w:t>Статья 13. Организация и проведение общественных обсуждений или публичных слушаний по вопросам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30" w:history="1">
            <w:r w:rsidR="00016D3B" w:rsidRPr="00016D3B">
              <w:rPr>
                <w:rStyle w:val="afb"/>
                <w:rFonts w:ascii="Times New Roman" w:eastAsia="Cambria" w:hAnsi="Times New Roman"/>
                <w:bCs/>
                <w:iCs/>
                <w:noProof/>
                <w:lang w:eastAsia="ru-RU"/>
              </w:rPr>
              <w:t>Положение 5.  Внесение изменений в правила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1" w:history="1">
            <w:r w:rsidR="00016D3B" w:rsidRPr="00016D3B">
              <w:rPr>
                <w:rStyle w:val="afb"/>
                <w:rFonts w:ascii="Times New Roman" w:eastAsia="Cambria" w:hAnsi="Times New Roman"/>
                <w:bCs/>
                <w:noProof/>
                <w:lang w:eastAsia="zh-CN"/>
              </w:rPr>
              <w:t>Статья 14. Порядок внесения изменений в настоящие Правила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32" w:history="1">
            <w:r w:rsidR="00016D3B" w:rsidRPr="00016D3B">
              <w:rPr>
                <w:rStyle w:val="afb"/>
                <w:rFonts w:ascii="Times New Roman" w:eastAsia="Cambria" w:hAnsi="Times New Roman"/>
                <w:bCs/>
                <w:iCs/>
                <w:noProof/>
                <w:lang w:eastAsia="ru-RU"/>
              </w:rPr>
              <w:t>Положение 6.  Регулирование иных вопросов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3" w:history="1">
            <w:r w:rsidR="00016D3B" w:rsidRPr="00016D3B">
              <w:rPr>
                <w:rStyle w:val="afb"/>
                <w:rFonts w:ascii="Times New Roman" w:eastAsia="Cambria" w:hAnsi="Times New Roman"/>
                <w:bCs/>
                <w:noProof/>
                <w:lang w:eastAsia="zh-CN"/>
              </w:rPr>
              <w:t>Статья 15. Действие настоящих Правил по отношению к градостроительной документации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4" w:history="1">
            <w:r w:rsidR="00016D3B" w:rsidRPr="00016D3B">
              <w:rPr>
                <w:rStyle w:val="afb"/>
                <w:rFonts w:ascii="Times New Roman" w:eastAsia="Cambria" w:hAnsi="Times New Roman"/>
                <w:bCs/>
                <w:noProof/>
                <w:lang w:eastAsia="zh-CN"/>
              </w:rPr>
              <w:t>Статья 16. Ответственность за земельные правонарушения и нарушение законодательства о градостроительной деятельности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12</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5" w:history="1">
            <w:r w:rsidR="00016D3B" w:rsidRPr="00016D3B">
              <w:rPr>
                <w:rStyle w:val="afb"/>
                <w:rFonts w:ascii="Times New Roman" w:eastAsia="Cambria" w:hAnsi="Times New Roman"/>
                <w:bCs/>
                <w:noProof/>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12</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6" w:history="1">
            <w:r w:rsidR="00016D3B" w:rsidRPr="00016D3B">
              <w:rPr>
                <w:rStyle w:val="afb"/>
                <w:rFonts w:ascii="Times New Roman" w:eastAsia="Cambria" w:hAnsi="Times New Roman"/>
                <w:bCs/>
                <w:noProof/>
                <w:lang w:eastAsia="zh-CN"/>
              </w:rPr>
              <w:t>Статья 18. Общие положения о порядке предоставления земельных участков, находящихся в муниципальной собственности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12</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7" w:history="1">
            <w:r w:rsidR="00016D3B" w:rsidRPr="00016D3B">
              <w:rPr>
                <w:rStyle w:val="afb"/>
                <w:rFonts w:ascii="Times New Roman" w:eastAsia="Cambria" w:hAnsi="Times New Roman"/>
                <w:bCs/>
                <w:noProof/>
                <w:lang w:eastAsia="zh-CN"/>
              </w:rPr>
              <w:t>Статья 19. Основные принципы организации застройки на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12</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8" w:history="1">
            <w:r w:rsidR="00016D3B" w:rsidRPr="00016D3B">
              <w:rPr>
                <w:rStyle w:val="afb"/>
                <w:rFonts w:ascii="Times New Roman" w:eastAsia="Cambria" w:hAnsi="Times New Roman"/>
                <w:bCs/>
                <w:noProof/>
                <w:lang w:eastAsia="zh-CN"/>
              </w:rPr>
              <w:t>Статья 20. Инженерная подготовка территории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39" w:history="1">
            <w:r w:rsidR="00016D3B" w:rsidRPr="00016D3B">
              <w:rPr>
                <w:rStyle w:val="afb"/>
                <w:rFonts w:ascii="Times New Roman" w:eastAsia="Cambria" w:hAnsi="Times New Roman"/>
                <w:bCs/>
                <w:noProof/>
                <w:lang w:eastAsia="zh-CN"/>
              </w:rPr>
              <w:t>Статья 21. Подготовка проектной документации объекта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0" w:history="1">
            <w:r w:rsidR="00016D3B" w:rsidRPr="00016D3B">
              <w:rPr>
                <w:rStyle w:val="afb"/>
                <w:rFonts w:ascii="Times New Roman" w:eastAsia="Cambria" w:hAnsi="Times New Roman"/>
                <w:bCs/>
                <w:noProof/>
                <w:lang w:eastAsia="zh-CN"/>
              </w:rPr>
              <w:t>Статья 22. Государственная экспертиза проектной документации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1" w:history="1">
            <w:r w:rsidR="00016D3B" w:rsidRPr="00016D3B">
              <w:rPr>
                <w:rStyle w:val="afb"/>
                <w:rFonts w:ascii="Times New Roman" w:eastAsia="Cambria" w:hAnsi="Times New Roman"/>
                <w:bCs/>
                <w:noProof/>
                <w:lang w:eastAsia="zh-CN"/>
              </w:rPr>
              <w:t>Статья 23. Выдача разрешения на строительство и разрешения на ввод объекта в эксплуатацию</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14</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2" w:history="1">
            <w:r w:rsidR="00016D3B" w:rsidRPr="00016D3B">
              <w:rPr>
                <w:rStyle w:val="afb"/>
                <w:rFonts w:ascii="Times New Roman" w:eastAsia="Cambria" w:hAnsi="Times New Roman"/>
                <w:bCs/>
                <w:noProof/>
                <w:lang w:eastAsia="zh-CN"/>
              </w:rPr>
              <w:t>Статья 24. Строительный контроль и государственный строительный надзор</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14</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3" w:history="1">
            <w:r w:rsidR="00016D3B" w:rsidRPr="00016D3B">
              <w:rPr>
                <w:rStyle w:val="afb"/>
                <w:rFonts w:ascii="Times New Roman" w:eastAsia="Cambria" w:hAnsi="Times New Roman"/>
                <w:bCs/>
                <w:noProof/>
                <w:lang w:eastAsia="zh-CN"/>
              </w:rPr>
              <w:t>Статья 25. Архитектурно-градостроительный облик объекта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14</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44" w:history="1">
            <w:r w:rsidR="00016D3B" w:rsidRPr="00016D3B">
              <w:rPr>
                <w:rStyle w:val="afb"/>
                <w:rFonts w:ascii="Times New Roman" w:eastAsia="Cambria" w:hAnsi="Times New Roman"/>
                <w:bCs/>
                <w:iCs/>
                <w:noProof/>
                <w:lang w:eastAsia="ru-RU"/>
              </w:rPr>
              <w:t>Раздел 2. Карта градостроительного зонирования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15</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5" w:history="1">
            <w:r w:rsidR="00016D3B" w:rsidRPr="00016D3B">
              <w:rPr>
                <w:rStyle w:val="afb"/>
                <w:rFonts w:ascii="Times New Roman" w:eastAsia="Cambria" w:hAnsi="Times New Roman"/>
                <w:bCs/>
                <w:noProof/>
                <w:lang w:eastAsia="zh-CN"/>
              </w:rPr>
              <w:t>Статья 26. Карта градостроительного зонирования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15</w:t>
            </w:r>
            <w:r w:rsidR="00016D3B" w:rsidRPr="00016D3B">
              <w:rPr>
                <w:rFonts w:ascii="Times New Roman" w:hAnsi="Times New Roman"/>
                <w:noProof/>
                <w:webHidden/>
              </w:rPr>
              <w:fldChar w:fldCharType="end"/>
            </w:r>
          </w:hyperlink>
        </w:p>
        <w:p w:rsidR="00016D3B" w:rsidRPr="00016D3B" w:rsidRDefault="00FE6DEC">
          <w:pPr>
            <w:pStyle w:val="28"/>
            <w:rPr>
              <w:rFonts w:ascii="Times New Roman" w:eastAsiaTheme="minorEastAsia" w:hAnsi="Times New Roman"/>
              <w:noProof/>
              <w:lang w:eastAsia="ru-RU"/>
            </w:rPr>
          </w:pPr>
          <w:hyperlink w:anchor="_Toc152204546" w:history="1">
            <w:r w:rsidR="00016D3B" w:rsidRPr="00016D3B">
              <w:rPr>
                <w:rStyle w:val="afb"/>
                <w:rFonts w:ascii="Times New Roman" w:eastAsia="Cambria" w:hAnsi="Times New Roman"/>
                <w:bCs/>
                <w:iCs/>
                <w:noProof/>
                <w:lang w:eastAsia="ru-RU"/>
              </w:rPr>
              <w:t>Раздел 3. Градостроительные регламенты</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7" w:history="1">
            <w:r w:rsidR="00016D3B" w:rsidRPr="00016D3B">
              <w:rPr>
                <w:rStyle w:val="afb"/>
                <w:rFonts w:ascii="Times New Roman" w:eastAsia="Cambria" w:hAnsi="Times New Roman"/>
                <w:bCs/>
                <w:noProof/>
                <w:lang w:eastAsia="zh-CN"/>
              </w:rPr>
              <w:t>Статья 27. Градостроительное зонирование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8" w:history="1">
            <w:r w:rsidR="00016D3B" w:rsidRPr="00016D3B">
              <w:rPr>
                <w:rStyle w:val="afb"/>
                <w:rFonts w:ascii="Times New Roman" w:eastAsia="Cambria" w:hAnsi="Times New Roman"/>
                <w:bCs/>
                <w:noProof/>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17</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49" w:history="1">
            <w:r w:rsidR="00016D3B" w:rsidRPr="00016D3B">
              <w:rPr>
                <w:rStyle w:val="afb"/>
                <w:rFonts w:ascii="Times New Roman" w:eastAsia="Cambria" w:hAnsi="Times New Roman"/>
                <w:bCs/>
                <w:noProof/>
                <w:lang w:eastAsia="zh-CN"/>
              </w:rPr>
              <w:t>Статья 29. Градостроительные регламенты и их применение</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18</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0" w:history="1">
            <w:r w:rsidR="00016D3B" w:rsidRPr="00016D3B">
              <w:rPr>
                <w:rStyle w:val="afb"/>
                <w:rFonts w:ascii="Times New Roman" w:eastAsia="Cambria" w:hAnsi="Times New Roman"/>
                <w:bCs/>
                <w:noProof/>
                <w:lang w:eastAsia="zh-CN"/>
              </w:rPr>
              <w:t>Статья 30. Градостроительные регламенты. Зона застройки индивидуальными жилыми домами (Ж.1)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20</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1" w:history="1">
            <w:r w:rsidR="00016D3B" w:rsidRPr="00016D3B">
              <w:rPr>
                <w:rStyle w:val="afb"/>
                <w:rFonts w:ascii="Times New Roman" w:eastAsia="Cambria" w:hAnsi="Times New Roman"/>
                <w:bCs/>
                <w:noProof/>
                <w:lang w:eastAsia="zh-CN"/>
              </w:rPr>
              <w:t>Статья 31. Градостроительные регламенты. Зона застройки малоэтажными жилыми домами (до 4 этажей, включая мансардный) (Ж.2)</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26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2" w:history="1">
            <w:r w:rsidR="00016D3B" w:rsidRPr="00016D3B">
              <w:rPr>
                <w:rStyle w:val="afb"/>
                <w:rFonts w:ascii="Times New Roman" w:eastAsia="Cambria" w:hAnsi="Times New Roman"/>
                <w:bCs/>
                <w:noProof/>
                <w:lang w:eastAsia="zh-CN"/>
              </w:rPr>
              <w:t>Статья 32. Градостроительные регламенты. Общественно-деловая зона (ОД).</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31</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3" w:history="1">
            <w:r w:rsidR="00016D3B" w:rsidRPr="00016D3B">
              <w:rPr>
                <w:rStyle w:val="afb"/>
                <w:rFonts w:ascii="Times New Roman" w:eastAsia="Cambria" w:hAnsi="Times New Roman"/>
                <w:bCs/>
                <w:noProof/>
                <w:lang w:eastAsia="zh-CN"/>
              </w:rPr>
              <w:t>Статья 33. Градостроительные регламенты. Коммунально-складская зона (П.1)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37</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4" w:history="1">
            <w:r w:rsidR="00016D3B" w:rsidRPr="00016D3B">
              <w:rPr>
                <w:rStyle w:val="afb"/>
                <w:rFonts w:ascii="Times New Roman" w:eastAsia="Cambria" w:hAnsi="Times New Roman"/>
                <w:bCs/>
                <w:noProof/>
                <w:lang w:eastAsia="zh-CN"/>
              </w:rPr>
              <w:t>Статья 34. Градостроительные регламенты. Зона инженерной инфраструктуры (И.И)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40</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5" w:history="1">
            <w:r w:rsidR="00016D3B" w:rsidRPr="00016D3B">
              <w:rPr>
                <w:rStyle w:val="afb"/>
                <w:rFonts w:ascii="Times New Roman" w:eastAsia="Cambria" w:hAnsi="Times New Roman"/>
                <w:bCs/>
                <w:noProof/>
                <w:lang w:eastAsia="zh-CN"/>
              </w:rPr>
              <w:t>Статья 35. Градостроительные регламенты. Зона транспортной инфраструктуры (Т.И)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42</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6" w:history="1">
            <w:r w:rsidR="00016D3B" w:rsidRPr="00016D3B">
              <w:rPr>
                <w:rStyle w:val="afb"/>
                <w:rFonts w:ascii="Times New Roman" w:eastAsia="Cambria" w:hAnsi="Times New Roman"/>
                <w:bCs/>
                <w:noProof/>
                <w:lang w:eastAsia="zh-CN"/>
              </w:rPr>
              <w:t>Статья 36. Градостроительные регламенты. Зона сельскохозяйственного использования (СХИ)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44</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7" w:history="1">
            <w:r w:rsidR="00016D3B" w:rsidRPr="00016D3B">
              <w:rPr>
                <w:rStyle w:val="afb"/>
                <w:rFonts w:ascii="Times New Roman" w:eastAsia="Cambria" w:hAnsi="Times New Roman"/>
                <w:bCs/>
                <w:noProof/>
                <w:lang w:eastAsia="zh-CN"/>
              </w:rPr>
              <w:t>Статья 37. Градостроительные регламенты. Производственная зона сельскохозяйственных предприятий (СХ.1, СХ.2)</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46</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8" w:history="1">
            <w:r w:rsidR="00016D3B" w:rsidRPr="00016D3B">
              <w:rPr>
                <w:rStyle w:val="afb"/>
                <w:rFonts w:ascii="Times New Roman" w:eastAsia="Cambria" w:hAnsi="Times New Roman"/>
                <w:bCs/>
                <w:noProof/>
                <w:lang w:eastAsia="zh-CN"/>
              </w:rPr>
              <w:t>Статья 38. Градостроительные регламенты. Производственная зона сельскохозяйственных предприятий (СХ.3)</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51</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59" w:history="1">
            <w:r w:rsidR="00016D3B" w:rsidRPr="00016D3B">
              <w:rPr>
                <w:rStyle w:val="afb"/>
                <w:rFonts w:ascii="Times New Roman" w:eastAsia="Cambria" w:hAnsi="Times New Roman"/>
                <w:bCs/>
                <w:noProof/>
                <w:lang w:eastAsia="zh-CN"/>
              </w:rPr>
              <w:t>Статья 39. Градостроительные регламенты. Зона озелененных территорий общего пользования (Р.1)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53</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0" w:history="1">
            <w:r w:rsidR="00016D3B" w:rsidRPr="00016D3B">
              <w:rPr>
                <w:rStyle w:val="afb"/>
                <w:rFonts w:ascii="Times New Roman" w:eastAsia="Cambria" w:hAnsi="Times New Roman"/>
                <w:bCs/>
                <w:noProof/>
                <w:lang w:eastAsia="zh-CN"/>
              </w:rPr>
              <w:t>Статья 40. Градостроительные регламенты. Зона кладбищ (СП.1)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55</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1" w:history="1">
            <w:r w:rsidR="00016D3B" w:rsidRPr="00016D3B">
              <w:rPr>
                <w:rStyle w:val="afb"/>
                <w:rFonts w:ascii="Times New Roman" w:eastAsia="Cambria" w:hAnsi="Times New Roman"/>
                <w:bCs/>
                <w:noProof/>
                <w:lang w:eastAsia="zh-CN"/>
              </w:rPr>
              <w:t xml:space="preserve">Статья 41. Градостроительные регламенты. Зона озелененных территорий специального </w:t>
            </w:r>
            <w:r w:rsidR="00016D3B">
              <w:rPr>
                <w:rStyle w:val="afb"/>
                <w:rFonts w:ascii="Times New Roman" w:eastAsia="Cambria" w:hAnsi="Times New Roman"/>
                <w:bCs/>
                <w:noProof/>
                <w:lang w:eastAsia="zh-CN"/>
              </w:rPr>
              <w:br/>
            </w:r>
            <w:r w:rsidR="00016D3B" w:rsidRPr="00016D3B">
              <w:rPr>
                <w:rStyle w:val="afb"/>
                <w:rFonts w:ascii="Times New Roman" w:eastAsia="Cambria" w:hAnsi="Times New Roman"/>
                <w:bCs/>
                <w:noProof/>
                <w:lang w:eastAsia="zh-CN"/>
              </w:rPr>
              <w:t>назначения (ОСН)</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57</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2" w:history="1">
            <w:r w:rsidR="00016D3B" w:rsidRPr="00016D3B">
              <w:rPr>
                <w:rStyle w:val="afb"/>
                <w:rFonts w:ascii="Times New Roman" w:eastAsia="Cambria" w:hAnsi="Times New Roman"/>
                <w:bCs/>
                <w:noProof/>
                <w:lang w:eastAsia="zh-CN"/>
              </w:rPr>
              <w:t>Статья 42. Использование земельных участков и объектов капитального строительства, не соответствующих установленному градостроительному регламенту</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58</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3" w:history="1">
            <w:r w:rsidR="00016D3B" w:rsidRPr="00016D3B">
              <w:rPr>
                <w:rStyle w:val="afb"/>
                <w:rFonts w:ascii="Times New Roman" w:eastAsia="Cambria" w:hAnsi="Times New Roman"/>
                <w:bCs/>
                <w:noProof/>
                <w:lang w:eastAsia="zh-CN"/>
              </w:rPr>
              <w:t>Статья 43. Виды зон градостроительных ограничений</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58</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4" w:history="1">
            <w:r w:rsidR="00016D3B" w:rsidRPr="00016D3B">
              <w:rPr>
                <w:rStyle w:val="afb"/>
                <w:rFonts w:ascii="Times New Roman" w:eastAsia="Cambria" w:hAnsi="Times New Roman"/>
                <w:bCs/>
                <w:noProof/>
                <w:lang w:eastAsia="zh-CN"/>
              </w:rPr>
              <w:t>Статья 44. Характеристика зон с особыми условиями использования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59</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5" w:history="1">
            <w:r w:rsidR="00016D3B" w:rsidRPr="00016D3B">
              <w:rPr>
                <w:rStyle w:val="afb"/>
                <w:rFonts w:ascii="Times New Roman" w:eastAsia="Cambria" w:hAnsi="Times New Roman"/>
                <w:bCs/>
                <w:noProof/>
                <w:lang w:eastAsia="zh-CN"/>
              </w:rPr>
              <w:t>Статья 45.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59</w:t>
            </w:r>
            <w:r w:rsidR="00016D3B" w:rsidRPr="00016D3B">
              <w:rPr>
                <w:rFonts w:ascii="Times New Roman" w:hAnsi="Times New Roman"/>
                <w:noProof/>
                <w:webHidden/>
              </w:rPr>
              <w:fldChar w:fldCharType="end"/>
            </w:r>
          </w:hyperlink>
        </w:p>
        <w:p w:rsidR="00016D3B" w:rsidRPr="00016D3B" w:rsidRDefault="00FE6DEC">
          <w:pPr>
            <w:pStyle w:val="34"/>
            <w:rPr>
              <w:rFonts w:ascii="Times New Roman" w:eastAsiaTheme="minorEastAsia" w:hAnsi="Times New Roman"/>
              <w:noProof/>
              <w:lang w:eastAsia="ru-RU"/>
            </w:rPr>
          </w:pPr>
          <w:hyperlink w:anchor="_Toc152204566" w:history="1">
            <w:r w:rsidR="00016D3B" w:rsidRPr="00016D3B">
              <w:rPr>
                <w:rStyle w:val="afb"/>
                <w:rFonts w:ascii="Times New Roman" w:eastAsia="Cambria" w:hAnsi="Times New Roman"/>
                <w:bCs/>
                <w:noProof/>
                <w:lang w:eastAsia="zh-CN"/>
              </w:rPr>
              <w:t>Статья 46. Зоны действия публичных сервитутов</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60</w:t>
            </w:r>
            <w:r w:rsidR="00016D3B" w:rsidRPr="00016D3B">
              <w:rPr>
                <w:rFonts w:ascii="Times New Roman" w:hAnsi="Times New Roman"/>
                <w:noProof/>
                <w:webHidden/>
              </w:rPr>
              <w:fldChar w:fldCharType="end"/>
            </w:r>
          </w:hyperlink>
        </w:p>
        <w:p w:rsidR="00016D3B" w:rsidRDefault="00FE6DEC">
          <w:pPr>
            <w:pStyle w:val="34"/>
            <w:rPr>
              <w:rFonts w:asciiTheme="minorHAnsi" w:eastAsiaTheme="minorEastAsia" w:hAnsiTheme="minorHAnsi" w:cstheme="minorBidi"/>
              <w:noProof/>
              <w:lang w:eastAsia="ru-RU"/>
            </w:rPr>
          </w:pPr>
          <w:hyperlink w:anchor="_Toc152204567" w:history="1">
            <w:r w:rsidR="00016D3B" w:rsidRPr="00016D3B">
              <w:rPr>
                <w:rStyle w:val="afb"/>
                <w:rFonts w:ascii="Times New Roman" w:eastAsia="Cambria" w:hAnsi="Times New Roman"/>
                <w:bCs/>
                <w:noProof/>
                <w:lang w:eastAsia="zh-CN"/>
              </w:rPr>
              <w:t>Статья 47. Ограничения на территории месторождений полезных ископаемых</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696F38">
              <w:rPr>
                <w:rFonts w:ascii="Times New Roman" w:hAnsi="Times New Roman"/>
                <w:noProof/>
                <w:webHidden/>
              </w:rPr>
              <w:t>60</w:t>
            </w:r>
            <w:r w:rsidR="00016D3B" w:rsidRPr="00016D3B">
              <w:rPr>
                <w:rFonts w:ascii="Times New Roman" w:hAnsi="Times New Roman"/>
                <w:noProof/>
                <w:webHidden/>
              </w:rPr>
              <w:fldChar w:fldCharType="end"/>
            </w:r>
          </w:hyperlink>
        </w:p>
        <w:p w:rsidR="00197F5E" w:rsidRPr="00200524" w:rsidRDefault="00197F5E" w:rsidP="00197F5E">
          <w:pPr>
            <w:spacing w:after="0" w:line="240" w:lineRule="auto"/>
            <w:rPr>
              <w:rFonts w:ascii="Times New Roman" w:hAnsi="Times New Roman"/>
              <w:bCs/>
              <w:sz w:val="24"/>
              <w:szCs w:val="24"/>
            </w:rPr>
          </w:pPr>
          <w:r w:rsidRPr="00200524">
            <w:rPr>
              <w:rFonts w:ascii="Times New Roman" w:hAnsi="Times New Roman"/>
              <w:bCs/>
            </w:rPr>
            <w:fldChar w:fldCharType="end"/>
          </w:r>
        </w:p>
        <w:p w:rsidR="00197F5E" w:rsidRPr="00200524" w:rsidRDefault="00FE6DEC" w:rsidP="00197F5E">
          <w:pPr>
            <w:spacing w:after="0" w:line="240" w:lineRule="auto"/>
          </w:pPr>
        </w:p>
      </w:sdtContent>
    </w:sdt>
    <w:p w:rsidR="00197F5E" w:rsidRPr="00200524" w:rsidRDefault="00197F5E" w:rsidP="00197F5E">
      <w:pPr>
        <w:spacing w:after="0" w:line="240" w:lineRule="auto"/>
        <w:jc w:val="center"/>
        <w:rPr>
          <w:rFonts w:ascii="Times New Roman" w:hAnsi="Times New Roman"/>
          <w:b/>
          <w:sz w:val="24"/>
          <w:szCs w:val="20"/>
        </w:rPr>
        <w:sectPr w:rsidR="00197F5E" w:rsidRPr="00200524" w:rsidSect="00B86C7D">
          <w:pgSz w:w="11906" w:h="16838"/>
          <w:pgMar w:top="1134" w:right="567" w:bottom="1134" w:left="1134" w:header="851" w:footer="851" w:gutter="0"/>
          <w:cols w:space="708"/>
          <w:docGrid w:linePitch="360"/>
        </w:sectPr>
      </w:pPr>
    </w:p>
    <w:p w:rsidR="00197F5E" w:rsidRPr="00200524" w:rsidRDefault="00197F5E" w:rsidP="00197F5E">
      <w:pPr>
        <w:spacing w:after="0" w:line="240" w:lineRule="auto"/>
        <w:jc w:val="center"/>
        <w:rPr>
          <w:rFonts w:ascii="Times New Roman" w:hAnsi="Times New Roman"/>
          <w:b/>
          <w:sz w:val="24"/>
          <w:szCs w:val="20"/>
        </w:rPr>
      </w:pPr>
      <w:r w:rsidRPr="00200524">
        <w:rPr>
          <w:rFonts w:ascii="Times New Roman" w:hAnsi="Times New Roman"/>
          <w:b/>
          <w:sz w:val="24"/>
          <w:szCs w:val="20"/>
        </w:rPr>
        <w:lastRenderedPageBreak/>
        <w:t>ПРАВИЛА ЗЕМЛЕПОЛЬЗОВАНИЯ И ЗАСТРОЙКИ</w:t>
      </w:r>
      <w:r w:rsidRPr="00200524">
        <w:rPr>
          <w:rFonts w:ascii="Times New Roman" w:hAnsi="Times New Roman"/>
          <w:b/>
          <w:sz w:val="24"/>
          <w:szCs w:val="20"/>
        </w:rPr>
        <w:br/>
      </w:r>
      <w:r>
        <w:rPr>
          <w:rFonts w:ascii="Times New Roman" w:hAnsi="Times New Roman"/>
          <w:b/>
          <w:sz w:val="24"/>
          <w:szCs w:val="20"/>
        </w:rPr>
        <w:t>БАРРИКАДСКОГО</w:t>
      </w:r>
      <w:r w:rsidRPr="00200524">
        <w:rPr>
          <w:rFonts w:ascii="Times New Roman" w:hAnsi="Times New Roman"/>
          <w:b/>
          <w:sz w:val="24"/>
          <w:szCs w:val="20"/>
        </w:rPr>
        <w:t xml:space="preserve"> СЕЛЬСКОГО ПОСЕЛЕНИЯ </w:t>
      </w:r>
      <w:r w:rsidRPr="00200524">
        <w:rPr>
          <w:rFonts w:ascii="Times New Roman" w:hAnsi="Times New Roman"/>
          <w:b/>
          <w:sz w:val="24"/>
          <w:szCs w:val="20"/>
        </w:rPr>
        <w:br/>
        <w:t xml:space="preserve">ИСИЛЬКУЛЬСКОГО МУНИЦИПАЛЬНОГО РАЙОНА </w:t>
      </w:r>
      <w:r w:rsidRPr="00200524">
        <w:rPr>
          <w:rFonts w:ascii="Times New Roman" w:hAnsi="Times New Roman"/>
          <w:b/>
          <w:sz w:val="24"/>
          <w:szCs w:val="20"/>
        </w:rPr>
        <w:br/>
        <w:t>ОМСКОЙ ОБЛАСТИ</w:t>
      </w:r>
    </w:p>
    <w:p w:rsidR="00197F5E" w:rsidRPr="00200524" w:rsidRDefault="00197F5E" w:rsidP="00197F5E">
      <w:pPr>
        <w:spacing w:after="0" w:line="240" w:lineRule="auto"/>
        <w:rPr>
          <w:rFonts w:ascii="Times New Roman" w:hAnsi="Times New Roman"/>
          <w:b/>
          <w:sz w:val="24"/>
          <w:szCs w:val="20"/>
        </w:rPr>
      </w:pPr>
    </w:p>
    <w:p w:rsidR="00197F5E" w:rsidRPr="00200524" w:rsidRDefault="00197F5E" w:rsidP="00197F5E">
      <w:pPr>
        <w:spacing w:after="0" w:line="240" w:lineRule="auto"/>
        <w:rPr>
          <w:rFonts w:ascii="Times New Roman" w:hAnsi="Times New Roman"/>
          <w:b/>
          <w:sz w:val="24"/>
          <w:szCs w:val="20"/>
        </w:rPr>
      </w:pPr>
    </w:p>
    <w:p w:rsidR="00197F5E" w:rsidRPr="00200524" w:rsidRDefault="00197F5E" w:rsidP="00197F5E">
      <w:pPr>
        <w:keepNext/>
        <w:spacing w:after="0" w:line="240" w:lineRule="auto"/>
        <w:ind w:firstLine="567"/>
        <w:jc w:val="center"/>
        <w:outlineLvl w:val="0"/>
        <w:rPr>
          <w:rFonts w:ascii="Times New Roman" w:eastAsia="Cambria" w:hAnsi="Times New Roman"/>
          <w:b/>
          <w:bCs/>
          <w:sz w:val="24"/>
          <w:szCs w:val="28"/>
          <w:lang w:eastAsia="ru-RU"/>
        </w:rPr>
      </w:pPr>
      <w:bookmarkStart w:id="1" w:name="_Toc51591549"/>
      <w:bookmarkStart w:id="2" w:name="_Toc152204512"/>
      <w:r w:rsidRPr="00200524">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1"/>
      <w:bookmarkEnd w:id="2"/>
    </w:p>
    <w:p w:rsidR="00197F5E" w:rsidRPr="00200524" w:rsidRDefault="00197F5E" w:rsidP="00197F5E">
      <w:pPr>
        <w:spacing w:after="0" w:line="240" w:lineRule="auto"/>
        <w:ind w:firstLine="567"/>
        <w:jc w:val="center"/>
        <w:rPr>
          <w:rFonts w:ascii="Times New Roman" w:eastAsia="Cambria" w:hAnsi="Times New Roman"/>
          <w:b/>
          <w:sz w:val="24"/>
          <w:szCs w:val="24"/>
          <w:lang w:eastAsia="zh-CN"/>
        </w:rPr>
      </w:pPr>
    </w:p>
    <w:p w:rsidR="00197F5E" w:rsidRPr="00200524" w:rsidRDefault="00197F5E" w:rsidP="00197F5E">
      <w:pPr>
        <w:spacing w:after="0" w:line="240" w:lineRule="auto"/>
        <w:ind w:firstLine="567"/>
        <w:jc w:val="center"/>
        <w:rPr>
          <w:rFonts w:ascii="Times New Roman" w:eastAsia="Cambria" w:hAnsi="Times New Roman"/>
          <w:b/>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 w:name="_Toc152204513"/>
      <w:r w:rsidRPr="00200524">
        <w:rPr>
          <w:rFonts w:ascii="Times New Roman" w:eastAsia="Cambria" w:hAnsi="Times New Roman"/>
          <w:b/>
          <w:bCs/>
          <w:iCs/>
          <w:caps/>
          <w:sz w:val="24"/>
          <w:szCs w:val="24"/>
          <w:lang w:eastAsia="ru-RU"/>
        </w:rPr>
        <w:t>ОБЩИЕ ПОЛОЖЕНИЯ</w:t>
      </w:r>
      <w:bookmarkEnd w:id="3"/>
    </w:p>
    <w:p w:rsidR="00197F5E" w:rsidRPr="00200524" w:rsidRDefault="00197F5E" w:rsidP="00197F5E">
      <w:pPr>
        <w:rPr>
          <w:rFonts w:ascii="Times New Roman" w:eastAsia="Cambria" w:hAnsi="Times New Roman"/>
          <w:b/>
          <w:bCs/>
          <w:sz w:val="24"/>
          <w:szCs w:val="24"/>
          <w:lang w:eastAsia="zh-CN"/>
        </w:rPr>
      </w:pPr>
      <w:bookmarkStart w:id="4" w:name="_Toc51591551"/>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152204514"/>
      <w:r w:rsidRPr="00200524">
        <w:rPr>
          <w:rFonts w:ascii="Times New Roman" w:eastAsia="Cambria" w:hAnsi="Times New Roman"/>
          <w:b/>
          <w:bCs/>
          <w:sz w:val="24"/>
          <w:szCs w:val="24"/>
          <w:lang w:eastAsia="zh-CN"/>
        </w:rPr>
        <w:t xml:space="preserve">Статья 1. </w:t>
      </w:r>
      <w:bookmarkEnd w:id="4"/>
      <w:r w:rsidRPr="00200524">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5"/>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1. Правила землепользования и застройки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ru-RU"/>
        </w:rPr>
        <w:t xml:space="preserve"> сельского поселения Исилькульского муниципального района Омской области (далее – Правила) являются документом градостроительного зонирования,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3. Настоящие Правила подготовлены в целях:</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1) создания условий для устойчивого развития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2) создания условий для планировки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ru-RU"/>
        </w:rPr>
        <w:t xml:space="preserve"> сельского поселения;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4. Настоящие Правила включают в себя: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2) Раздел 2. Карты градостроительного зонирования;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3) Раздел 3. Градостроительные регламенты.</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4) Обязательное приложение к Правилам: сведения о границах территориальных зон.</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Генеральном плане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152204515"/>
      <w:r w:rsidRPr="00200524">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200524">
        <w:rPr>
          <w:rFonts w:ascii="Times New Roman" w:eastAsia="Cambria" w:hAnsi="Times New Roman"/>
          <w:b/>
          <w:bCs/>
          <w:sz w:val="24"/>
          <w:szCs w:val="24"/>
          <w:lang w:eastAsia="zh-CN"/>
        </w:rPr>
        <w:t xml:space="preserve"> </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Исилькульского муниципального района Омской области,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ru-RU"/>
        </w:rPr>
        <w:t xml:space="preserve"> сельского поселения.</w:t>
      </w:r>
    </w:p>
    <w:p w:rsidR="00197F5E" w:rsidRPr="00200524" w:rsidRDefault="00197F5E" w:rsidP="00197F5E">
      <w:pPr>
        <w:spacing w:after="0" w:line="240" w:lineRule="auto"/>
        <w:ind w:firstLine="567"/>
        <w:jc w:val="both"/>
        <w:rPr>
          <w:rFonts w:ascii="Times New Roman" w:eastAsia="Cambria" w:hAnsi="Times New Roman"/>
          <w:sz w:val="10"/>
          <w:szCs w:val="10"/>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152204516"/>
      <w:r w:rsidRPr="00200524">
        <w:rPr>
          <w:rFonts w:ascii="Times New Roman" w:eastAsia="Cambria" w:hAnsi="Times New Roman"/>
          <w:b/>
          <w:bCs/>
          <w:sz w:val="24"/>
          <w:szCs w:val="24"/>
          <w:lang w:eastAsia="zh-CN"/>
        </w:rPr>
        <w:lastRenderedPageBreak/>
        <w:t>Статья 3. Сфера применения настоящих Правил</w:t>
      </w:r>
      <w:bookmarkEnd w:id="8"/>
      <w:bookmarkEnd w:id="9"/>
    </w:p>
    <w:p w:rsidR="00197F5E" w:rsidRPr="00200524" w:rsidRDefault="00197F5E" w:rsidP="00197F5E">
      <w:pPr>
        <w:spacing w:after="0" w:line="240" w:lineRule="auto"/>
        <w:ind w:firstLine="567"/>
        <w:jc w:val="both"/>
        <w:rPr>
          <w:rFonts w:ascii="Times New Roman" w:eastAsia="Cambria" w:hAnsi="Times New Roman"/>
          <w:b/>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 xml:space="preserve">1. Настоящие Правила подлежат применению на всей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ru-RU"/>
        </w:rPr>
        <w:t xml:space="preserve"> сельского поселения</w:t>
      </w:r>
      <w:r w:rsidRPr="00200524">
        <w:rPr>
          <w:rFonts w:ascii="Times New Roman" w:eastAsia="Cambria" w:hAnsi="Times New Roman"/>
          <w:sz w:val="24"/>
          <w:szCs w:val="24"/>
          <w:lang w:eastAsia="zh-CN"/>
        </w:rPr>
        <w:t xml:space="preserve"> в</w:t>
      </w:r>
      <w:r w:rsidRPr="00200524">
        <w:rPr>
          <w:rFonts w:ascii="Times New Roman" w:eastAsia="Cambria" w:hAnsi="Times New Roman"/>
          <w:sz w:val="24"/>
          <w:szCs w:val="24"/>
          <w:lang w:eastAsia="ru-RU"/>
        </w:rPr>
        <w:t xml:space="preserve"> </w:t>
      </w:r>
      <w:r w:rsidRPr="00200524">
        <w:rPr>
          <w:rFonts w:ascii="Times New Roman" w:eastAsia="Cambria" w:hAnsi="Times New Roman"/>
          <w:sz w:val="24"/>
          <w:szCs w:val="24"/>
          <w:lang w:eastAsia="zh-CN"/>
        </w:rPr>
        <w:t>границах, установленных закон Омской области от 30.07.2004 № 548-ОЗ «О границах и статусе муниципальных образований Омской области»</w:t>
      </w:r>
      <w:r w:rsidRPr="00200524">
        <w:rPr>
          <w:rFonts w:ascii="Times New Roman" w:eastAsia="Cambria" w:hAnsi="Times New Roman"/>
          <w:sz w:val="24"/>
          <w:szCs w:val="24"/>
          <w:lang w:eastAsia="ru-RU"/>
        </w:rPr>
        <w:t>.</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152204517"/>
      <w:r w:rsidRPr="00200524">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197F5E" w:rsidRPr="00200524" w:rsidRDefault="00197F5E" w:rsidP="00197F5E">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00524">
        <w:rPr>
          <w:rFonts w:ascii="Times New Roman" w:eastAsia="Cambria" w:hAnsi="Times New Roman"/>
          <w:sz w:val="24"/>
          <w:szCs w:val="24"/>
          <w:lang w:eastAsia="zh-CN"/>
        </w:rPr>
        <w:t xml:space="preserve">1) </w:t>
      </w:r>
      <w:r w:rsidRPr="00200524">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200524">
        <w:rPr>
          <w:rFonts w:ascii="Times New Roman" w:eastAsia="Cambria" w:hAnsi="Times New Roman"/>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физические и юридические лица.</w:t>
      </w:r>
    </w:p>
    <w:p w:rsidR="00197F5E" w:rsidRPr="00200524" w:rsidRDefault="00197F5E" w:rsidP="00197F5E">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00524">
        <w:rPr>
          <w:rFonts w:ascii="Times New Roman" w:eastAsia="Cambria" w:hAnsi="Times New Roman"/>
          <w:sz w:val="24"/>
          <w:szCs w:val="24"/>
          <w:lang w:eastAsia="zh-CN"/>
        </w:rPr>
        <w:t xml:space="preserve">3. </w:t>
      </w:r>
      <w:r w:rsidRPr="00200524">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197F5E" w:rsidRPr="00200524" w:rsidRDefault="00197F5E" w:rsidP="00197F5E">
      <w:pPr>
        <w:spacing w:after="0" w:line="240" w:lineRule="auto"/>
        <w:ind w:left="567"/>
        <w:jc w:val="center"/>
        <w:rPr>
          <w:rFonts w:ascii="Times New Roman" w:eastAsia="Cambria" w:hAnsi="Times New Roman"/>
          <w:snapToGrid w:val="0"/>
          <w:sz w:val="24"/>
          <w:szCs w:val="20"/>
        </w:rPr>
      </w:pPr>
    </w:p>
    <w:p w:rsidR="00197F5E" w:rsidRPr="00200524" w:rsidRDefault="00197F5E" w:rsidP="00197F5E">
      <w:pPr>
        <w:spacing w:after="0" w:line="240" w:lineRule="auto"/>
        <w:ind w:firstLine="567"/>
        <w:jc w:val="center"/>
        <w:rPr>
          <w:rFonts w:ascii="Times New Roman" w:eastAsia="Cambria" w:hAnsi="Times New Roman"/>
          <w:b/>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152204518"/>
      <w:bookmarkStart w:id="13" w:name="_Toc51591550"/>
      <w:r w:rsidRPr="00200524">
        <w:rPr>
          <w:rFonts w:ascii="Times New Roman" w:eastAsia="Cambria" w:hAnsi="Times New Roman"/>
          <w:b/>
          <w:bCs/>
          <w:iCs/>
          <w:caps/>
          <w:sz w:val="24"/>
          <w:szCs w:val="24"/>
          <w:lang w:eastAsia="ru-RU"/>
        </w:rPr>
        <w:t xml:space="preserve">ПОЛОЖЕНИЕ 1. </w:t>
      </w:r>
      <w:r w:rsidRPr="00200524">
        <w:rPr>
          <w:rFonts w:ascii="Times New Roman" w:eastAsia="Cambria" w:hAnsi="Times New Roman"/>
          <w:b/>
          <w:bCs/>
          <w:iCs/>
          <w:caps/>
          <w:sz w:val="24"/>
          <w:szCs w:val="24"/>
          <w:lang w:eastAsia="ru-RU"/>
        </w:rPr>
        <w:br/>
        <w:t xml:space="preserve">РЕГУЛИРОВАНИЕ ЗЕМЛЕПОЛЬЗОВАНИЯ И ЗАСТРОЙКИ </w:t>
      </w:r>
      <w:r w:rsidRPr="00200524">
        <w:rPr>
          <w:rFonts w:ascii="Times New Roman" w:eastAsia="Cambria" w:hAnsi="Times New Roman"/>
          <w:b/>
          <w:bCs/>
          <w:iCs/>
          <w:caps/>
          <w:sz w:val="24"/>
          <w:szCs w:val="24"/>
          <w:lang w:eastAsia="ru-RU"/>
        </w:rPr>
        <w:br/>
        <w:t>ОРГАНАМИ МЕСТНОГО САМОУПРАВЛЕНИЯ</w:t>
      </w:r>
      <w:bookmarkEnd w:id="12"/>
      <w:r w:rsidRPr="00200524">
        <w:rPr>
          <w:rFonts w:ascii="Times New Roman" w:eastAsia="Cambria" w:hAnsi="Times New Roman"/>
          <w:b/>
          <w:bCs/>
          <w:iCs/>
          <w:caps/>
          <w:sz w:val="24"/>
          <w:szCs w:val="24"/>
          <w:lang w:eastAsia="ru-RU"/>
        </w:rPr>
        <w:t xml:space="preserve"> </w:t>
      </w:r>
      <w:bookmarkEnd w:id="13"/>
    </w:p>
    <w:p w:rsidR="00197F5E" w:rsidRPr="00200524" w:rsidRDefault="00197F5E" w:rsidP="00197F5E">
      <w:pPr>
        <w:spacing w:after="0" w:line="240" w:lineRule="auto"/>
        <w:ind w:firstLine="567"/>
        <w:rPr>
          <w:rFonts w:ascii="Times New Roman" w:eastAsia="Cambria" w:hAnsi="Times New Roman"/>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152204519"/>
      <w:r w:rsidRPr="00200524">
        <w:rPr>
          <w:rFonts w:ascii="Times New Roman" w:eastAsia="Cambria" w:hAnsi="Times New Roman"/>
          <w:b/>
          <w:bCs/>
          <w:sz w:val="24"/>
          <w:szCs w:val="24"/>
          <w:lang w:eastAsia="zh-CN"/>
        </w:rPr>
        <w:t>Статья 5. Органы местного самоуправления, осуществляющие регулирование землепользования и застройки на территории</w:t>
      </w:r>
      <w:r w:rsidRPr="00200524">
        <w:rPr>
          <w:rFonts w:ascii="Times New Roman" w:eastAsia="Cambria" w:hAnsi="Times New Roman"/>
          <w:b/>
          <w:bCs/>
          <w:sz w:val="24"/>
          <w:szCs w:val="24"/>
          <w:lang w:eastAsia="ru-RU"/>
        </w:rPr>
        <w:t xml:space="preserve"> </w:t>
      </w:r>
      <w:bookmarkEnd w:id="14"/>
      <w:proofErr w:type="spellStart"/>
      <w:r w:rsidRPr="00F670C3">
        <w:rPr>
          <w:rFonts w:ascii="Times New Roman" w:eastAsia="Cambria" w:hAnsi="Times New Roman"/>
          <w:b/>
          <w:bCs/>
          <w:sz w:val="24"/>
          <w:szCs w:val="24"/>
          <w:lang w:eastAsia="ru-RU"/>
        </w:rPr>
        <w:t>Баррикадского</w:t>
      </w:r>
      <w:proofErr w:type="spellEnd"/>
      <w:r w:rsidRPr="00F670C3">
        <w:rPr>
          <w:rFonts w:ascii="Times New Roman" w:eastAsia="Cambria" w:hAnsi="Times New Roman"/>
          <w:b/>
          <w:bCs/>
          <w:sz w:val="24"/>
          <w:szCs w:val="24"/>
          <w:lang w:eastAsia="ru-RU"/>
        </w:rPr>
        <w:t xml:space="preserve"> </w:t>
      </w:r>
      <w:r>
        <w:rPr>
          <w:rFonts w:ascii="Times New Roman" w:eastAsia="Cambria" w:hAnsi="Times New Roman"/>
          <w:b/>
          <w:bCs/>
          <w:sz w:val="24"/>
          <w:szCs w:val="24"/>
          <w:lang w:eastAsia="ru-RU"/>
        </w:rPr>
        <w:t>с</w:t>
      </w:r>
      <w:r w:rsidRPr="00200524">
        <w:rPr>
          <w:rFonts w:ascii="Times New Roman" w:eastAsia="Cambria" w:hAnsi="Times New Roman"/>
          <w:b/>
          <w:bCs/>
          <w:sz w:val="24"/>
          <w:szCs w:val="24"/>
          <w:lang w:eastAsia="ru-RU"/>
        </w:rPr>
        <w:t>ельского поселения</w:t>
      </w:r>
      <w:bookmarkEnd w:id="15"/>
    </w:p>
    <w:p w:rsidR="00197F5E" w:rsidRPr="00200524" w:rsidRDefault="00197F5E" w:rsidP="00197F5E">
      <w:pPr>
        <w:spacing w:after="0" w:line="240" w:lineRule="auto"/>
        <w:ind w:firstLine="567"/>
        <w:rPr>
          <w:rFonts w:ascii="Times New Roman" w:eastAsia="Cambria" w:hAnsi="Times New Roman"/>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 xml:space="preserve">1. Регулирование землепользования и застройки на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zh-CN"/>
        </w:rPr>
        <w:t xml:space="preserve"> сельского поселения, осуществляют следующие органы местного самоуправления:</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1) Совет муниципального района;</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Глава муниципального района;</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3) Администрация муниципального района;</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 xml:space="preserve">4) Органы местного самоуправления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sz w:val="24"/>
          <w:szCs w:val="24"/>
          <w:lang w:eastAsia="zh-CN"/>
        </w:rPr>
        <w:t xml:space="preserve"> сельского поселения в пределах своих полномочий.</w:t>
      </w:r>
    </w:p>
    <w:p w:rsidR="00197F5E" w:rsidRPr="00200524" w:rsidRDefault="00197F5E" w:rsidP="00197F5E">
      <w:pPr>
        <w:spacing w:after="0" w:line="240" w:lineRule="auto"/>
        <w:ind w:firstLine="567"/>
        <w:jc w:val="both"/>
        <w:rPr>
          <w:rFonts w:ascii="Times New Roman" w:hAnsi="Times New Roman"/>
          <w:sz w:val="24"/>
          <w:szCs w:val="20"/>
        </w:rPr>
      </w:pPr>
      <w:r w:rsidRPr="00200524">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197F5E" w:rsidRPr="00200524" w:rsidRDefault="00197F5E" w:rsidP="00197F5E">
      <w:pPr>
        <w:spacing w:after="0" w:line="240" w:lineRule="auto"/>
        <w:ind w:firstLine="567"/>
        <w:jc w:val="both"/>
        <w:rPr>
          <w:rFonts w:ascii="Times New Roman" w:hAnsi="Times New Roman"/>
          <w:snapToGrid w:val="0"/>
          <w:sz w:val="24"/>
          <w:szCs w:val="20"/>
        </w:rPr>
      </w:pPr>
      <w:r w:rsidRPr="00200524">
        <w:rPr>
          <w:rFonts w:ascii="Times New Roman" w:hAnsi="Times New Roman"/>
          <w:sz w:val="24"/>
          <w:szCs w:val="20"/>
        </w:rPr>
        <w:t xml:space="preserve">3. </w:t>
      </w:r>
      <w:r w:rsidRPr="00200524">
        <w:rPr>
          <w:rFonts w:ascii="Times New Roman" w:hAnsi="Times New Roman"/>
          <w:snapToGrid w:val="0"/>
          <w:sz w:val="24"/>
          <w:szCs w:val="20"/>
        </w:rPr>
        <w:t xml:space="preserve">Полномочия Совета </w:t>
      </w:r>
      <w:r w:rsidRPr="00200524">
        <w:rPr>
          <w:rFonts w:ascii="Times New Roman" w:eastAsia="Cambria" w:hAnsi="Times New Roman"/>
          <w:sz w:val="24"/>
          <w:szCs w:val="24"/>
          <w:lang w:eastAsia="zh-CN"/>
        </w:rPr>
        <w:t>муниципального района</w:t>
      </w:r>
      <w:r w:rsidRPr="00200524">
        <w:rPr>
          <w:rFonts w:ascii="Times New Roman" w:hAnsi="Times New Roman"/>
          <w:snapToGrid w:val="0"/>
          <w:sz w:val="24"/>
          <w:szCs w:val="20"/>
        </w:rPr>
        <w:t xml:space="preserve">, Главы муниципального района и Администрации муниципального района, органов местного самоуправления </w:t>
      </w:r>
      <w:proofErr w:type="spellStart"/>
      <w:r>
        <w:rPr>
          <w:rFonts w:ascii="Times New Roman" w:eastAsia="Cambria" w:hAnsi="Times New Roman"/>
          <w:sz w:val="24"/>
          <w:szCs w:val="24"/>
          <w:lang w:eastAsia="ru-RU"/>
        </w:rPr>
        <w:t>Баррикадского</w:t>
      </w:r>
      <w:proofErr w:type="spellEnd"/>
      <w:r w:rsidRPr="00200524">
        <w:rPr>
          <w:rFonts w:ascii="Times New Roman" w:hAnsi="Times New Roman"/>
          <w:snapToGrid w:val="0"/>
          <w:sz w:val="24"/>
          <w:szCs w:val="20"/>
        </w:rPr>
        <w:t xml:space="preserve"> сельского поселения по регулированию землепользования и застройки определены федеральным и областным законодательством, а также уставом муниципального образования, и иными муниципальными правовыми актами</w:t>
      </w:r>
      <w:r w:rsidRPr="00200524">
        <w:rPr>
          <w:rFonts w:ascii="Times New Roman" w:hAnsi="Times New Roman"/>
          <w:sz w:val="24"/>
          <w:szCs w:val="20"/>
          <w:lang w:eastAsia="ru-RU"/>
        </w:rPr>
        <w:t xml:space="preserve"> Исилькульского муниципального района</w:t>
      </w:r>
      <w:r w:rsidRPr="00200524">
        <w:rPr>
          <w:rFonts w:ascii="Times New Roman" w:hAnsi="Times New Roman"/>
          <w:snapToGrid w:val="0"/>
          <w:sz w:val="24"/>
          <w:szCs w:val="20"/>
        </w:rPr>
        <w:t>.</w:t>
      </w:r>
    </w:p>
    <w:p w:rsidR="00197F5E" w:rsidRPr="00200524" w:rsidRDefault="00197F5E" w:rsidP="00197F5E">
      <w:pPr>
        <w:spacing w:after="0" w:line="240" w:lineRule="auto"/>
        <w:ind w:firstLine="567"/>
        <w:jc w:val="both"/>
        <w:rPr>
          <w:rFonts w:ascii="Times New Roman" w:hAnsi="Times New Roman"/>
          <w:snapToGrid w:val="0"/>
          <w:sz w:val="24"/>
          <w:szCs w:val="20"/>
        </w:rPr>
      </w:pPr>
      <w:r w:rsidRPr="00200524">
        <w:rPr>
          <w:rFonts w:ascii="Times New Roman" w:hAnsi="Times New Roman"/>
          <w:snapToGrid w:val="0"/>
          <w:sz w:val="24"/>
          <w:szCs w:val="20"/>
        </w:rPr>
        <w:t>4. По вопросам землепользования и застройки при Администрации муниципального района могут создаваться в качестве совещательных органов комиссии и советы, состав и порядок деятельности которых определяется Главой муниципального района.</w:t>
      </w:r>
    </w:p>
    <w:p w:rsidR="00197F5E" w:rsidRPr="00200524" w:rsidRDefault="00197F5E" w:rsidP="00197F5E">
      <w:pPr>
        <w:spacing w:after="0" w:line="240" w:lineRule="auto"/>
        <w:rPr>
          <w:rFonts w:ascii="Times New Roman" w:hAnsi="Times New Roman"/>
          <w:snapToGrid w:val="0"/>
          <w:sz w:val="24"/>
          <w:szCs w:val="20"/>
        </w:rPr>
      </w:pPr>
      <w:bookmarkStart w:id="16" w:name="_Toc51591556"/>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152204520"/>
      <w:r w:rsidRPr="00200524">
        <w:rPr>
          <w:rFonts w:ascii="Times New Roman" w:eastAsia="Cambria" w:hAnsi="Times New Roman"/>
          <w:b/>
          <w:bCs/>
          <w:sz w:val="24"/>
          <w:szCs w:val="24"/>
          <w:lang w:eastAsia="zh-CN"/>
        </w:rPr>
        <w:t>Статья 6. Комиссия по подготовке проекта правил землепользования и застройки</w:t>
      </w:r>
      <w:bookmarkEnd w:id="16"/>
      <w:bookmarkEnd w:id="17"/>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bCs/>
          <w:sz w:val="24"/>
          <w:szCs w:val="24"/>
          <w:lang w:eastAsia="zh-CN"/>
        </w:rPr>
        <w:t xml:space="preserve">1. </w:t>
      </w:r>
      <w:r w:rsidRPr="00200524">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Pr="00200524">
        <w:rPr>
          <w:rFonts w:ascii="Times New Roman" w:eastAsia="Cambria" w:hAnsi="Times New Roman"/>
          <w:sz w:val="24"/>
          <w:szCs w:val="24"/>
          <w:lang w:eastAsia="zh-CN"/>
        </w:rPr>
        <w:t>–</w:t>
      </w:r>
      <w:r w:rsidRPr="00200524">
        <w:rPr>
          <w:rFonts w:ascii="Times New Roman" w:eastAsia="Cambria" w:hAnsi="Times New Roman"/>
          <w:sz w:val="24"/>
          <w:szCs w:val="24"/>
          <w:lang w:eastAsia="ru-RU"/>
        </w:rPr>
        <w:t xml:space="preserve"> Комиссия) создается Главой муниципального района в целях подготовки проекта Правил и </w:t>
      </w:r>
      <w:r w:rsidRPr="00200524">
        <w:rPr>
          <w:rFonts w:ascii="Times New Roman" w:eastAsia="Cambria" w:hAnsi="Times New Roman"/>
          <w:sz w:val="24"/>
          <w:szCs w:val="24"/>
          <w:lang w:eastAsia="ru-RU"/>
        </w:rPr>
        <w:lastRenderedPageBreak/>
        <w:t>осуществления иных полномочий, предусмотренных Градостроительным кодексом Российской Федерации и настоящими Правилами.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 муниципального района.</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152204521"/>
      <w:r w:rsidRPr="00200524">
        <w:rPr>
          <w:rFonts w:ascii="Times New Roman" w:eastAsia="Cambria" w:hAnsi="Times New Roman"/>
          <w:b/>
          <w:bCs/>
          <w:iCs/>
          <w:caps/>
          <w:sz w:val="24"/>
          <w:szCs w:val="24"/>
          <w:lang w:eastAsia="ru-RU"/>
        </w:rPr>
        <w:t xml:space="preserve">ПОЛОЖЕНИЕ 2. </w:t>
      </w:r>
      <w:r w:rsidRPr="00200524">
        <w:rPr>
          <w:rFonts w:ascii="Times New Roman" w:eastAsia="Cambria" w:hAnsi="Times New Roman"/>
          <w:b/>
          <w:bCs/>
          <w:iCs/>
          <w:caps/>
          <w:sz w:val="24"/>
          <w:szCs w:val="24"/>
          <w:lang w:eastAsia="ru-RU"/>
        </w:rPr>
        <w:br/>
        <w:t xml:space="preserve">ИЗМЕНЕНИЕ ВИДОВ РАЗРЕШЕННОГО ИСПОЛЬЗОВАНИЯ </w:t>
      </w:r>
      <w:r w:rsidRPr="00200524">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197F5E" w:rsidRPr="00200524" w:rsidRDefault="00197F5E" w:rsidP="00197F5E">
      <w:pPr>
        <w:spacing w:after="0" w:line="240" w:lineRule="auto"/>
        <w:ind w:firstLine="720"/>
        <w:jc w:val="both"/>
        <w:rPr>
          <w:rFonts w:ascii="Times New Roman" w:eastAsia="Cambria" w:hAnsi="Times New Roman"/>
          <w:i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152204522"/>
      <w:r w:rsidRPr="00200524">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основные виды разрешенного использования;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условно разрешенные виды использования;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197F5E" w:rsidRPr="00200524" w:rsidRDefault="00197F5E" w:rsidP="00197F5E">
      <w:pPr>
        <w:spacing w:after="0" w:line="240" w:lineRule="auto"/>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152204523"/>
      <w:r w:rsidRPr="00200524">
        <w:rPr>
          <w:rFonts w:ascii="Times New Roman" w:eastAsia="Cambria" w:hAnsi="Times New Roman"/>
          <w:b/>
          <w:bCs/>
          <w:sz w:val="24"/>
          <w:szCs w:val="24"/>
          <w:lang w:eastAsia="zh-CN"/>
        </w:rPr>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200524">
        <w:rPr>
          <w:rFonts w:ascii="Times New Roman" w:eastAsia="Cambria" w:hAnsi="Times New Roman"/>
          <w:bCs/>
          <w:sz w:val="24"/>
          <w:szCs w:val="24"/>
          <w:lang w:eastAsia="zh-CN"/>
        </w:rPr>
        <w:lastRenderedPageBreak/>
        <w:t>регламенты не устанавливаются, на другой вид такого использования принимаются в соответствии с федеральными законами.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152204524"/>
      <w:r w:rsidRPr="00200524">
        <w:rPr>
          <w:rFonts w:ascii="Times New Roman" w:eastAsia="Cambria" w:hAnsi="Times New Roman"/>
          <w:b/>
          <w:bCs/>
          <w:sz w:val="24"/>
          <w:szCs w:val="24"/>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197F5E" w:rsidRPr="00200524" w:rsidRDefault="00197F5E" w:rsidP="00197F5E">
      <w:pPr>
        <w:spacing w:after="0" w:line="240" w:lineRule="auto"/>
        <w:ind w:firstLine="567"/>
        <w:jc w:val="both"/>
        <w:rPr>
          <w:rFonts w:ascii="Times New Roman" w:eastAsia="Cambria" w:hAnsi="Times New Roman"/>
          <w:bCs/>
          <w:sz w:val="24"/>
          <w:szCs w:val="24"/>
          <w:u w:val="single"/>
          <w:lang w:eastAsia="zh-CN"/>
        </w:rPr>
      </w:pPr>
      <w:r w:rsidRPr="00200524">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действующим законодательством.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На основании указанных в части 6 настоящей статьи рекомендаций Глава муниципального района 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района в сети «Интернет».</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w:t>
      </w:r>
      <w:r w:rsidRPr="00200524">
        <w:rPr>
          <w:rFonts w:ascii="Times New Roman" w:eastAsia="Cambria" w:hAnsi="Times New Roman"/>
          <w:bCs/>
          <w:sz w:val="24"/>
          <w:szCs w:val="24"/>
          <w:lang w:eastAsia="zh-CN"/>
        </w:rPr>
        <w:lastRenderedPageBreak/>
        <w:t>использования такому лицу принимается без общественных обсуждений или публичных слушаний.</w:t>
      </w:r>
      <w:bookmarkStart w:id="23" w:name="dst2468"/>
      <w:bookmarkEnd w:id="23"/>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10. Со дня поступления в Администрацию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200524">
        <w:rPr>
          <w:rFonts w:ascii="Times New Roman" w:eastAsia="Cambria" w:hAnsi="Times New Roman"/>
          <w:bCs/>
          <w:sz w:val="24"/>
          <w:szCs w:val="24"/>
          <w:lang w:eastAsia="zh-CN"/>
        </w:rPr>
        <w:br/>
        <w:t>в предоставлении такого разрешения.</w:t>
      </w:r>
    </w:p>
    <w:p w:rsidR="00197F5E" w:rsidRPr="00200524" w:rsidRDefault="00197F5E" w:rsidP="00197F5E">
      <w:pPr>
        <w:spacing w:after="0" w:line="240" w:lineRule="auto"/>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152204525"/>
      <w:r w:rsidRPr="00200524">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соответствии с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6. Глава муниципального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lastRenderedPageBreak/>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720"/>
        <w:jc w:val="both"/>
        <w:rPr>
          <w:rFonts w:ascii="Times New Roman" w:eastAsia="Cambria" w:hAnsi="Times New Roman"/>
          <w:bCs/>
          <w:iCs/>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152204526"/>
      <w:bookmarkStart w:id="27" w:name="_Toc51591561"/>
      <w:r w:rsidRPr="00200524">
        <w:rPr>
          <w:rFonts w:ascii="Times New Roman" w:eastAsia="Cambria" w:hAnsi="Times New Roman"/>
          <w:b/>
          <w:bCs/>
          <w:iCs/>
          <w:caps/>
          <w:sz w:val="24"/>
          <w:szCs w:val="24"/>
          <w:lang w:eastAsia="ru-RU"/>
        </w:rPr>
        <w:t xml:space="preserve">ПОЛОЖЕНИЕ 3. </w:t>
      </w:r>
      <w:r w:rsidRPr="00200524">
        <w:rPr>
          <w:rFonts w:ascii="Times New Roman" w:eastAsia="Cambria" w:hAnsi="Times New Roman"/>
          <w:b/>
          <w:bCs/>
          <w:iCs/>
          <w:caps/>
          <w:sz w:val="24"/>
          <w:szCs w:val="24"/>
          <w:lang w:eastAsia="ru-RU"/>
        </w:rPr>
        <w:br/>
        <w:t xml:space="preserve">ПОДГОТОВКА ДОКУМЕНТАЦИИ ПО ПЛАНИРОВКЕ ТЕРРИТОРИИ </w:t>
      </w:r>
      <w:r w:rsidRPr="00200524">
        <w:rPr>
          <w:rFonts w:ascii="Times New Roman" w:eastAsia="Cambria" w:hAnsi="Times New Roman"/>
          <w:b/>
          <w:bCs/>
          <w:iCs/>
          <w:caps/>
          <w:sz w:val="24"/>
          <w:szCs w:val="24"/>
          <w:lang w:eastAsia="ru-RU"/>
        </w:rPr>
        <w:br/>
        <w:t>ОРГАНАМИ МЕСТНОГО САМОУПРАВЛЕНИЯ</w:t>
      </w:r>
      <w:bookmarkEnd w:id="26"/>
      <w:r w:rsidRPr="00200524">
        <w:rPr>
          <w:rFonts w:ascii="Times New Roman" w:eastAsia="Cambria" w:hAnsi="Times New Roman"/>
          <w:b/>
          <w:bCs/>
          <w:iCs/>
          <w:caps/>
          <w:sz w:val="24"/>
          <w:szCs w:val="24"/>
          <w:lang w:eastAsia="ru-RU"/>
        </w:rPr>
        <w:t xml:space="preserve"> </w:t>
      </w:r>
      <w:bookmarkEnd w:id="27"/>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152204527"/>
      <w:r w:rsidRPr="00200524">
        <w:rPr>
          <w:rFonts w:ascii="Times New Roman" w:eastAsia="Cambria" w:hAnsi="Times New Roman"/>
          <w:b/>
          <w:bCs/>
          <w:sz w:val="24"/>
          <w:szCs w:val="24"/>
          <w:lang w:eastAsia="zh-CN"/>
        </w:rPr>
        <w:t xml:space="preserve">Статья 11. </w:t>
      </w:r>
      <w:bookmarkEnd w:id="28"/>
      <w:r w:rsidRPr="00200524">
        <w:rPr>
          <w:rFonts w:ascii="Times New Roman" w:eastAsia="Cambria" w:hAnsi="Times New Roman"/>
          <w:b/>
          <w:bCs/>
          <w:sz w:val="24"/>
          <w:szCs w:val="24"/>
          <w:lang w:eastAsia="zh-CN"/>
        </w:rPr>
        <w:t>Назначение, виды документации по планировке территории</w:t>
      </w:r>
      <w:bookmarkEnd w:id="29"/>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Видами документации по планировке территории являются: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проект планировки территории;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проект межевания территории.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152204528"/>
      <w:r w:rsidRPr="00200524">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w:t>
      </w:r>
      <w:r w:rsidRPr="00200524">
        <w:rPr>
          <w:rFonts w:ascii="Times New Roman" w:eastAsia="Cambria" w:hAnsi="Times New Roman"/>
          <w:bCs/>
          <w:sz w:val="24"/>
          <w:szCs w:val="24"/>
          <w:lang w:eastAsia="zh-CN"/>
        </w:rPr>
        <w:br/>
        <w:t xml:space="preserve">к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за исключением случаев, указанных в частях </w:t>
      </w:r>
      <w:r w:rsidRPr="00200524">
        <w:rPr>
          <w:rFonts w:ascii="Times New Roman" w:eastAsia="Cambria" w:hAnsi="Times New Roman"/>
          <w:bCs/>
          <w:sz w:val="24"/>
          <w:szCs w:val="24"/>
          <w:lang w:eastAsia="zh-CN"/>
        </w:rPr>
        <w:br/>
        <w:t xml:space="preserve">2 - 4.2 и 5.2 статьи 45 Градостроительного кодекса Российской Федерации, принимается Администрацией муниципального района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муниципального района решения о подготовке документации по планировке территории не требуется.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lastRenderedPageBreak/>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center"/>
        <w:rPr>
          <w:rFonts w:ascii="Times New Roman" w:eastAsia="Cambria" w:hAnsi="Times New Roman"/>
          <w:b/>
          <w:bCs/>
          <w:iCs/>
          <w:sz w:val="24"/>
          <w:szCs w:val="24"/>
          <w:lang w:eastAsia="zh-CN"/>
        </w:rPr>
      </w:pPr>
      <w:bookmarkStart w:id="31" w:name="_Toc51591565"/>
      <w:r w:rsidRPr="00200524">
        <w:rPr>
          <w:rFonts w:ascii="Times New Roman" w:eastAsia="Cambria" w:hAnsi="Times New Roman"/>
          <w:b/>
          <w:bCs/>
          <w:iCs/>
          <w:sz w:val="24"/>
          <w:szCs w:val="24"/>
          <w:lang w:eastAsia="zh-CN"/>
        </w:rPr>
        <w:t xml:space="preserve">ПОЛОЖЕНИЕ 4. </w:t>
      </w:r>
      <w:r w:rsidRPr="00200524">
        <w:rPr>
          <w:rFonts w:ascii="Times New Roman" w:eastAsia="Cambria" w:hAnsi="Times New Roman"/>
          <w:b/>
          <w:bCs/>
          <w:iCs/>
          <w:sz w:val="24"/>
          <w:szCs w:val="24"/>
          <w:lang w:eastAsia="zh-CN"/>
        </w:rPr>
        <w:br/>
        <w:t xml:space="preserve">ПРОВЕДЕНИЕ ОБЩЕСТВЕННЫХ ОБСУЖДЕНИЙ ИЛИ ПУБЛИЧНЫХ СЛУШАНИЙ </w:t>
      </w:r>
      <w:r w:rsidRPr="00200524">
        <w:rPr>
          <w:rFonts w:ascii="Times New Roman" w:eastAsia="Cambria" w:hAnsi="Times New Roman"/>
          <w:b/>
          <w:bCs/>
          <w:iCs/>
          <w:sz w:val="24"/>
          <w:szCs w:val="24"/>
          <w:lang w:eastAsia="zh-CN"/>
        </w:rPr>
        <w:br/>
        <w:t>ПО ВОПРОСАМ ЗЕМЛЕПОЛЬЗОВАНИЯ И ЗАСТРОЙКИ</w:t>
      </w:r>
      <w:bookmarkEnd w:id="31"/>
    </w:p>
    <w:p w:rsidR="00197F5E" w:rsidRPr="00200524" w:rsidRDefault="00197F5E" w:rsidP="00197F5E">
      <w:pPr>
        <w:spacing w:after="0" w:line="240" w:lineRule="auto"/>
        <w:ind w:firstLine="567"/>
        <w:jc w:val="both"/>
        <w:rPr>
          <w:rFonts w:ascii="Times New Roman" w:eastAsia="Cambria" w:hAnsi="Times New Roman"/>
          <w:b/>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2" w:name="_Toc152204529"/>
      <w:r w:rsidRPr="00200524">
        <w:rPr>
          <w:rFonts w:ascii="Times New Roman" w:eastAsia="Cambria" w:hAnsi="Times New Roman"/>
          <w:b/>
          <w:bCs/>
          <w:sz w:val="24"/>
          <w:szCs w:val="24"/>
          <w:lang w:eastAsia="zh-CN"/>
        </w:rPr>
        <w:t>Статья 13. Организация и проведение общественных обсуждений или публичных слушаний по вопросам землепользования и застройки</w:t>
      </w:r>
      <w:bookmarkEnd w:id="32"/>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«Положением об организации и проведении общественных обсуждений, публичных слушаний по вопросам градостроительной деятельности на территории сельских поселений Исилькульского муниципального района Омской области», утвержденным решением Совета Исилькульского муниципального района Омской области от 22.06.2020 г. № 53.</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3" w:name="_Toc51591567"/>
      <w:bookmarkStart w:id="34" w:name="_Toc152204530"/>
      <w:r w:rsidRPr="00200524">
        <w:rPr>
          <w:rFonts w:ascii="Times New Roman" w:eastAsia="Cambria" w:hAnsi="Times New Roman"/>
          <w:b/>
          <w:bCs/>
          <w:iCs/>
          <w:caps/>
          <w:sz w:val="24"/>
          <w:szCs w:val="24"/>
          <w:lang w:eastAsia="ru-RU"/>
        </w:rPr>
        <w:t xml:space="preserve">ПОЛОЖЕНИЕ 5. </w:t>
      </w:r>
      <w:r w:rsidRPr="00200524">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3"/>
      <w:bookmarkEnd w:id="34"/>
    </w:p>
    <w:p w:rsidR="00197F5E" w:rsidRPr="00200524" w:rsidRDefault="00197F5E" w:rsidP="00197F5E">
      <w:pPr>
        <w:rPr>
          <w:rFonts w:ascii="Times New Roman" w:eastAsia="Cambria" w:hAnsi="Times New Roman"/>
          <w:b/>
          <w:bCs/>
          <w:iCs/>
          <w:caps/>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5" w:name="_Toc152204531"/>
      <w:r w:rsidRPr="00200524">
        <w:rPr>
          <w:rFonts w:ascii="Times New Roman" w:eastAsia="Cambria" w:hAnsi="Times New Roman"/>
          <w:b/>
          <w:bCs/>
          <w:sz w:val="24"/>
          <w:szCs w:val="24"/>
          <w:lang w:eastAsia="zh-CN"/>
        </w:rPr>
        <w:t>Статья 14. Порядок внесения изменений в настоящие Правила</w:t>
      </w:r>
      <w:bookmarkEnd w:id="35"/>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 а также с учетом положений Закона Омской области от 09.03.2007 года № 874-ОЗ «О регулировании градостроительной деятельности в Омской области».</w:t>
      </w:r>
    </w:p>
    <w:p w:rsidR="00197F5E" w:rsidRPr="00200524" w:rsidRDefault="00197F5E" w:rsidP="00197F5E">
      <w:pPr>
        <w:spacing w:after="0" w:line="240" w:lineRule="auto"/>
        <w:rPr>
          <w:rFonts w:ascii="Times New Roman" w:eastAsia="Cambria" w:hAnsi="Times New Roman"/>
          <w:bCs/>
          <w:sz w:val="24"/>
          <w:szCs w:val="24"/>
          <w:lang w:eastAsia="zh-CN"/>
        </w:rPr>
      </w:pPr>
      <w:bookmarkStart w:id="36" w:name="_Toc51591569"/>
    </w:p>
    <w:p w:rsidR="00197F5E" w:rsidRPr="00200524" w:rsidRDefault="00197F5E" w:rsidP="00197F5E">
      <w:pPr>
        <w:spacing w:after="0" w:line="240" w:lineRule="auto"/>
        <w:rPr>
          <w:rFonts w:ascii="Times New Roman" w:eastAsia="Cambria" w:hAnsi="Times New Roman"/>
          <w:bCs/>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7" w:name="_Toc152204532"/>
      <w:r w:rsidRPr="00200524">
        <w:rPr>
          <w:rFonts w:ascii="Times New Roman" w:eastAsia="Cambria" w:hAnsi="Times New Roman"/>
          <w:b/>
          <w:bCs/>
          <w:iCs/>
          <w:caps/>
          <w:sz w:val="24"/>
          <w:szCs w:val="24"/>
          <w:lang w:eastAsia="ru-RU"/>
        </w:rPr>
        <w:t xml:space="preserve">ПОЛОЖЕНИЕ 6. </w:t>
      </w:r>
      <w:r w:rsidRPr="00200524">
        <w:rPr>
          <w:rFonts w:ascii="Times New Roman" w:eastAsia="Cambria" w:hAnsi="Times New Roman"/>
          <w:b/>
          <w:bCs/>
          <w:iCs/>
          <w:caps/>
          <w:sz w:val="24"/>
          <w:szCs w:val="24"/>
          <w:lang w:eastAsia="ru-RU"/>
        </w:rPr>
        <w:br/>
        <w:t>РЕГУЛИРОВАНИЕ ИНЫХ ВОПРОСОВ ЗЕМЛЕПОЛЬЗОВАНИЯ И ЗАСТРОЙКИ</w:t>
      </w:r>
      <w:bookmarkEnd w:id="36"/>
      <w:bookmarkEnd w:id="37"/>
    </w:p>
    <w:p w:rsidR="00197F5E" w:rsidRPr="00200524" w:rsidRDefault="00197F5E" w:rsidP="00197F5E">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8" w:name="_Toc152204533"/>
      <w:r w:rsidRPr="00200524">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8"/>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Принятые до введения в действие настоящих Правил нормативные правовые акты органов местного самоуправления Исилькульского муниципального района, органов местного </w:t>
      </w:r>
      <w:r w:rsidRPr="00200524">
        <w:rPr>
          <w:rFonts w:ascii="Times New Roman" w:eastAsia="Cambria" w:hAnsi="Times New Roman"/>
          <w:bCs/>
          <w:sz w:val="24"/>
          <w:szCs w:val="24"/>
          <w:lang w:eastAsia="zh-CN"/>
        </w:rPr>
        <w:lastRenderedPageBreak/>
        <w:t xml:space="preserve">самоуправления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по вопросам землепользования и застройки применяются в части, не противоречащей настоящим Правилам.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8. Правила благоустройства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утвержденные </w:t>
      </w:r>
      <w:r>
        <w:rPr>
          <w:rFonts w:ascii="Times New Roman" w:eastAsia="Cambria" w:hAnsi="Times New Roman"/>
          <w:bCs/>
          <w:sz w:val="24"/>
          <w:szCs w:val="24"/>
          <w:lang w:eastAsia="zh-CN"/>
        </w:rPr>
        <w:t>в установленном законодательством порядке</w:t>
      </w:r>
      <w:r w:rsidRPr="00200524">
        <w:rPr>
          <w:rFonts w:ascii="Times New Roman" w:eastAsia="Cambria" w:hAnsi="Times New Roman"/>
          <w:bCs/>
          <w:sz w:val="24"/>
          <w:szCs w:val="24"/>
          <w:lang w:eastAsia="zh-CN"/>
        </w:rPr>
        <w:t>, действуют в пределах всех территориальных зон, установленных на территории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9.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Pr="00200524">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9.1. Взаимодействие органов государственного земельного надзора с органами, осуществляющими муниципальный земельный контроль на территории Исилькульского муниципального района, осуществляется в порядке, установленным постановлением Правительства Российской Федерации от 24 ноября 2021 года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10. Местные нормативы градостроительного проектирования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местные нормативы градостроительного проектирования Исилькульского муниципального района Омской области действуют в пределах всех территориальных зон, установленных на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в рамках, не противоречащих настоящим Правилам.</w:t>
      </w:r>
      <w:r w:rsidRPr="00200524">
        <w:rPr>
          <w:rFonts w:ascii="Times New Roman" w:eastAsia="Cambria" w:hAnsi="Times New Roman"/>
          <w:bCs/>
          <w:sz w:val="24"/>
          <w:szCs w:val="24"/>
          <w:lang w:eastAsia="zh-CN"/>
        </w:rPr>
        <w:br w:type="page"/>
      </w: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152204534"/>
      <w:r w:rsidRPr="00200524">
        <w:rPr>
          <w:rFonts w:ascii="Times New Roman" w:eastAsia="Cambria" w:hAnsi="Times New Roman"/>
          <w:b/>
          <w:bCs/>
          <w:sz w:val="24"/>
          <w:szCs w:val="24"/>
          <w:lang w:eastAsia="zh-CN"/>
        </w:rPr>
        <w:lastRenderedPageBreak/>
        <w:t>Статья 16. Ответственность за земельные правонарушения и нарушение законодательства о градостроительной деятельности</w:t>
      </w:r>
      <w:bookmarkEnd w:id="39"/>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152204535"/>
      <w:r w:rsidRPr="00200524">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0"/>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152204536"/>
      <w:r w:rsidRPr="00200524">
        <w:rPr>
          <w:rFonts w:ascii="Times New Roman" w:eastAsia="Cambria" w:hAnsi="Times New Roman"/>
          <w:b/>
          <w:bCs/>
          <w:sz w:val="24"/>
          <w:szCs w:val="24"/>
          <w:lang w:eastAsia="zh-CN"/>
        </w:rPr>
        <w:t>Статья 18. Общие положения о порядке предоставления земельных участков, находящихся в муниципальной собственности</w:t>
      </w:r>
      <w:bookmarkEnd w:id="41"/>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152204537"/>
      <w:r w:rsidRPr="00200524">
        <w:rPr>
          <w:rFonts w:ascii="Times New Roman" w:eastAsia="Cambria" w:hAnsi="Times New Roman"/>
          <w:b/>
          <w:bCs/>
          <w:sz w:val="24"/>
          <w:szCs w:val="24"/>
          <w:lang w:eastAsia="zh-CN"/>
        </w:rPr>
        <w:t>Статья 19. Основные принципы организации застройки на территории сельского поселения</w:t>
      </w:r>
      <w:bookmarkEnd w:id="42"/>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генеральным планом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w:t>
      </w:r>
      <w:r w:rsidRPr="00200524">
        <w:rPr>
          <w:rFonts w:ascii="Times New Roman" w:eastAsia="Cambria" w:hAnsi="Times New Roman"/>
          <w:bCs/>
          <w:sz w:val="24"/>
          <w:szCs w:val="24"/>
          <w:lang w:eastAsia="zh-CN"/>
        </w:rPr>
        <w:lastRenderedPageBreak/>
        <w:t xml:space="preserve">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152204538"/>
      <w:r w:rsidRPr="00200524">
        <w:rPr>
          <w:rFonts w:ascii="Times New Roman" w:eastAsia="Cambria" w:hAnsi="Times New Roman"/>
          <w:b/>
          <w:bCs/>
          <w:sz w:val="24"/>
          <w:szCs w:val="24"/>
          <w:lang w:eastAsia="zh-CN"/>
        </w:rPr>
        <w:t>Статья 20. Инженерная подготовка территории</w:t>
      </w:r>
      <w:bookmarkEnd w:id="43"/>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152204539"/>
      <w:r w:rsidRPr="00200524">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4"/>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197F5E" w:rsidRPr="00200524" w:rsidRDefault="00197F5E" w:rsidP="00197F5E">
      <w:pPr>
        <w:spacing w:after="0" w:line="240" w:lineRule="auto"/>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152204540"/>
      <w:r w:rsidRPr="00200524">
        <w:rPr>
          <w:rFonts w:ascii="Times New Roman" w:eastAsia="Cambria" w:hAnsi="Times New Roman"/>
          <w:b/>
          <w:bCs/>
          <w:sz w:val="24"/>
          <w:szCs w:val="24"/>
          <w:lang w:eastAsia="zh-CN"/>
        </w:rPr>
        <w:t>Статья 22. Государственная экспертиза проектной документации</w:t>
      </w:r>
      <w:bookmarkEnd w:id="45"/>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w:t>
      </w:r>
      <w:r w:rsidRPr="00200524">
        <w:rPr>
          <w:rFonts w:ascii="Times New Roman" w:eastAsia="Cambria" w:hAnsi="Times New Roman"/>
          <w:bCs/>
          <w:sz w:val="24"/>
          <w:szCs w:val="24"/>
          <w:lang w:eastAsia="zh-CN"/>
        </w:rPr>
        <w:lastRenderedPageBreak/>
        <w:t>действующим законодательством, уполномоченным органом исполнительной власти Омской области.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152204541"/>
      <w:r w:rsidRPr="00200524">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6"/>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органов местного самоуправления Исилькульского муниципального района.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152204542"/>
      <w:r w:rsidRPr="00200524">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7"/>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Градостроительным кодексом Российской Федерации, постановлением Правительства Российской Федерации от 30 июня 2021 года № 1087 «Об утверждении Положения о федеральном государственном строительном надзоре», постановлением Правительства Российской Федерации от 1 декабря 2021 года № 2161 «Об утверждении общих требований к организации и осуществлению регионального государственного строительного надзора, внесении изменений в постановление Правительства Российской Федерации от 30 июня 2021 г. № 1087 и признании утратившими силу некоторых актов Правительства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8" w:name="_Toc152204543"/>
      <w:r w:rsidRPr="00200524">
        <w:rPr>
          <w:rFonts w:ascii="Times New Roman" w:eastAsia="Cambria" w:hAnsi="Times New Roman"/>
          <w:b/>
          <w:bCs/>
          <w:sz w:val="24"/>
          <w:szCs w:val="24"/>
          <w:lang w:eastAsia="zh-CN"/>
        </w:rPr>
        <w:t xml:space="preserve">Статья </w:t>
      </w:r>
      <w:r>
        <w:rPr>
          <w:rFonts w:ascii="Times New Roman" w:eastAsia="Cambria" w:hAnsi="Times New Roman"/>
          <w:b/>
          <w:bCs/>
          <w:sz w:val="24"/>
          <w:szCs w:val="24"/>
          <w:lang w:eastAsia="zh-CN"/>
        </w:rPr>
        <w:t>25</w:t>
      </w:r>
      <w:r w:rsidRPr="00200524">
        <w:rPr>
          <w:rFonts w:ascii="Times New Roman" w:eastAsia="Cambria" w:hAnsi="Times New Roman"/>
          <w:b/>
          <w:bCs/>
          <w:sz w:val="24"/>
          <w:szCs w:val="24"/>
          <w:lang w:eastAsia="zh-CN"/>
        </w:rPr>
        <w:t>. Архитектурно-градостроительный облик объекта капитального строительства</w:t>
      </w:r>
      <w:bookmarkEnd w:id="48"/>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В границах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Исилькульского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bookmarkStart w:id="49" w:name="_Toc51591583"/>
      <w:r w:rsidRPr="00200524">
        <w:rPr>
          <w:rFonts w:ascii="Times New Roman" w:eastAsia="Cambria" w:hAnsi="Times New Roman"/>
          <w:bCs/>
          <w:sz w:val="24"/>
          <w:szCs w:val="24"/>
          <w:lang w:eastAsia="zh-CN"/>
        </w:rPr>
        <w:br w:type="page"/>
      </w: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0" w:name="_Toc152204544"/>
      <w:r w:rsidRPr="00200524">
        <w:rPr>
          <w:rFonts w:ascii="Times New Roman" w:eastAsia="Cambria" w:hAnsi="Times New Roman"/>
          <w:b/>
          <w:bCs/>
          <w:iCs/>
          <w:caps/>
          <w:sz w:val="24"/>
          <w:szCs w:val="24"/>
          <w:lang w:eastAsia="ru-RU"/>
        </w:rPr>
        <w:lastRenderedPageBreak/>
        <w:t>РАЗДЕЛ 2. КАРТА ГРАДОСТРОИТЕЛЬНОГО ЗОНИРОВАНИЯ</w:t>
      </w:r>
      <w:bookmarkEnd w:id="49"/>
      <w:bookmarkEnd w:id="50"/>
    </w:p>
    <w:p w:rsidR="00197F5E" w:rsidRPr="00200524" w:rsidRDefault="00197F5E" w:rsidP="00197F5E">
      <w:pPr>
        <w:spacing w:after="0" w:line="240" w:lineRule="auto"/>
        <w:ind w:left="567"/>
        <w:jc w:val="both"/>
        <w:rPr>
          <w:rFonts w:ascii="Times New Roman" w:eastAsia="Cambria" w:hAnsi="Times New Roman"/>
          <w:sz w:val="24"/>
          <w:szCs w:val="20"/>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1" w:name="_Toc152204545"/>
      <w:r w:rsidRPr="00200524">
        <w:rPr>
          <w:rFonts w:ascii="Times New Roman" w:eastAsia="Cambria" w:hAnsi="Times New Roman"/>
          <w:b/>
          <w:bCs/>
          <w:sz w:val="24"/>
          <w:szCs w:val="24"/>
          <w:lang w:eastAsia="zh-CN"/>
        </w:rPr>
        <w:t>Статья 2</w:t>
      </w:r>
      <w:r>
        <w:rPr>
          <w:rFonts w:ascii="Times New Roman" w:eastAsia="Cambria" w:hAnsi="Times New Roman"/>
          <w:b/>
          <w:bCs/>
          <w:sz w:val="24"/>
          <w:szCs w:val="24"/>
          <w:lang w:eastAsia="zh-CN"/>
        </w:rPr>
        <w:t>6</w:t>
      </w:r>
      <w:r w:rsidRPr="00200524">
        <w:rPr>
          <w:rFonts w:ascii="Times New Roman" w:eastAsia="Cambria" w:hAnsi="Times New Roman"/>
          <w:b/>
          <w:bCs/>
          <w:sz w:val="24"/>
          <w:szCs w:val="24"/>
          <w:lang w:eastAsia="zh-CN"/>
        </w:rPr>
        <w:t>. Карта градостроительного зонирования</w:t>
      </w:r>
      <w:bookmarkEnd w:id="51"/>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Карта градостроительного зонирования выполнена на основании генерального плана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на всю территорию муниципального образования.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Карта градостроительного зонирования 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Pr>
          <w:rFonts w:ascii="Times New Roman" w:eastAsia="Cambria" w:hAnsi="Times New Roman"/>
          <w:bCs/>
          <w:sz w:val="24"/>
          <w:szCs w:val="24"/>
          <w:lang w:eastAsia="zh-CN"/>
        </w:rPr>
        <w:t xml:space="preserve">, </w:t>
      </w:r>
      <w:r w:rsidRPr="00200524">
        <w:rPr>
          <w:rFonts w:ascii="Times New Roman" w:eastAsia="Cambria" w:hAnsi="Times New Roman"/>
          <w:bCs/>
          <w:sz w:val="24"/>
          <w:szCs w:val="24"/>
          <w:lang w:eastAsia="zh-CN"/>
        </w:rPr>
        <w:t>границ зон с особыми условиями использования территории</w:t>
      </w:r>
      <w:r>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в связи с отсутствием в границах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таких территорий.</w:t>
      </w:r>
    </w:p>
    <w:p w:rsidR="00197F5E" w:rsidRPr="00200524" w:rsidRDefault="00197F5E" w:rsidP="00197F5E">
      <w:pPr>
        <w:spacing w:after="0" w:line="240" w:lineRule="auto"/>
        <w:rPr>
          <w:rFonts w:ascii="Times New Roman" w:hAnsi="Times New Roman"/>
          <w:sz w:val="24"/>
          <w:szCs w:val="24"/>
        </w:rPr>
      </w:pPr>
      <w:r w:rsidRPr="00200524">
        <w:rPr>
          <w:rFonts w:ascii="Times New Roman" w:hAnsi="Times New Roman"/>
          <w:sz w:val="24"/>
          <w:szCs w:val="24"/>
        </w:rPr>
        <w:br w:type="page"/>
      </w: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2" w:name="_Toc152204546"/>
      <w:r w:rsidRPr="00200524">
        <w:rPr>
          <w:rFonts w:ascii="Times New Roman" w:eastAsia="Cambria" w:hAnsi="Times New Roman"/>
          <w:b/>
          <w:bCs/>
          <w:iCs/>
          <w:caps/>
          <w:sz w:val="24"/>
          <w:szCs w:val="24"/>
          <w:lang w:eastAsia="ru-RU"/>
        </w:rPr>
        <w:lastRenderedPageBreak/>
        <w:t>РАЗДЕЛ 3. ГРАДОСТРОИТЕЛЬНЫЕ РЕГЛАМЕНТЫ</w:t>
      </w:r>
      <w:bookmarkEnd w:id="52"/>
    </w:p>
    <w:p w:rsidR="00197F5E" w:rsidRPr="00200524" w:rsidRDefault="00197F5E" w:rsidP="00197F5E">
      <w:pPr>
        <w:spacing w:after="0" w:line="240" w:lineRule="auto"/>
        <w:ind w:left="567"/>
        <w:jc w:val="both"/>
        <w:rPr>
          <w:rFonts w:ascii="Times New Roman" w:eastAsia="Cambria" w:hAnsi="Times New Roman"/>
          <w:sz w:val="24"/>
          <w:szCs w:val="20"/>
        </w:rPr>
      </w:pPr>
    </w:p>
    <w:p w:rsidR="00197F5E" w:rsidRPr="00200524" w:rsidRDefault="00197F5E" w:rsidP="00197F5E">
      <w:pPr>
        <w:keepNext/>
        <w:spacing w:before="120" w:after="0" w:line="240" w:lineRule="auto"/>
        <w:ind w:firstLine="567"/>
        <w:jc w:val="both"/>
        <w:outlineLvl w:val="2"/>
        <w:rPr>
          <w:rFonts w:ascii="Times New Roman" w:eastAsia="Cambria" w:hAnsi="Times New Roman"/>
          <w:bCs/>
          <w:sz w:val="24"/>
          <w:szCs w:val="24"/>
          <w:lang w:eastAsia="zh-CN"/>
        </w:rPr>
      </w:pPr>
      <w:bookmarkStart w:id="53" w:name="_Toc152204547"/>
      <w:r w:rsidRPr="00200524">
        <w:rPr>
          <w:rFonts w:ascii="Times New Roman" w:eastAsia="Cambria" w:hAnsi="Times New Roman"/>
          <w:b/>
          <w:bCs/>
          <w:sz w:val="24"/>
          <w:szCs w:val="24"/>
          <w:lang w:eastAsia="zh-CN"/>
        </w:rPr>
        <w:t>Статья 27. Градостроительное зонирование территории сельского поселения</w:t>
      </w:r>
      <w:bookmarkEnd w:id="53"/>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Градостроительное зонирование территории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осуществляется в соответствии с генеральным планом </w:t>
      </w:r>
      <w:proofErr w:type="spellStart"/>
      <w:r>
        <w:rPr>
          <w:rFonts w:ascii="Times New Roman" w:eastAsia="Cambria" w:hAnsi="Times New Roman"/>
          <w:sz w:val="24"/>
          <w:szCs w:val="24"/>
          <w:lang w:eastAsia="ru-RU"/>
        </w:rPr>
        <w:t>Баррикадского</w:t>
      </w:r>
      <w:proofErr w:type="spellEnd"/>
      <w:r w:rsidRPr="00200524">
        <w:rPr>
          <w:rFonts w:ascii="Times New Roman" w:eastAsia="Cambria" w:hAnsi="Times New Roman"/>
          <w:bCs/>
          <w:sz w:val="24"/>
          <w:szCs w:val="24"/>
          <w:lang w:eastAsia="zh-CN"/>
        </w:rPr>
        <w:t xml:space="preserve"> сельского поселения, на основе комплексного анализа всех характеристик и особенностей территории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планируемых изменений границ земель различных категорий;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Границы территориальных зон устанавливаются по:</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линиям магистралей, улиц, проездов, разделяющим транспортные потоки противоположных направлений;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красным линиям;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границам земельных участков;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границам населенных пунктов в пределах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границе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естественным границам природных объектов;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иным границам.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197F5E"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w:t>
      </w:r>
      <w:r>
        <w:rPr>
          <w:rFonts w:ascii="Times New Roman" w:eastAsia="Cambria" w:hAnsi="Times New Roman"/>
          <w:bCs/>
          <w:sz w:val="24"/>
          <w:szCs w:val="24"/>
          <w:lang w:eastAsia="zh-CN"/>
        </w:rPr>
        <w:t>Зона застройки индивидуальными жилыми домами</w:t>
      </w:r>
      <w:r w:rsidRPr="00200524">
        <w:rPr>
          <w:rFonts w:ascii="Times New Roman" w:eastAsia="Cambria" w:hAnsi="Times New Roman"/>
          <w:bCs/>
          <w:sz w:val="24"/>
          <w:szCs w:val="24"/>
          <w:lang w:eastAsia="zh-CN"/>
        </w:rPr>
        <w:t xml:space="preserve"> (Ж</w:t>
      </w:r>
      <w:r>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 Зона застройки малоэтажными жилыми домами (до 4 этажей, включая мансардный) (Ж.2);</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Pr="00200524">
        <w:rPr>
          <w:rFonts w:ascii="Times New Roman" w:eastAsia="Cambria" w:hAnsi="Times New Roman"/>
          <w:bCs/>
          <w:sz w:val="24"/>
          <w:szCs w:val="24"/>
          <w:lang w:eastAsia="zh-CN"/>
        </w:rPr>
        <w:t>) Общественно-делов</w:t>
      </w:r>
      <w:r>
        <w:rPr>
          <w:rFonts w:ascii="Times New Roman" w:eastAsia="Cambria" w:hAnsi="Times New Roman"/>
          <w:bCs/>
          <w:sz w:val="24"/>
          <w:szCs w:val="24"/>
          <w:lang w:eastAsia="zh-CN"/>
        </w:rPr>
        <w:t>ая</w:t>
      </w:r>
      <w:r w:rsidRPr="00200524">
        <w:rPr>
          <w:rFonts w:ascii="Times New Roman" w:eastAsia="Cambria" w:hAnsi="Times New Roman"/>
          <w:bCs/>
          <w:sz w:val="24"/>
          <w:szCs w:val="24"/>
          <w:lang w:eastAsia="zh-CN"/>
        </w:rPr>
        <w:t xml:space="preserve"> зон</w:t>
      </w:r>
      <w:r>
        <w:rPr>
          <w:rFonts w:ascii="Times New Roman" w:eastAsia="Cambria" w:hAnsi="Times New Roman"/>
          <w:bCs/>
          <w:sz w:val="24"/>
          <w:szCs w:val="24"/>
          <w:lang w:eastAsia="zh-CN"/>
        </w:rPr>
        <w:t>а</w:t>
      </w:r>
      <w:r w:rsidRPr="00200524">
        <w:rPr>
          <w:rFonts w:ascii="Times New Roman" w:eastAsia="Cambria" w:hAnsi="Times New Roman"/>
          <w:bCs/>
          <w:sz w:val="24"/>
          <w:szCs w:val="24"/>
          <w:lang w:eastAsia="zh-CN"/>
        </w:rPr>
        <w:t xml:space="preserve"> (ОД);</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Коммунально-складская зона</w:t>
      </w:r>
      <w:r w:rsidRPr="00200524">
        <w:rPr>
          <w:rFonts w:ascii="Times New Roman" w:eastAsia="Cambria" w:hAnsi="Times New Roman"/>
          <w:bCs/>
          <w:sz w:val="24"/>
          <w:szCs w:val="24"/>
          <w:lang w:eastAsia="zh-CN"/>
        </w:rPr>
        <w:t xml:space="preserve"> (П</w:t>
      </w:r>
      <w:r>
        <w:rPr>
          <w:rFonts w:ascii="Times New Roman" w:eastAsia="Cambria" w:hAnsi="Times New Roman"/>
          <w:bCs/>
          <w:sz w:val="24"/>
          <w:szCs w:val="24"/>
          <w:lang w:eastAsia="zh-CN"/>
        </w:rPr>
        <w:t>.</w:t>
      </w:r>
      <w:r w:rsidRPr="00200524">
        <w:rPr>
          <w:rFonts w:ascii="Times New Roman" w:eastAsia="Cambria" w:hAnsi="Times New Roman"/>
          <w:bCs/>
          <w:sz w:val="24"/>
          <w:szCs w:val="24"/>
          <w:lang w:eastAsia="zh-CN"/>
        </w:rPr>
        <w:t>1)</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w:t>
      </w:r>
      <w:r w:rsidRPr="00200524">
        <w:rPr>
          <w:rFonts w:ascii="Times New Roman" w:eastAsia="Cambria" w:hAnsi="Times New Roman"/>
          <w:bCs/>
          <w:sz w:val="24"/>
          <w:szCs w:val="24"/>
          <w:lang w:eastAsia="zh-CN"/>
        </w:rPr>
        <w:t>) Зона инженерной инфраструктуры (И</w:t>
      </w:r>
      <w:r>
        <w:rPr>
          <w:rFonts w:ascii="Times New Roman" w:eastAsia="Cambria" w:hAnsi="Times New Roman"/>
          <w:bCs/>
          <w:sz w:val="24"/>
          <w:szCs w:val="24"/>
          <w:lang w:eastAsia="zh-CN"/>
        </w:rPr>
        <w:t>.И</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Pr="00200524">
        <w:rPr>
          <w:rFonts w:ascii="Times New Roman" w:eastAsia="Cambria" w:hAnsi="Times New Roman"/>
          <w:bCs/>
          <w:sz w:val="24"/>
          <w:szCs w:val="24"/>
          <w:lang w:eastAsia="zh-CN"/>
        </w:rPr>
        <w:t>) Зона транспортной инфраструктуры (Т</w:t>
      </w:r>
      <w:r>
        <w:rPr>
          <w:rFonts w:ascii="Times New Roman" w:eastAsia="Cambria" w:hAnsi="Times New Roman"/>
          <w:bCs/>
          <w:sz w:val="24"/>
          <w:szCs w:val="24"/>
          <w:lang w:eastAsia="zh-CN"/>
        </w:rPr>
        <w:t>.И</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Pr="00200524">
        <w:rPr>
          <w:rFonts w:ascii="Times New Roman" w:eastAsia="Cambria" w:hAnsi="Times New Roman"/>
          <w:bCs/>
          <w:sz w:val="24"/>
          <w:szCs w:val="24"/>
          <w:lang w:eastAsia="zh-CN"/>
        </w:rPr>
        <w:t>) Зона сельскохозяйственн</w:t>
      </w:r>
      <w:r>
        <w:rPr>
          <w:rFonts w:ascii="Times New Roman" w:eastAsia="Cambria" w:hAnsi="Times New Roman"/>
          <w:bCs/>
          <w:sz w:val="24"/>
          <w:szCs w:val="24"/>
          <w:lang w:eastAsia="zh-CN"/>
        </w:rPr>
        <w:t>ого</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использования</w:t>
      </w:r>
      <w:r w:rsidRPr="00200524">
        <w:rPr>
          <w:rFonts w:ascii="Times New Roman" w:eastAsia="Cambria" w:hAnsi="Times New Roman"/>
          <w:bCs/>
          <w:sz w:val="24"/>
          <w:szCs w:val="24"/>
          <w:lang w:eastAsia="zh-CN"/>
        </w:rPr>
        <w:t xml:space="preserve"> (С</w:t>
      </w:r>
      <w:r>
        <w:rPr>
          <w:rFonts w:ascii="Times New Roman" w:eastAsia="Cambria" w:hAnsi="Times New Roman"/>
          <w:bCs/>
          <w:sz w:val="24"/>
          <w:szCs w:val="24"/>
          <w:lang w:eastAsia="zh-CN"/>
        </w:rPr>
        <w:t>ХИ</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8</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Производственная зона сельскохозяйственных предприятий</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СХ.1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9</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Зоны озелененных территорий общего пользования</w:t>
      </w:r>
      <w:r w:rsidRPr="00200524">
        <w:rPr>
          <w:rFonts w:ascii="Times New Roman" w:eastAsia="Cambria" w:hAnsi="Times New Roman"/>
          <w:bCs/>
          <w:sz w:val="24"/>
          <w:szCs w:val="24"/>
          <w:lang w:eastAsia="zh-CN"/>
        </w:rPr>
        <w:t xml:space="preserve"> (Р</w:t>
      </w:r>
      <w:r>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10</w:t>
      </w:r>
      <w:r w:rsidRPr="00200524">
        <w:rPr>
          <w:rFonts w:ascii="Times New Roman" w:eastAsia="Cambria" w:hAnsi="Times New Roman"/>
          <w:bCs/>
          <w:sz w:val="24"/>
          <w:szCs w:val="24"/>
          <w:lang w:eastAsia="zh-CN"/>
        </w:rPr>
        <w:t xml:space="preserve">) Зона </w:t>
      </w:r>
      <w:r>
        <w:rPr>
          <w:rFonts w:ascii="Times New Roman" w:eastAsia="Cambria" w:hAnsi="Times New Roman"/>
          <w:bCs/>
          <w:sz w:val="24"/>
          <w:szCs w:val="24"/>
          <w:lang w:eastAsia="zh-CN"/>
        </w:rPr>
        <w:t>кладбищ</w:t>
      </w:r>
      <w:r w:rsidRPr="00200524">
        <w:rPr>
          <w:rFonts w:ascii="Times New Roman" w:eastAsia="Cambria" w:hAnsi="Times New Roman"/>
          <w:bCs/>
          <w:sz w:val="24"/>
          <w:szCs w:val="24"/>
          <w:lang w:eastAsia="zh-CN"/>
        </w:rPr>
        <w:t xml:space="preserve"> (С</w:t>
      </w:r>
      <w:r>
        <w:rPr>
          <w:rFonts w:ascii="Times New Roman" w:eastAsia="Cambria" w:hAnsi="Times New Roman"/>
          <w:bCs/>
          <w:sz w:val="24"/>
          <w:szCs w:val="24"/>
          <w:lang w:eastAsia="zh-CN"/>
        </w:rPr>
        <w:t>П.1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w:t>
      </w:r>
      <w:r>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 Зона озелененных территор</w:t>
      </w:r>
      <w:r>
        <w:rPr>
          <w:rFonts w:ascii="Times New Roman" w:eastAsia="Cambria" w:hAnsi="Times New Roman"/>
          <w:bCs/>
          <w:sz w:val="24"/>
          <w:szCs w:val="24"/>
          <w:lang w:eastAsia="zh-CN"/>
        </w:rPr>
        <w:t>ий специального назначения (ОСН).</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Территории, в отношении которых не установлены территориальные зоны и градостроительные регламенты, определены в статье 28 настоящих Правил.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97F5E" w:rsidRPr="00200524" w:rsidRDefault="00197F5E" w:rsidP="00197F5E">
      <w:pPr>
        <w:spacing w:after="0" w:line="240" w:lineRule="auto"/>
        <w:rPr>
          <w:rFonts w:ascii="Times New Roman" w:eastAsia="Cambria" w:hAnsi="Times New Roman"/>
          <w:sz w:val="24"/>
          <w:szCs w:val="20"/>
        </w:rPr>
      </w:pPr>
      <w:r w:rsidRPr="00200524">
        <w:rPr>
          <w:rFonts w:ascii="Times New Roman" w:eastAsia="Cambria" w:hAnsi="Times New Roman"/>
          <w:sz w:val="24"/>
          <w:szCs w:val="20"/>
        </w:rPr>
        <w:br w:type="page"/>
      </w: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4" w:name="_Toc152204548"/>
      <w:r w:rsidRPr="00200524">
        <w:rPr>
          <w:rFonts w:ascii="Times New Roman" w:eastAsia="Cambria" w:hAnsi="Times New Roman"/>
          <w:b/>
          <w:bCs/>
          <w:sz w:val="24"/>
          <w:szCs w:val="24"/>
          <w:lang w:eastAsia="zh-CN"/>
        </w:rPr>
        <w:lastRenderedPageBreak/>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4"/>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в границах территорий общего 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предоставленные для добычи полезных ископаемых.</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200524">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Исилькульского муниципального района в соответствии с федеральными законами.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200524">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97F5E" w:rsidRPr="00200524" w:rsidRDefault="00197F5E" w:rsidP="00197F5E">
      <w:pPr>
        <w:spacing w:after="0" w:line="240" w:lineRule="auto"/>
        <w:rPr>
          <w:rFonts w:ascii="Times New Roman" w:eastAsia="Cambria" w:hAnsi="Times New Roman"/>
          <w:sz w:val="24"/>
          <w:szCs w:val="20"/>
        </w:rPr>
      </w:pPr>
      <w:r w:rsidRPr="00200524">
        <w:rPr>
          <w:rFonts w:ascii="Times New Roman" w:eastAsia="Cambria" w:hAnsi="Times New Roman"/>
          <w:sz w:val="24"/>
          <w:szCs w:val="20"/>
        </w:rPr>
        <w:br w:type="page"/>
      </w: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5" w:name="_Toc152204549"/>
      <w:r w:rsidRPr="00200524">
        <w:rPr>
          <w:rFonts w:ascii="Times New Roman" w:eastAsia="Cambria" w:hAnsi="Times New Roman"/>
          <w:b/>
          <w:bCs/>
          <w:sz w:val="24"/>
          <w:szCs w:val="24"/>
          <w:lang w:eastAsia="zh-CN"/>
        </w:rPr>
        <w:lastRenderedPageBreak/>
        <w:t>Статья 29. Градостроительные регламенты и их применение</w:t>
      </w:r>
      <w:bookmarkEnd w:id="55"/>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Структуру градостроительного регламента составляют:</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197F5E"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3) </w:t>
      </w:r>
      <w:r w:rsidRPr="00200524">
        <w:rPr>
          <w:rFonts w:ascii="Times New Roman" w:eastAsia="Cambria" w:hAnsi="Times New Roman"/>
          <w:bCs/>
          <w:sz w:val="24"/>
          <w:szCs w:val="24"/>
          <w:lang w:eastAsia="zh-CN"/>
        </w:rPr>
        <w:t>требования к архитектурно-градостроительному облику объектов капитального строительства</w:t>
      </w:r>
      <w:r>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Pr="00200524">
        <w:rPr>
          <w:rFonts w:ascii="Times New Roman" w:eastAsia="Cambria" w:hAnsi="Times New Roman"/>
          <w:bCs/>
          <w:sz w:val="24"/>
          <w:szCs w:val="24"/>
          <w:lang w:eastAsia="zh-CN"/>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основные виды разрешенного использования;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9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rsidRPr="00200524">
        <w:rPr>
          <w:rFonts w:ascii="Times New Roman" w:eastAsia="Cambria" w:hAnsi="Times New Roman"/>
          <w:bCs/>
          <w:sz w:val="24"/>
          <w:szCs w:val="24"/>
          <w:lang w:eastAsia="zh-CN"/>
        </w:rPr>
        <w:br w:type="page"/>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lastRenderedPageBreak/>
        <w:t>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10.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30-4</w:t>
      </w:r>
      <w:r w:rsidR="001C6441">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 xml:space="preserve">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11. Сочетания параметров, указанных в части 9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12. Требования к архитектурно-градостроительному облику объектов капитального строительства не подлежат установлению ввиду отсутствия в границах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736518" w:rsidRPr="00E26859" w:rsidRDefault="00736518" w:rsidP="0002720C">
      <w:pPr>
        <w:tabs>
          <w:tab w:val="left" w:pos="3718"/>
        </w:tabs>
        <w:rPr>
          <w:rFonts w:ascii="Times New Roman" w:hAnsi="Times New Roman"/>
          <w:sz w:val="24"/>
          <w:szCs w:val="24"/>
        </w:rPr>
      </w:pPr>
    </w:p>
    <w:p w:rsidR="008E4BFC" w:rsidRPr="00E26859" w:rsidRDefault="008E4BFC" w:rsidP="0002720C">
      <w:pPr>
        <w:tabs>
          <w:tab w:val="left" w:pos="3718"/>
        </w:tabs>
        <w:rPr>
          <w:rFonts w:ascii="Times New Roman" w:hAnsi="Times New Roman"/>
          <w:sz w:val="24"/>
          <w:szCs w:val="24"/>
        </w:rPr>
        <w:sectPr w:rsidR="008E4BFC" w:rsidRPr="00E26859" w:rsidSect="00B86C7D">
          <w:footerReference w:type="default" r:id="rId10"/>
          <w:pgSz w:w="11906" w:h="16838"/>
          <w:pgMar w:top="1134" w:right="567" w:bottom="1134" w:left="1134" w:header="851" w:footer="851" w:gutter="0"/>
          <w:cols w:space="708"/>
          <w:docGrid w:linePitch="360"/>
        </w:sectPr>
      </w:pPr>
    </w:p>
    <w:p w:rsidR="00D71C7D" w:rsidRPr="00E26859"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6" w:name="_Toc148095242"/>
      <w:bookmarkStart w:id="57" w:name="_Toc152204550"/>
      <w:r w:rsidRPr="00E26859">
        <w:rPr>
          <w:rFonts w:ascii="Times New Roman" w:eastAsia="Cambria" w:hAnsi="Times New Roman"/>
          <w:b/>
          <w:bCs/>
          <w:sz w:val="24"/>
          <w:szCs w:val="24"/>
          <w:lang w:eastAsia="zh-CN"/>
        </w:rPr>
        <w:lastRenderedPageBreak/>
        <w:t xml:space="preserve">Статья </w:t>
      </w:r>
      <w:r w:rsidR="00063379" w:rsidRPr="00E26859">
        <w:rPr>
          <w:rFonts w:ascii="Times New Roman" w:eastAsia="Cambria" w:hAnsi="Times New Roman"/>
          <w:b/>
          <w:bCs/>
          <w:sz w:val="24"/>
          <w:szCs w:val="24"/>
          <w:lang w:eastAsia="zh-CN"/>
        </w:rPr>
        <w:t>30</w:t>
      </w:r>
      <w:r w:rsidRPr="00E26859">
        <w:rPr>
          <w:rFonts w:ascii="Times New Roman" w:eastAsia="Cambria" w:hAnsi="Times New Roman"/>
          <w:b/>
          <w:bCs/>
          <w:sz w:val="24"/>
          <w:szCs w:val="24"/>
          <w:lang w:eastAsia="zh-CN"/>
        </w:rPr>
        <w:t xml:space="preserve">. Градостроительные регламенты. </w:t>
      </w:r>
      <w:r w:rsidR="00514996" w:rsidRPr="00E26859">
        <w:rPr>
          <w:rFonts w:ascii="Times New Roman" w:eastAsia="Cambria" w:hAnsi="Times New Roman"/>
          <w:b/>
          <w:bCs/>
          <w:sz w:val="24"/>
          <w:szCs w:val="24"/>
          <w:lang w:eastAsia="zh-CN"/>
        </w:rPr>
        <w:t>Зона застройки индивидуальными жилыми домами</w:t>
      </w:r>
      <w:r w:rsidR="000F459F" w:rsidRPr="00E26859">
        <w:rPr>
          <w:rFonts w:ascii="Times New Roman" w:eastAsia="Cambria" w:hAnsi="Times New Roman"/>
          <w:b/>
          <w:bCs/>
          <w:sz w:val="24"/>
          <w:szCs w:val="24"/>
          <w:lang w:eastAsia="zh-CN"/>
        </w:rPr>
        <w:t xml:space="preserve"> (Ж</w:t>
      </w:r>
      <w:r w:rsidR="00197F5E">
        <w:rPr>
          <w:rFonts w:ascii="Times New Roman" w:eastAsia="Cambria" w:hAnsi="Times New Roman"/>
          <w:b/>
          <w:bCs/>
          <w:sz w:val="24"/>
          <w:szCs w:val="24"/>
          <w:lang w:eastAsia="zh-CN"/>
        </w:rPr>
        <w:t>.</w:t>
      </w:r>
      <w:r w:rsidR="000F459F" w:rsidRPr="00E26859">
        <w:rPr>
          <w:rFonts w:ascii="Times New Roman" w:eastAsia="Cambria" w:hAnsi="Times New Roman"/>
          <w:b/>
          <w:bCs/>
          <w:sz w:val="24"/>
          <w:szCs w:val="24"/>
          <w:lang w:eastAsia="zh-CN"/>
        </w:rPr>
        <w:t>1)</w:t>
      </w:r>
      <w:bookmarkEnd w:id="56"/>
      <w:bookmarkEnd w:id="57"/>
    </w:p>
    <w:p w:rsidR="00D71C7D" w:rsidRPr="00E26859" w:rsidRDefault="00D71C7D" w:rsidP="00D71C7D">
      <w:pPr>
        <w:spacing w:after="0" w:line="240" w:lineRule="auto"/>
        <w:ind w:firstLine="567"/>
        <w:jc w:val="both"/>
        <w:rPr>
          <w:rFonts w:ascii="Times New Roman" w:eastAsia="Cambria" w:hAnsi="Times New Roman"/>
          <w:bCs/>
          <w:sz w:val="24"/>
          <w:szCs w:val="24"/>
          <w:lang w:eastAsia="zh-CN"/>
        </w:rPr>
      </w:pPr>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w:t>
      </w:r>
      <w:r w:rsidR="00514996" w:rsidRPr="00E26859">
        <w:rPr>
          <w:rFonts w:ascii="Times New Roman" w:eastAsia="Cambria" w:hAnsi="Times New Roman"/>
          <w:bCs/>
          <w:sz w:val="24"/>
          <w:szCs w:val="24"/>
          <w:lang w:eastAsia="zh-CN"/>
        </w:rPr>
        <w:t xml:space="preserve">Зона застройки индивидуальными жилыми домами </w:t>
      </w:r>
      <w:r w:rsidRPr="00E26859">
        <w:rPr>
          <w:rFonts w:ascii="Times New Roman" w:eastAsia="Cambria" w:hAnsi="Times New Roman"/>
          <w:bCs/>
          <w:sz w:val="24"/>
          <w:szCs w:val="24"/>
          <w:lang w:eastAsia="zh-CN"/>
        </w:rPr>
        <w:t>выделен</w:t>
      </w:r>
      <w:r w:rsidR="00514996" w:rsidRPr="00E26859">
        <w:rPr>
          <w:rFonts w:ascii="Times New Roman" w:eastAsia="Cambria" w:hAnsi="Times New Roman"/>
          <w:bCs/>
          <w:sz w:val="24"/>
          <w:szCs w:val="24"/>
          <w:lang w:eastAsia="zh-CN"/>
        </w:rPr>
        <w:t>а</w:t>
      </w:r>
      <w:r w:rsidRPr="00E26859">
        <w:rPr>
          <w:rFonts w:ascii="Times New Roman" w:eastAsia="Cambria" w:hAnsi="Times New Roman"/>
          <w:bCs/>
          <w:sz w:val="24"/>
          <w:szCs w:val="24"/>
          <w:lang w:eastAsia="zh-CN"/>
        </w:rPr>
        <w:t xml:space="preserve"> для формирования жилых районов с низкой плотностью застройки и включают участки, предназначенные для размещения индивидуальных жилых д</w:t>
      </w:r>
      <w:r w:rsidR="000F459F" w:rsidRPr="00E26859">
        <w:rPr>
          <w:rFonts w:ascii="Times New Roman" w:eastAsia="Cambria" w:hAnsi="Times New Roman"/>
          <w:bCs/>
          <w:sz w:val="24"/>
          <w:szCs w:val="24"/>
          <w:lang w:eastAsia="zh-CN"/>
        </w:rPr>
        <w:t>омов, блокированных жилых домов</w:t>
      </w:r>
      <w:r w:rsidRPr="00E26859">
        <w:rPr>
          <w:rFonts w:ascii="Times New Roman" w:eastAsia="Cambria" w:hAnsi="Times New Roman"/>
          <w:bCs/>
          <w:sz w:val="24"/>
          <w:szCs w:val="24"/>
          <w:lang w:eastAsia="zh-CN"/>
        </w:rPr>
        <w:t xml:space="preserve">,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76073E" w:rsidRPr="00E26859" w:rsidRDefault="00514996"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76073E" w:rsidRPr="00E26859">
        <w:rPr>
          <w:rFonts w:ascii="Times New Roman" w:eastAsia="Cambria" w:hAnsi="Times New Roman"/>
          <w:bCs/>
          <w:sz w:val="24"/>
          <w:szCs w:val="24"/>
          <w:lang w:eastAsia="zh-CN"/>
        </w:rPr>
        <w:t>. Градостроительные регламенты зоны</w:t>
      </w:r>
      <w:r w:rsidR="000F459F" w:rsidRPr="00E26859">
        <w:t xml:space="preserve"> </w:t>
      </w:r>
      <w:r w:rsidR="000F459F" w:rsidRPr="00E26859">
        <w:rPr>
          <w:rFonts w:ascii="Times New Roman" w:eastAsia="Cambria" w:hAnsi="Times New Roman"/>
          <w:bCs/>
          <w:sz w:val="24"/>
          <w:szCs w:val="24"/>
          <w:lang w:eastAsia="zh-CN"/>
        </w:rPr>
        <w:t>застройки индивидуальными жилыми домами</w:t>
      </w:r>
      <w:r w:rsidR="0076073E" w:rsidRPr="00E26859">
        <w:rPr>
          <w:rFonts w:ascii="Times New Roman" w:eastAsia="Cambria" w:hAnsi="Times New Roman"/>
          <w:bCs/>
          <w:sz w:val="24"/>
          <w:szCs w:val="24"/>
          <w:lang w:eastAsia="zh-CN"/>
        </w:rPr>
        <w:t>:</w:t>
      </w:r>
    </w:p>
    <w:p w:rsidR="0076073E" w:rsidRPr="00E26859" w:rsidRDefault="0076073E" w:rsidP="0076073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firstRow="1" w:lastRow="0" w:firstColumn="1" w:lastColumn="0" w:noHBand="0" w:noVBand="1"/>
      </w:tblPr>
      <w:tblGrid>
        <w:gridCol w:w="924"/>
        <w:gridCol w:w="1498"/>
        <w:gridCol w:w="2926"/>
        <w:gridCol w:w="6400"/>
        <w:gridCol w:w="1886"/>
        <w:gridCol w:w="1722"/>
      </w:tblGrid>
      <w:tr w:rsidR="00E26859" w:rsidRPr="00E26859" w:rsidTr="000B3998">
        <w:trPr>
          <w:trHeight w:val="507"/>
          <w:tblHeader/>
        </w:trPr>
        <w:tc>
          <w:tcPr>
            <w:tcW w:w="924"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498"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2926"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0B3998">
        <w:trPr>
          <w:trHeight w:val="421"/>
        </w:trPr>
        <w:tc>
          <w:tcPr>
            <w:tcW w:w="924" w:type="dxa"/>
            <w:vMerge w:val="restart"/>
            <w:vAlign w:val="center"/>
          </w:tcPr>
          <w:p w:rsidR="008C046A" w:rsidRPr="00E26859" w:rsidRDefault="008C046A"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4432" w:type="dxa"/>
            <w:gridSpan w:val="5"/>
            <w:vAlign w:val="center"/>
          </w:tcPr>
          <w:p w:rsidR="008C046A" w:rsidRPr="00E26859" w:rsidRDefault="008C046A"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0B3998">
        <w:trPr>
          <w:trHeight w:val="2156"/>
        </w:trPr>
        <w:tc>
          <w:tcPr>
            <w:tcW w:w="924" w:type="dxa"/>
            <w:vMerge/>
            <w:vAlign w:val="center"/>
          </w:tcPr>
          <w:p w:rsidR="008C046A" w:rsidRPr="00E26859" w:rsidRDefault="008C046A" w:rsidP="0076073E">
            <w:pPr>
              <w:spacing w:after="0" w:line="240" w:lineRule="auto"/>
              <w:jc w:val="center"/>
              <w:rPr>
                <w:rFonts w:ascii="Times New Roman" w:eastAsia="Cambria" w:hAnsi="Times New Roman"/>
                <w:bCs/>
                <w:sz w:val="18"/>
                <w:szCs w:val="18"/>
                <w:lang w:eastAsia="zh-CN"/>
              </w:rPr>
            </w:pPr>
          </w:p>
        </w:tc>
        <w:tc>
          <w:tcPr>
            <w:tcW w:w="1498" w:type="dxa"/>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Для индивидуального жилищного строительства (2.1)</w:t>
            </w:r>
          </w:p>
        </w:tc>
        <w:tc>
          <w:tcPr>
            <w:tcW w:w="2926" w:type="dxa"/>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400" w:type="dxa"/>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Площадь земельных участков: минимальная 0,0</w:t>
            </w:r>
            <w:r w:rsidR="006F50AF" w:rsidRPr="00E26859">
              <w:rPr>
                <w:rFonts w:ascii="Times New Roman" w:eastAsia="Cambria" w:hAnsi="Times New Roman"/>
                <w:bCs/>
                <w:sz w:val="16"/>
                <w:szCs w:val="18"/>
                <w:lang w:eastAsia="zh-CN"/>
              </w:rPr>
              <w:t>4</w:t>
            </w:r>
            <w:r w:rsidR="000B3998" w:rsidRPr="00E26859">
              <w:rPr>
                <w:rFonts w:ascii="Times New Roman" w:eastAsia="Cambria" w:hAnsi="Times New Roman"/>
                <w:bCs/>
                <w:sz w:val="16"/>
                <w:szCs w:val="18"/>
                <w:lang w:eastAsia="zh-CN"/>
              </w:rPr>
              <w:t xml:space="preserve"> га, </w:t>
            </w:r>
            <w:r w:rsidRPr="00E26859">
              <w:rPr>
                <w:rFonts w:ascii="Times New Roman" w:eastAsia="Cambria" w:hAnsi="Times New Roman"/>
                <w:bCs/>
                <w:sz w:val="16"/>
                <w:szCs w:val="18"/>
                <w:lang w:eastAsia="zh-CN"/>
              </w:rPr>
              <w:t>максимальная 0,</w:t>
            </w:r>
            <w:r w:rsidR="006F50AF" w:rsidRPr="00E26859">
              <w:rPr>
                <w:rFonts w:ascii="Times New Roman" w:eastAsia="Cambria" w:hAnsi="Times New Roman"/>
                <w:bCs/>
                <w:sz w:val="16"/>
                <w:szCs w:val="18"/>
                <w:lang w:eastAsia="zh-CN"/>
              </w:rPr>
              <w:t>3</w:t>
            </w:r>
            <w:r w:rsidR="00197F5E">
              <w:rPr>
                <w:rFonts w:ascii="Times New Roman" w:eastAsia="Cambria" w:hAnsi="Times New Roman"/>
                <w:bCs/>
                <w:sz w:val="16"/>
                <w:szCs w:val="18"/>
                <w:lang w:eastAsia="zh-CN"/>
              </w:rPr>
              <w:t>5</w:t>
            </w:r>
            <w:r w:rsidRPr="00E26859">
              <w:rPr>
                <w:rFonts w:ascii="Times New Roman" w:eastAsia="Cambria" w:hAnsi="Times New Roman"/>
                <w:bCs/>
                <w:sz w:val="16"/>
                <w:szCs w:val="18"/>
                <w:lang w:eastAsia="zh-CN"/>
              </w:rPr>
              <w:t xml:space="preserve"> га.</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построек для содержания скота и птицы – 4 м;</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9255D6" w:rsidRPr="00E26859" w:rsidRDefault="009255D6" w:rsidP="009255D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8C046A" w:rsidRPr="00E26859" w:rsidRDefault="008C046A" w:rsidP="0076073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8C046A" w:rsidRPr="00E26859" w:rsidRDefault="000F459F" w:rsidP="000F459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26859" w:rsidRDefault="006F50AF" w:rsidP="000F459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Высота ограждения земельных участков не более </w:t>
            </w:r>
            <w:r w:rsidR="007D6950" w:rsidRPr="00E26859">
              <w:rPr>
                <w:rFonts w:ascii="Times New Roman" w:eastAsia="Cambria" w:hAnsi="Times New Roman"/>
                <w:bCs/>
                <w:sz w:val="16"/>
                <w:szCs w:val="18"/>
                <w:lang w:eastAsia="zh-CN"/>
              </w:rPr>
              <w:t>2,0</w:t>
            </w:r>
            <w:r w:rsidRPr="00E26859">
              <w:rPr>
                <w:rFonts w:ascii="Times New Roman" w:eastAsia="Cambria" w:hAnsi="Times New Roman"/>
                <w:bCs/>
                <w:sz w:val="16"/>
                <w:szCs w:val="18"/>
                <w:lang w:eastAsia="zh-CN"/>
              </w:rPr>
              <w:t xml:space="preserve"> м.</w:t>
            </w:r>
          </w:p>
          <w:p w:rsidR="000F459F" w:rsidRPr="00E26859" w:rsidRDefault="000F459F" w:rsidP="000F459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val="restart"/>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26859">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22" w:type="dxa"/>
            <w:vMerge w:val="restart"/>
          </w:tcPr>
          <w:p w:rsidR="008C046A" w:rsidRPr="00E26859" w:rsidRDefault="006F50AF" w:rsidP="0076073E">
            <w:pPr>
              <w:spacing w:after="0" w:line="240" w:lineRule="auto"/>
              <w:rPr>
                <w:rFonts w:ascii="Times New Roman" w:eastAsia="Cambria" w:hAnsi="Times New Roman"/>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0B3998">
        <w:trPr>
          <w:trHeight w:val="444"/>
        </w:trPr>
        <w:tc>
          <w:tcPr>
            <w:tcW w:w="924" w:type="dxa"/>
            <w:vMerge/>
            <w:vAlign w:val="center"/>
          </w:tcPr>
          <w:p w:rsidR="006F50AF" w:rsidRPr="00E26859" w:rsidRDefault="006F50AF" w:rsidP="006F50AF">
            <w:pPr>
              <w:spacing w:after="0" w:line="240" w:lineRule="auto"/>
              <w:jc w:val="center"/>
              <w:rPr>
                <w:rFonts w:ascii="Times New Roman" w:eastAsia="Cambria" w:hAnsi="Times New Roman"/>
                <w:bCs/>
                <w:sz w:val="18"/>
                <w:szCs w:val="18"/>
                <w:lang w:eastAsia="zh-CN"/>
              </w:rPr>
            </w:pPr>
          </w:p>
        </w:tc>
        <w:tc>
          <w:tcPr>
            <w:tcW w:w="1498" w:type="dxa"/>
          </w:tcPr>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2926" w:type="dxa"/>
          </w:tcPr>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400" w:type="dxa"/>
          </w:tcPr>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Площадь земельных участков: минимальная 0,0</w:t>
            </w:r>
            <w:r w:rsidR="00197F5E">
              <w:rPr>
                <w:rFonts w:ascii="Times New Roman" w:eastAsia="Cambria" w:hAnsi="Times New Roman"/>
                <w:bCs/>
                <w:sz w:val="16"/>
                <w:szCs w:val="18"/>
                <w:lang w:eastAsia="zh-CN"/>
              </w:rPr>
              <w:t>4</w:t>
            </w:r>
            <w:r w:rsidR="000B3998" w:rsidRPr="00E26859">
              <w:rPr>
                <w:rFonts w:ascii="Times New Roman" w:eastAsia="Cambria" w:hAnsi="Times New Roman"/>
                <w:bCs/>
                <w:sz w:val="16"/>
                <w:szCs w:val="18"/>
                <w:lang w:eastAsia="zh-CN"/>
              </w:rPr>
              <w:t xml:space="preserve"> га, </w:t>
            </w:r>
            <w:r w:rsidRPr="00E26859">
              <w:rPr>
                <w:rFonts w:ascii="Times New Roman" w:eastAsia="Cambria" w:hAnsi="Times New Roman"/>
                <w:bCs/>
                <w:sz w:val="16"/>
                <w:szCs w:val="18"/>
                <w:lang w:eastAsia="zh-CN"/>
              </w:rPr>
              <w:t xml:space="preserve">максимальная </w:t>
            </w:r>
            <w:r w:rsidR="00197F5E">
              <w:rPr>
                <w:rFonts w:ascii="Times New Roman" w:eastAsia="Cambria" w:hAnsi="Times New Roman"/>
                <w:bCs/>
                <w:sz w:val="16"/>
                <w:szCs w:val="18"/>
                <w:lang w:eastAsia="zh-CN"/>
              </w:rPr>
              <w:t>1,00</w:t>
            </w:r>
            <w:r w:rsidRPr="00E26859">
              <w:rPr>
                <w:rFonts w:ascii="Times New Roman" w:eastAsia="Cambria" w:hAnsi="Times New Roman"/>
                <w:bCs/>
                <w:sz w:val="16"/>
                <w:szCs w:val="18"/>
                <w:lang w:eastAsia="zh-CN"/>
              </w:rPr>
              <w:t xml:space="preserve"> га.</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построек для содержания скота и птицы – 4 м;</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Максимальный процент застройки – </w:t>
            </w:r>
            <w:r w:rsidR="00064591" w:rsidRPr="00E26859">
              <w:rPr>
                <w:rFonts w:ascii="Times New Roman" w:eastAsia="Cambria" w:hAnsi="Times New Roman"/>
                <w:bCs/>
                <w:sz w:val="16"/>
                <w:szCs w:val="18"/>
                <w:lang w:eastAsia="zh-CN"/>
              </w:rPr>
              <w:t>3</w:t>
            </w:r>
            <w:r w:rsidRPr="00E26859">
              <w:rPr>
                <w:rFonts w:ascii="Times New Roman" w:eastAsia="Cambria" w:hAnsi="Times New Roman"/>
                <w:bCs/>
                <w:sz w:val="16"/>
                <w:szCs w:val="18"/>
                <w:lang w:eastAsia="zh-CN"/>
              </w:rPr>
              <w:t>0 %.</w:t>
            </w:r>
          </w:p>
          <w:p w:rsidR="006F50AF" w:rsidRPr="00E26859" w:rsidRDefault="006F50AF" w:rsidP="006F50AF">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Высота ограждения земельных участков не более </w:t>
            </w:r>
            <w:r w:rsidR="007D6950" w:rsidRPr="00E26859">
              <w:rPr>
                <w:rFonts w:ascii="Times New Roman" w:eastAsia="Cambria" w:hAnsi="Times New Roman"/>
                <w:bCs/>
                <w:sz w:val="16"/>
                <w:szCs w:val="18"/>
                <w:lang w:eastAsia="zh-CN"/>
              </w:rPr>
              <w:t>2,0</w:t>
            </w:r>
            <w:r w:rsidRPr="00E26859">
              <w:rPr>
                <w:rFonts w:ascii="Times New Roman" w:eastAsia="Cambria" w:hAnsi="Times New Roman"/>
                <w:bCs/>
                <w:sz w:val="16"/>
                <w:szCs w:val="18"/>
                <w:lang w:eastAsia="zh-CN"/>
              </w:rPr>
              <w:t xml:space="preserve"> м.</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tcPr>
          <w:p w:rsidR="006F50AF" w:rsidRPr="00E26859" w:rsidRDefault="006F50AF" w:rsidP="006F50AF">
            <w:pPr>
              <w:spacing w:after="0" w:line="240" w:lineRule="auto"/>
              <w:rPr>
                <w:rFonts w:ascii="Times New Roman" w:eastAsia="Cambria" w:hAnsi="Times New Roman"/>
                <w:bCs/>
                <w:sz w:val="18"/>
                <w:szCs w:val="18"/>
                <w:lang w:eastAsia="zh-CN"/>
              </w:rPr>
            </w:pPr>
          </w:p>
        </w:tc>
        <w:tc>
          <w:tcPr>
            <w:tcW w:w="1722" w:type="dxa"/>
            <w:vMerge/>
          </w:tcPr>
          <w:p w:rsidR="006F50AF" w:rsidRPr="00E26859" w:rsidRDefault="006F50AF" w:rsidP="006F50AF">
            <w:pPr>
              <w:spacing w:after="0" w:line="240" w:lineRule="auto"/>
              <w:rPr>
                <w:rFonts w:ascii="Times New Roman" w:eastAsia="Cambria" w:hAnsi="Times New Roman"/>
                <w:bCs/>
                <w:sz w:val="18"/>
                <w:szCs w:val="18"/>
                <w:lang w:eastAsia="zh-CN"/>
              </w:rPr>
            </w:pPr>
          </w:p>
        </w:tc>
      </w:tr>
    </w:tbl>
    <w:p w:rsidR="008C046A" w:rsidRPr="00E26859" w:rsidRDefault="008C046A">
      <w:pPr>
        <w:rPr>
          <w:sz w:val="6"/>
        </w:rPr>
      </w:pPr>
      <w:r w:rsidRPr="00E26859">
        <w:rPr>
          <w:sz w:val="6"/>
        </w:rPr>
        <w:br w:type="page"/>
      </w:r>
    </w:p>
    <w:p w:rsidR="008C046A" w:rsidRPr="00E26859" w:rsidRDefault="008C046A" w:rsidP="008C046A">
      <w:pPr>
        <w:spacing w:after="0" w:line="240" w:lineRule="auto"/>
        <w:rPr>
          <w:rFonts w:ascii="Times New Roman" w:eastAsia="Cambria" w:hAnsi="Times New Roman"/>
          <w:bCs/>
          <w:sz w:val="10"/>
          <w:szCs w:val="10"/>
          <w:lang w:eastAsia="zh-CN"/>
        </w:rPr>
      </w:pPr>
    </w:p>
    <w:tbl>
      <w:tblPr>
        <w:tblStyle w:val="a9"/>
        <w:tblW w:w="15150" w:type="dxa"/>
        <w:tblInd w:w="-271" w:type="dxa"/>
        <w:tblLayout w:type="fixed"/>
        <w:tblLook w:val="04A0" w:firstRow="1" w:lastRow="0" w:firstColumn="1" w:lastColumn="0" w:noHBand="0" w:noVBand="1"/>
      </w:tblPr>
      <w:tblGrid>
        <w:gridCol w:w="924"/>
        <w:gridCol w:w="1498"/>
        <w:gridCol w:w="4223"/>
        <w:gridCol w:w="4678"/>
        <w:gridCol w:w="2087"/>
        <w:gridCol w:w="1740"/>
      </w:tblGrid>
      <w:tr w:rsidR="00E26859" w:rsidRPr="00E26859" w:rsidTr="00FB451E">
        <w:trPr>
          <w:trHeight w:val="507"/>
          <w:tblHeader/>
        </w:trPr>
        <w:tc>
          <w:tcPr>
            <w:tcW w:w="924"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498"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223"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678"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7"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40"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FB451E">
        <w:trPr>
          <w:trHeight w:val="475"/>
        </w:trPr>
        <w:tc>
          <w:tcPr>
            <w:tcW w:w="924" w:type="dxa"/>
            <w:vMerge w:val="restart"/>
            <w:vAlign w:val="center"/>
          </w:tcPr>
          <w:p w:rsidR="006B6BEB" w:rsidRPr="00E26859" w:rsidRDefault="006B6BEB"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4226" w:type="dxa"/>
            <w:gridSpan w:val="5"/>
            <w:vAlign w:val="center"/>
          </w:tcPr>
          <w:p w:rsidR="006B6BEB" w:rsidRPr="00E26859" w:rsidRDefault="006B6BEB" w:rsidP="006B6BE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FB451E">
        <w:trPr>
          <w:trHeight w:val="551"/>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Блокированная жилая застройка (2.3)</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678"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на один блок: </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0,01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 - максимальная 0,06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вспомогательных сооружений – 1 м.</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FB451E" w:rsidRPr="00E26859" w:rsidRDefault="00FB451E" w:rsidP="00FB451E">
            <w:pPr>
              <w:spacing w:after="0" w:line="240" w:lineRule="auto"/>
              <w:rPr>
                <w:rFonts w:ascii="Times New Roman" w:eastAsia="Cambria" w:hAnsi="Times New Roman"/>
                <w:bCs/>
                <w:sz w:val="10"/>
                <w:szCs w:val="10"/>
                <w:lang w:eastAsia="zh-CN"/>
              </w:rPr>
            </w:pPr>
          </w:p>
          <w:p w:rsidR="00FB451E" w:rsidRPr="00E26859" w:rsidRDefault="00FB451E" w:rsidP="00FB451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Высота ограждения земельных участков не более </w:t>
            </w:r>
            <w:r w:rsidR="007D6950" w:rsidRPr="00E26859">
              <w:rPr>
                <w:rFonts w:ascii="Times New Roman" w:eastAsia="Cambria" w:hAnsi="Times New Roman"/>
                <w:bCs/>
                <w:sz w:val="16"/>
                <w:szCs w:val="18"/>
                <w:lang w:eastAsia="zh-CN"/>
              </w:rPr>
              <w:t>2,0</w:t>
            </w:r>
            <w:r w:rsidRPr="00E26859">
              <w:rPr>
                <w:rFonts w:ascii="Times New Roman" w:eastAsia="Cambria" w:hAnsi="Times New Roman"/>
                <w:bCs/>
                <w:sz w:val="16"/>
                <w:szCs w:val="18"/>
                <w:lang w:eastAsia="zh-CN"/>
              </w:rPr>
              <w:t xml:space="preserve"> м.</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2087"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26859">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40" w:type="dxa"/>
            <w:vMerge w:val="restart"/>
          </w:tcPr>
          <w:p w:rsidR="00FB451E" w:rsidRPr="00E26859" w:rsidRDefault="00FB451E" w:rsidP="00FB451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FB451E">
        <w:trPr>
          <w:trHeight w:val="793"/>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Ведение огородничества (13.1)</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78"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0,02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максимальная 0,25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параметры разрешенного строительства, реконструкции объектов капитального строительства не подлежат установлению.</w:t>
            </w:r>
          </w:p>
        </w:tc>
        <w:tc>
          <w:tcPr>
            <w:tcW w:w="2087"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Запрет на возведение объектов капитального строительства.</w:t>
            </w:r>
          </w:p>
        </w:tc>
        <w:tc>
          <w:tcPr>
            <w:tcW w:w="1740" w:type="dxa"/>
            <w:vMerge/>
          </w:tcPr>
          <w:p w:rsidR="00FB451E" w:rsidRPr="00E26859" w:rsidRDefault="00FB451E" w:rsidP="00FB451E">
            <w:pPr>
              <w:spacing w:after="0" w:line="240" w:lineRule="auto"/>
              <w:rPr>
                <w:rFonts w:ascii="Times New Roman" w:eastAsia="Cambria" w:hAnsi="Times New Roman"/>
                <w:sz w:val="16"/>
                <w:szCs w:val="18"/>
                <w:lang w:eastAsia="zh-CN"/>
              </w:rPr>
            </w:pPr>
          </w:p>
        </w:tc>
      </w:tr>
      <w:tr w:rsidR="00E26859" w:rsidRPr="00E26859" w:rsidTr="00FB451E">
        <w:trPr>
          <w:trHeight w:val="412"/>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Площадки для занятий спортом (5.1.3)</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p w:rsidR="00FB451E" w:rsidRPr="00E26859" w:rsidRDefault="00FB451E" w:rsidP="00FB451E">
            <w:pPr>
              <w:spacing w:after="0" w:line="240" w:lineRule="auto"/>
              <w:rPr>
                <w:rFonts w:ascii="Times New Roman" w:eastAsia="Cambria" w:hAnsi="Times New Roman"/>
                <w:bCs/>
                <w:sz w:val="10"/>
                <w:szCs w:val="10"/>
                <w:lang w:eastAsia="zh-CN"/>
              </w:rPr>
            </w:pPr>
          </w:p>
          <w:p w:rsidR="00FB451E" w:rsidRPr="00E26859" w:rsidRDefault="00FB451E" w:rsidP="00FB451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в санитарно-защитной зоне</w:t>
            </w:r>
          </w:p>
        </w:tc>
        <w:tc>
          <w:tcPr>
            <w:tcW w:w="1740" w:type="dxa"/>
            <w:vMerge/>
          </w:tcPr>
          <w:p w:rsidR="00FB451E" w:rsidRPr="00E26859" w:rsidRDefault="00FB451E" w:rsidP="00FB451E">
            <w:pPr>
              <w:spacing w:after="0" w:line="240" w:lineRule="auto"/>
              <w:rPr>
                <w:rFonts w:ascii="Times New Roman" w:eastAsia="Cambria" w:hAnsi="Times New Roman"/>
                <w:bCs/>
                <w:sz w:val="18"/>
                <w:szCs w:val="18"/>
                <w:lang w:eastAsia="zh-CN"/>
              </w:rPr>
            </w:pPr>
          </w:p>
        </w:tc>
      </w:tr>
      <w:tr w:rsidR="00E26859" w:rsidRPr="00E26859" w:rsidTr="00FB451E">
        <w:trPr>
          <w:trHeight w:val="85"/>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67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87"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40" w:type="dxa"/>
            <w:vMerge/>
          </w:tcPr>
          <w:p w:rsidR="00FB451E" w:rsidRPr="00E26859" w:rsidRDefault="00FB451E" w:rsidP="00FB451E">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2"/>
        </w:rPr>
      </w:pPr>
      <w:r w:rsidRPr="00E26859">
        <w:rPr>
          <w:sz w:val="2"/>
        </w:rPr>
        <w:br w:type="page"/>
      </w:r>
    </w:p>
    <w:tbl>
      <w:tblPr>
        <w:tblStyle w:val="a9"/>
        <w:tblW w:w="14875" w:type="dxa"/>
        <w:tblLook w:val="04A0" w:firstRow="1" w:lastRow="0" w:firstColumn="1" w:lastColumn="0" w:noHBand="0" w:noVBand="1"/>
      </w:tblPr>
      <w:tblGrid>
        <w:gridCol w:w="1160"/>
        <w:gridCol w:w="1776"/>
        <w:gridCol w:w="3722"/>
        <w:gridCol w:w="4382"/>
        <w:gridCol w:w="2099"/>
        <w:gridCol w:w="1736"/>
      </w:tblGrid>
      <w:tr w:rsidR="00E26859" w:rsidRPr="00E26859" w:rsidTr="00711AFE">
        <w:trPr>
          <w:trHeight w:val="507"/>
        </w:trPr>
        <w:tc>
          <w:tcPr>
            <w:tcW w:w="1160"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76"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722"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C6887">
        <w:trPr>
          <w:trHeight w:val="491"/>
        </w:trPr>
        <w:tc>
          <w:tcPr>
            <w:tcW w:w="1160" w:type="dxa"/>
            <w:vMerge w:val="restart"/>
            <w:vAlign w:val="center"/>
          </w:tcPr>
          <w:p w:rsidR="00BE1FBE" w:rsidRPr="00E26859" w:rsidRDefault="00BE1FB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3715" w:type="dxa"/>
            <w:gridSpan w:val="5"/>
            <w:vAlign w:val="center"/>
          </w:tcPr>
          <w:p w:rsidR="00BE1FBE" w:rsidRPr="00E26859" w:rsidRDefault="00BE1FBE" w:rsidP="00BE1FB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711AFE">
        <w:trPr>
          <w:trHeight w:val="958"/>
        </w:trPr>
        <w:tc>
          <w:tcPr>
            <w:tcW w:w="1160" w:type="dxa"/>
            <w:vMerge/>
            <w:vAlign w:val="center"/>
          </w:tcPr>
          <w:p w:rsidR="00FB451E" w:rsidRPr="00E26859" w:rsidRDefault="00FB451E" w:rsidP="00FB451E">
            <w:pPr>
              <w:spacing w:after="0" w:line="240" w:lineRule="auto"/>
              <w:jc w:val="center"/>
              <w:rPr>
                <w:rFonts w:ascii="Times New Roman" w:eastAsia="Cambria" w:hAnsi="Times New Roman"/>
                <w:b/>
                <w:bCs/>
                <w:sz w:val="18"/>
                <w:szCs w:val="18"/>
                <w:lang w:eastAsia="zh-CN"/>
              </w:rPr>
            </w:pPr>
          </w:p>
        </w:tc>
        <w:tc>
          <w:tcPr>
            <w:tcW w:w="1776"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Историко-культурная деятельность (9.3)</w:t>
            </w:r>
          </w:p>
        </w:tc>
        <w:tc>
          <w:tcPr>
            <w:tcW w:w="3722"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val="restart"/>
          </w:tcPr>
          <w:p w:rsidR="00FB451E" w:rsidRPr="00E26859" w:rsidRDefault="00BE1FBE" w:rsidP="00FB451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BE1FBE">
        <w:trPr>
          <w:trHeight w:val="680"/>
        </w:trPr>
        <w:tc>
          <w:tcPr>
            <w:tcW w:w="1160" w:type="dxa"/>
            <w:vMerge/>
            <w:vAlign w:val="center"/>
          </w:tcPr>
          <w:p w:rsidR="00BE1FBE" w:rsidRPr="00E26859" w:rsidRDefault="00BE1FBE" w:rsidP="00BE1FBE">
            <w:pPr>
              <w:spacing w:after="0" w:line="240" w:lineRule="auto"/>
              <w:jc w:val="center"/>
              <w:rPr>
                <w:rFonts w:ascii="Times New Roman" w:eastAsia="Cambria" w:hAnsi="Times New Roman"/>
                <w:b/>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3722" w:type="dxa"/>
          </w:tcPr>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38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99"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BE1FBE" w:rsidRPr="00E26859" w:rsidRDefault="00BE1FBE" w:rsidP="00BE1FBE">
            <w:pPr>
              <w:spacing w:after="0" w:line="240" w:lineRule="auto"/>
              <w:rPr>
                <w:rFonts w:ascii="Times New Roman" w:eastAsia="Cambria" w:hAnsi="Times New Roman"/>
                <w:sz w:val="16"/>
                <w:szCs w:val="18"/>
                <w:lang w:eastAsia="zh-CN"/>
              </w:rPr>
            </w:pPr>
          </w:p>
        </w:tc>
      </w:tr>
      <w:tr w:rsidR="00E26859" w:rsidRPr="00E26859" w:rsidTr="00711AFE">
        <w:trPr>
          <w:trHeight w:val="1100"/>
        </w:trPr>
        <w:tc>
          <w:tcPr>
            <w:tcW w:w="1160" w:type="dxa"/>
            <w:vMerge/>
            <w:vAlign w:val="center"/>
          </w:tcPr>
          <w:p w:rsidR="00BE1FBE" w:rsidRPr="00E26859" w:rsidRDefault="00BE1FBE" w:rsidP="00BE1FBE">
            <w:pPr>
              <w:spacing w:after="0" w:line="240" w:lineRule="auto"/>
              <w:jc w:val="center"/>
              <w:rPr>
                <w:rFonts w:ascii="Times New Roman" w:eastAsia="Cambria" w:hAnsi="Times New Roman"/>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372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26859">
              <w:rPr>
                <w:rFonts w:ascii="Times New Roman" w:eastAsia="Cambria" w:hAnsi="Times New Roman"/>
                <w:bCs/>
                <w:sz w:val="16"/>
                <w:szCs w:val="18"/>
                <w:lang w:eastAsia="zh-CN"/>
              </w:rPr>
              <w:t>машино</w:t>
            </w:r>
            <w:proofErr w:type="spellEnd"/>
            <w:r w:rsidRPr="00E26859">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38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val="restart"/>
          </w:tcPr>
          <w:p w:rsidR="00BE1FBE" w:rsidRPr="00E26859" w:rsidRDefault="00BE1FBE" w:rsidP="00BE1FB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r>
      <w:tr w:rsidR="00E26859" w:rsidRPr="00E26859" w:rsidTr="00711AFE">
        <w:trPr>
          <w:trHeight w:val="639"/>
        </w:trPr>
        <w:tc>
          <w:tcPr>
            <w:tcW w:w="1160" w:type="dxa"/>
            <w:vMerge/>
            <w:vAlign w:val="center"/>
          </w:tcPr>
          <w:p w:rsidR="00BE1FBE" w:rsidRPr="00E26859" w:rsidRDefault="00BE1FBE" w:rsidP="00BE1FBE">
            <w:pPr>
              <w:spacing w:after="0" w:line="240" w:lineRule="auto"/>
              <w:jc w:val="center"/>
              <w:rPr>
                <w:rFonts w:ascii="Times New Roman" w:eastAsia="Cambria" w:hAnsi="Times New Roman"/>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гаражей для собственных нужд (2.7.2)</w:t>
            </w:r>
          </w:p>
        </w:tc>
        <w:tc>
          <w:tcPr>
            <w:tcW w:w="372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382" w:type="dxa"/>
          </w:tcPr>
          <w:p w:rsidR="00BE1FBE" w:rsidRPr="00E26859" w:rsidRDefault="00BE1FBE" w:rsidP="00BE1FB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c>
          <w:tcPr>
            <w:tcW w:w="1736"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r>
      <w:tr w:rsidR="00E26859" w:rsidRPr="00E26859" w:rsidTr="00FB451E">
        <w:trPr>
          <w:trHeight w:val="301"/>
        </w:trPr>
        <w:tc>
          <w:tcPr>
            <w:tcW w:w="1160" w:type="dxa"/>
            <w:vMerge/>
            <w:vAlign w:val="center"/>
          </w:tcPr>
          <w:p w:rsidR="00BE1FBE" w:rsidRPr="00E26859" w:rsidRDefault="00BE1FBE" w:rsidP="00BE1FBE">
            <w:pPr>
              <w:spacing w:after="0" w:line="240" w:lineRule="auto"/>
              <w:jc w:val="center"/>
              <w:rPr>
                <w:rFonts w:ascii="Times New Roman" w:eastAsia="Cambria" w:hAnsi="Times New Roman"/>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Магазины (4.4)</w:t>
            </w:r>
          </w:p>
        </w:tc>
        <w:tc>
          <w:tcPr>
            <w:tcW w:w="372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26859">
              <w:rPr>
                <w:rFonts w:ascii="Times New Roman" w:eastAsia="Cambria" w:hAnsi="Times New Roman"/>
                <w:bCs/>
                <w:sz w:val="16"/>
                <w:szCs w:val="18"/>
                <w:lang w:eastAsia="zh-CN"/>
              </w:rPr>
              <w:t>кв.м</w:t>
            </w:r>
            <w:proofErr w:type="spellEnd"/>
          </w:p>
        </w:tc>
        <w:tc>
          <w:tcPr>
            <w:tcW w:w="4382" w:type="dxa"/>
          </w:tcPr>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2 этажа.</w:t>
            </w:r>
          </w:p>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sidR="00197F5E">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BE1FBE" w:rsidRPr="00E26859" w:rsidRDefault="00BE1FBE" w:rsidP="00BE1FBE">
            <w:pPr>
              <w:spacing w:after="0" w:line="240" w:lineRule="auto"/>
              <w:rPr>
                <w:rFonts w:ascii="Times New Roman" w:eastAsia="Cambria" w:hAnsi="Times New Roman"/>
                <w:bCs/>
                <w:sz w:val="10"/>
                <w:szCs w:val="10"/>
                <w:lang w:eastAsia="zh-CN"/>
              </w:rPr>
            </w:pPr>
          </w:p>
          <w:p w:rsidR="00BE1FBE" w:rsidRPr="00E26859" w:rsidRDefault="00BE1FBE" w:rsidP="00BE1FB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c>
          <w:tcPr>
            <w:tcW w:w="1736"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r>
    </w:tbl>
    <w:p w:rsidR="0076073E" w:rsidRPr="00E26859" w:rsidRDefault="0076073E" w:rsidP="0076073E">
      <w:r w:rsidRPr="00E26859">
        <w:br w:type="page"/>
      </w:r>
    </w:p>
    <w:p w:rsidR="008D33D8" w:rsidRPr="00E26859" w:rsidRDefault="008D33D8" w:rsidP="008D33D8">
      <w:pPr>
        <w:rPr>
          <w:sz w:val="2"/>
        </w:rPr>
      </w:pPr>
    </w:p>
    <w:tbl>
      <w:tblPr>
        <w:tblStyle w:val="a9"/>
        <w:tblW w:w="14875" w:type="dxa"/>
        <w:tblLook w:val="04A0" w:firstRow="1" w:lastRow="0" w:firstColumn="1" w:lastColumn="0" w:noHBand="0" w:noVBand="1"/>
      </w:tblPr>
      <w:tblGrid>
        <w:gridCol w:w="911"/>
        <w:gridCol w:w="1636"/>
        <w:gridCol w:w="3969"/>
        <w:gridCol w:w="4524"/>
        <w:gridCol w:w="2099"/>
        <w:gridCol w:w="1736"/>
      </w:tblGrid>
      <w:tr w:rsidR="00E26859" w:rsidRPr="00E26859" w:rsidTr="008D33D8">
        <w:trPr>
          <w:trHeight w:val="507"/>
        </w:trPr>
        <w:tc>
          <w:tcPr>
            <w:tcW w:w="911"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636"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969"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8D33D8">
        <w:trPr>
          <w:trHeight w:val="491"/>
        </w:trPr>
        <w:tc>
          <w:tcPr>
            <w:tcW w:w="911" w:type="dxa"/>
            <w:vMerge w:val="restart"/>
            <w:vAlign w:val="center"/>
          </w:tcPr>
          <w:p w:rsidR="00A23DFB" w:rsidRPr="00E26859" w:rsidRDefault="00A23DFB"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3964" w:type="dxa"/>
            <w:gridSpan w:val="5"/>
            <w:vAlign w:val="center"/>
          </w:tcPr>
          <w:p w:rsidR="00A23DFB" w:rsidRPr="00E26859" w:rsidRDefault="00A23DFB" w:rsidP="00C93DC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9F12BE" w:rsidRPr="00E26859" w:rsidTr="008D33D8">
        <w:trPr>
          <w:trHeight w:val="958"/>
        </w:trPr>
        <w:tc>
          <w:tcPr>
            <w:tcW w:w="911" w:type="dxa"/>
            <w:vMerge/>
            <w:vAlign w:val="center"/>
          </w:tcPr>
          <w:p w:rsidR="009F12BE" w:rsidRPr="00E26859" w:rsidRDefault="009F12BE" w:rsidP="008D33D8">
            <w:pPr>
              <w:spacing w:after="0" w:line="240" w:lineRule="auto"/>
              <w:jc w:val="center"/>
              <w:rPr>
                <w:rFonts w:ascii="Times New Roman" w:eastAsia="Cambria" w:hAnsi="Times New Roman"/>
                <w:b/>
                <w:bCs/>
                <w:sz w:val="18"/>
                <w:szCs w:val="18"/>
                <w:lang w:eastAsia="zh-CN"/>
              </w:rPr>
            </w:pPr>
          </w:p>
        </w:tc>
        <w:tc>
          <w:tcPr>
            <w:tcW w:w="1636"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Дошкольное, начальное и среднее общее образование </w:t>
            </w:r>
            <w:r w:rsidRPr="00E26859">
              <w:rPr>
                <w:rFonts w:ascii="Times New Roman" w:eastAsia="Cambria" w:hAnsi="Times New Roman"/>
                <w:bCs/>
                <w:sz w:val="16"/>
                <w:szCs w:val="16"/>
                <w:lang w:eastAsia="zh-CN"/>
              </w:rPr>
              <w:br/>
              <w:t>(3.5.1)</w:t>
            </w:r>
          </w:p>
        </w:tc>
        <w:tc>
          <w:tcPr>
            <w:tcW w:w="3969"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4"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9F12BE" w:rsidRPr="00E26859" w:rsidRDefault="009F12BE" w:rsidP="008D33D8">
            <w:pPr>
              <w:spacing w:after="0" w:line="240" w:lineRule="auto"/>
              <w:rPr>
                <w:rFonts w:ascii="Times New Roman" w:eastAsia="Cambria" w:hAnsi="Times New Roman"/>
                <w:bCs/>
                <w:sz w:val="10"/>
                <w:szCs w:val="10"/>
                <w:lang w:eastAsia="zh-CN"/>
              </w:rPr>
            </w:pPr>
          </w:p>
          <w:p w:rsidR="009F12BE" w:rsidRPr="00E26859" w:rsidRDefault="009F12BE" w:rsidP="008D33D8">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отступ от красной линии до основного здания – 10 м.</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процент озеленения – 30 %.</w:t>
            </w:r>
          </w:p>
        </w:tc>
        <w:tc>
          <w:tcPr>
            <w:tcW w:w="2099"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36" w:type="dxa"/>
            <w:vMerge w:val="restart"/>
          </w:tcPr>
          <w:p w:rsidR="009F12BE" w:rsidRPr="00E26859" w:rsidRDefault="009F12BE"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9F12BE" w:rsidRPr="00E26859" w:rsidTr="008D33D8">
        <w:trPr>
          <w:trHeight w:val="680"/>
        </w:trPr>
        <w:tc>
          <w:tcPr>
            <w:tcW w:w="911" w:type="dxa"/>
            <w:vMerge/>
            <w:vAlign w:val="center"/>
          </w:tcPr>
          <w:p w:rsidR="009F12BE" w:rsidRPr="00E26859" w:rsidRDefault="009F12BE" w:rsidP="008D33D8">
            <w:pPr>
              <w:spacing w:after="0" w:line="240" w:lineRule="auto"/>
              <w:jc w:val="center"/>
              <w:rPr>
                <w:rFonts w:ascii="Times New Roman" w:eastAsia="Cambria" w:hAnsi="Times New Roman"/>
                <w:b/>
                <w:bCs/>
                <w:sz w:val="18"/>
                <w:szCs w:val="18"/>
                <w:lang w:eastAsia="zh-CN"/>
              </w:rPr>
            </w:pPr>
          </w:p>
        </w:tc>
        <w:tc>
          <w:tcPr>
            <w:tcW w:w="1636"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Здравоохранение </w:t>
            </w:r>
            <w:r w:rsidRPr="00E26859">
              <w:rPr>
                <w:rFonts w:ascii="Times New Roman" w:eastAsia="Cambria" w:hAnsi="Times New Roman"/>
                <w:bCs/>
                <w:sz w:val="16"/>
                <w:szCs w:val="16"/>
                <w:lang w:eastAsia="zh-CN"/>
              </w:rPr>
              <w:br/>
              <w:t>(3.4)</w:t>
            </w:r>
          </w:p>
        </w:tc>
        <w:tc>
          <w:tcPr>
            <w:tcW w:w="3969"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vMerge w:val="restart"/>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9F12BE" w:rsidRPr="00E26859" w:rsidRDefault="009F12BE" w:rsidP="008D33D8">
            <w:pPr>
              <w:spacing w:after="0" w:line="240" w:lineRule="auto"/>
              <w:rPr>
                <w:rFonts w:ascii="Times New Roman" w:eastAsia="Cambria" w:hAnsi="Times New Roman"/>
                <w:bCs/>
                <w:sz w:val="10"/>
                <w:szCs w:val="10"/>
                <w:lang w:eastAsia="zh-CN"/>
              </w:rPr>
            </w:pPr>
          </w:p>
          <w:p w:rsidR="009F12BE" w:rsidRPr="00E26859" w:rsidRDefault="009F12BE" w:rsidP="008D33D8">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9F12BE" w:rsidRPr="00E26859" w:rsidRDefault="009F12BE"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tcPr>
          <w:p w:rsidR="009F12BE" w:rsidRPr="00E26859" w:rsidRDefault="009F12BE" w:rsidP="008D33D8">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tcPr>
          <w:p w:rsidR="009F12BE" w:rsidRPr="00E26859" w:rsidRDefault="009F12BE" w:rsidP="008D33D8">
            <w:pPr>
              <w:spacing w:after="0" w:line="240" w:lineRule="auto"/>
              <w:rPr>
                <w:rFonts w:ascii="Times New Roman" w:eastAsia="Cambria" w:hAnsi="Times New Roman"/>
                <w:sz w:val="16"/>
                <w:szCs w:val="18"/>
                <w:lang w:eastAsia="zh-CN"/>
              </w:rPr>
            </w:pPr>
          </w:p>
        </w:tc>
      </w:tr>
      <w:tr w:rsidR="009F12BE" w:rsidRPr="00E26859" w:rsidTr="008D33D8">
        <w:trPr>
          <w:trHeight w:val="680"/>
        </w:trPr>
        <w:tc>
          <w:tcPr>
            <w:tcW w:w="911" w:type="dxa"/>
            <w:vMerge/>
            <w:vAlign w:val="center"/>
          </w:tcPr>
          <w:p w:rsidR="009F12BE" w:rsidRPr="00E26859" w:rsidRDefault="009F12BE" w:rsidP="009F12BE">
            <w:pPr>
              <w:spacing w:after="0" w:line="240" w:lineRule="auto"/>
              <w:jc w:val="center"/>
              <w:rPr>
                <w:rFonts w:ascii="Times New Roman" w:eastAsia="Cambria" w:hAnsi="Times New Roman"/>
                <w:b/>
                <w:bCs/>
                <w:sz w:val="18"/>
                <w:szCs w:val="18"/>
                <w:lang w:eastAsia="zh-CN"/>
              </w:rPr>
            </w:pPr>
          </w:p>
        </w:tc>
        <w:tc>
          <w:tcPr>
            <w:tcW w:w="1636" w:type="dxa"/>
          </w:tcPr>
          <w:p w:rsidR="009F12BE" w:rsidRPr="00E26859" w:rsidRDefault="009F12BE" w:rsidP="009F12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Социальное обслуживание (3.2)</w:t>
            </w:r>
          </w:p>
        </w:tc>
        <w:tc>
          <w:tcPr>
            <w:tcW w:w="3969" w:type="dxa"/>
          </w:tcPr>
          <w:p w:rsidR="009F12BE" w:rsidRPr="00E26859" w:rsidRDefault="009F12BE" w:rsidP="009F12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4" w:type="dxa"/>
            <w:vMerge/>
          </w:tcPr>
          <w:p w:rsidR="009F12BE" w:rsidRPr="00E26859" w:rsidRDefault="009F12BE" w:rsidP="009F12BE">
            <w:pPr>
              <w:spacing w:after="0" w:line="240" w:lineRule="auto"/>
              <w:rPr>
                <w:rFonts w:ascii="Times New Roman" w:eastAsia="Cambria" w:hAnsi="Times New Roman"/>
                <w:bCs/>
                <w:sz w:val="16"/>
                <w:szCs w:val="16"/>
                <w:lang w:eastAsia="zh-CN"/>
              </w:rPr>
            </w:pPr>
          </w:p>
        </w:tc>
        <w:tc>
          <w:tcPr>
            <w:tcW w:w="2099"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Не установлены.</w:t>
            </w:r>
          </w:p>
        </w:tc>
        <w:tc>
          <w:tcPr>
            <w:tcW w:w="1736" w:type="dxa"/>
            <w:vMerge/>
          </w:tcPr>
          <w:p w:rsidR="009F12BE" w:rsidRPr="00E26859" w:rsidRDefault="009F12BE" w:rsidP="009F12BE">
            <w:pPr>
              <w:spacing w:after="0" w:line="240" w:lineRule="auto"/>
              <w:rPr>
                <w:rFonts w:ascii="Times New Roman" w:eastAsia="Cambria" w:hAnsi="Times New Roman"/>
                <w:sz w:val="16"/>
                <w:szCs w:val="18"/>
                <w:lang w:eastAsia="zh-CN"/>
              </w:rPr>
            </w:pPr>
          </w:p>
        </w:tc>
      </w:tr>
      <w:tr w:rsidR="00E26859" w:rsidRPr="00E26859" w:rsidTr="008D33D8">
        <w:trPr>
          <w:trHeight w:val="491"/>
        </w:trPr>
        <w:tc>
          <w:tcPr>
            <w:tcW w:w="911" w:type="dxa"/>
            <w:vMerge/>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p>
        </w:tc>
        <w:tc>
          <w:tcPr>
            <w:tcW w:w="13964" w:type="dxa"/>
            <w:gridSpan w:val="5"/>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8D33D8">
        <w:trPr>
          <w:trHeight w:val="680"/>
        </w:trPr>
        <w:tc>
          <w:tcPr>
            <w:tcW w:w="911" w:type="dxa"/>
            <w:vMerge/>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p>
        </w:tc>
        <w:tc>
          <w:tcPr>
            <w:tcW w:w="1636" w:type="dxa"/>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Малоэтажная многоквартирная жилая застройка (2.1.1)</w:t>
            </w:r>
          </w:p>
        </w:tc>
        <w:tc>
          <w:tcPr>
            <w:tcW w:w="3969" w:type="dxa"/>
          </w:tcPr>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524" w:type="dxa"/>
          </w:tcPr>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w:t>
            </w:r>
          </w:p>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0,04 га.</w:t>
            </w:r>
          </w:p>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максимальная не подлежит установлению.</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 4 этажа.</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A23DFB" w:rsidRPr="00E26859" w:rsidRDefault="00A23DFB" w:rsidP="008D33D8">
            <w:pPr>
              <w:spacing w:after="0" w:line="240" w:lineRule="auto"/>
              <w:rPr>
                <w:rFonts w:ascii="Times New Roman" w:eastAsia="Cambria" w:hAnsi="Times New Roman"/>
                <w:bCs/>
                <w:sz w:val="16"/>
                <w:szCs w:val="18"/>
                <w:lang w:eastAsia="zh-CN"/>
              </w:rPr>
            </w:pP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Иные предельные параметры разрешенного строительства:</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tcPr>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36" w:type="dxa"/>
            <w:vMerge w:val="restart"/>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8D33D8">
        <w:trPr>
          <w:trHeight w:val="680"/>
        </w:trPr>
        <w:tc>
          <w:tcPr>
            <w:tcW w:w="911" w:type="dxa"/>
            <w:vMerge/>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p>
        </w:tc>
        <w:tc>
          <w:tcPr>
            <w:tcW w:w="1636" w:type="dxa"/>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Трубопроводный транспорт (7.5)</w:t>
            </w:r>
          </w:p>
        </w:tc>
        <w:tc>
          <w:tcPr>
            <w:tcW w:w="3969" w:type="dxa"/>
          </w:tcPr>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24" w:type="dxa"/>
          </w:tcPr>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A23DFB" w:rsidRPr="00E26859" w:rsidRDefault="00A23DFB" w:rsidP="008D33D8">
            <w:pPr>
              <w:spacing w:after="0" w:line="240" w:lineRule="auto"/>
              <w:rPr>
                <w:rFonts w:ascii="Times New Roman" w:eastAsia="Cambria" w:hAnsi="Times New Roman"/>
                <w:bCs/>
                <w:sz w:val="16"/>
                <w:szCs w:val="18"/>
                <w:lang w:eastAsia="zh-CN"/>
              </w:rPr>
            </w:pPr>
          </w:p>
        </w:tc>
      </w:tr>
    </w:tbl>
    <w:p w:rsidR="008D33D8" w:rsidRPr="009F12BE" w:rsidRDefault="008D33D8">
      <w:pPr>
        <w:spacing w:after="0" w:line="240" w:lineRule="auto"/>
        <w:rPr>
          <w:sz w:val="6"/>
        </w:rPr>
      </w:pPr>
      <w:r w:rsidRPr="009F12BE">
        <w:rPr>
          <w:sz w:val="6"/>
        </w:rPr>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26859" w:rsidTr="00732486">
        <w:trPr>
          <w:trHeight w:val="507"/>
        </w:trPr>
        <w:tc>
          <w:tcPr>
            <w:tcW w:w="988"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01"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27"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32486">
        <w:trPr>
          <w:trHeight w:val="478"/>
        </w:trPr>
        <w:tc>
          <w:tcPr>
            <w:tcW w:w="988" w:type="dxa"/>
            <w:vMerge w:val="restart"/>
            <w:vAlign w:val="center"/>
          </w:tcPr>
          <w:p w:rsidR="00E10A81" w:rsidRPr="00E26859" w:rsidRDefault="00E10A81"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3887" w:type="dxa"/>
            <w:gridSpan w:val="5"/>
            <w:vAlign w:val="center"/>
          </w:tcPr>
          <w:p w:rsidR="00E10A81" w:rsidRPr="00E26859" w:rsidRDefault="00E10A81" w:rsidP="00E10A8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732486">
        <w:trPr>
          <w:trHeight w:val="415"/>
        </w:trPr>
        <w:tc>
          <w:tcPr>
            <w:tcW w:w="988" w:type="dxa"/>
            <w:vMerge/>
            <w:vAlign w:val="center"/>
          </w:tcPr>
          <w:p w:rsidR="008D33D8" w:rsidRPr="00E26859"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Обслуживание жилой застройки (2.7)</w:t>
            </w:r>
          </w:p>
        </w:tc>
        <w:tc>
          <w:tcPr>
            <w:tcW w:w="3827"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sidR="00197F5E">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8D33D8" w:rsidRPr="00E26859" w:rsidRDefault="008D33D8" w:rsidP="008D33D8">
            <w:pPr>
              <w:spacing w:after="0" w:line="240" w:lineRule="auto"/>
              <w:rPr>
                <w:rFonts w:ascii="Times New Roman" w:eastAsia="Cambria" w:hAnsi="Times New Roman"/>
                <w:bCs/>
                <w:sz w:val="10"/>
                <w:szCs w:val="10"/>
                <w:lang w:eastAsia="zh-CN"/>
              </w:rPr>
            </w:pPr>
          </w:p>
          <w:p w:rsidR="008D33D8" w:rsidRPr="00E26859" w:rsidRDefault="008D33D8" w:rsidP="008D33D8">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val="restart"/>
          </w:tcPr>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8D33D8" w:rsidRPr="00E26859" w:rsidRDefault="008D33D8"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32486">
        <w:trPr>
          <w:trHeight w:val="415"/>
        </w:trPr>
        <w:tc>
          <w:tcPr>
            <w:tcW w:w="988" w:type="dxa"/>
            <w:vMerge/>
            <w:vAlign w:val="center"/>
          </w:tcPr>
          <w:p w:rsidR="008D33D8" w:rsidRPr="00E26859"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(6.8)</w:t>
            </w:r>
          </w:p>
        </w:tc>
        <w:tc>
          <w:tcPr>
            <w:tcW w:w="3827"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4"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tcPr>
          <w:p w:rsidR="008D33D8" w:rsidRPr="00E26859"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26859" w:rsidRDefault="008D33D8" w:rsidP="008D33D8">
            <w:pPr>
              <w:spacing w:after="0" w:line="240" w:lineRule="auto"/>
              <w:rPr>
                <w:rFonts w:ascii="Times New Roman" w:eastAsia="Cambria" w:hAnsi="Times New Roman"/>
                <w:bCs/>
                <w:sz w:val="18"/>
                <w:szCs w:val="18"/>
                <w:lang w:eastAsia="zh-CN"/>
              </w:rPr>
            </w:pPr>
          </w:p>
        </w:tc>
      </w:tr>
      <w:tr w:rsidR="009F12BE" w:rsidRPr="00E26859" w:rsidTr="00732486">
        <w:trPr>
          <w:trHeight w:val="415"/>
        </w:trPr>
        <w:tc>
          <w:tcPr>
            <w:tcW w:w="988" w:type="dxa"/>
            <w:vMerge/>
            <w:vAlign w:val="center"/>
          </w:tcPr>
          <w:p w:rsidR="009F12BE" w:rsidRPr="00E26859" w:rsidRDefault="009F12BE" w:rsidP="009F12BE">
            <w:pPr>
              <w:spacing w:after="0" w:line="240" w:lineRule="auto"/>
              <w:jc w:val="center"/>
              <w:rPr>
                <w:rFonts w:ascii="Times New Roman" w:eastAsia="Cambria" w:hAnsi="Times New Roman"/>
                <w:bCs/>
                <w:sz w:val="18"/>
                <w:szCs w:val="18"/>
                <w:lang w:eastAsia="zh-CN"/>
              </w:rPr>
            </w:pPr>
          </w:p>
        </w:tc>
        <w:tc>
          <w:tcPr>
            <w:tcW w:w="1701"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Бытовое обслуживание (3.3)</w:t>
            </w:r>
          </w:p>
        </w:tc>
        <w:tc>
          <w:tcPr>
            <w:tcW w:w="3827"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val="restart"/>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9F12BE" w:rsidRPr="00E26859" w:rsidRDefault="009F12BE" w:rsidP="009F12BE">
            <w:pPr>
              <w:spacing w:after="0" w:line="240" w:lineRule="auto"/>
              <w:rPr>
                <w:rFonts w:ascii="Times New Roman" w:eastAsia="Cambria" w:hAnsi="Times New Roman"/>
                <w:bCs/>
                <w:sz w:val="10"/>
                <w:szCs w:val="10"/>
                <w:lang w:eastAsia="zh-CN"/>
              </w:rPr>
            </w:pPr>
          </w:p>
          <w:p w:rsidR="009F12BE" w:rsidRPr="00E26859" w:rsidRDefault="009F12BE" w:rsidP="009F12B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c>
          <w:tcPr>
            <w:tcW w:w="1736"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r>
      <w:tr w:rsidR="009F12BE" w:rsidRPr="00E26859" w:rsidTr="00732486">
        <w:trPr>
          <w:trHeight w:val="415"/>
        </w:trPr>
        <w:tc>
          <w:tcPr>
            <w:tcW w:w="988" w:type="dxa"/>
            <w:vMerge/>
            <w:vAlign w:val="center"/>
          </w:tcPr>
          <w:p w:rsidR="009F12BE" w:rsidRPr="00E26859" w:rsidRDefault="009F12BE" w:rsidP="009F12BE">
            <w:pPr>
              <w:spacing w:after="0" w:line="240" w:lineRule="auto"/>
              <w:jc w:val="center"/>
              <w:rPr>
                <w:rFonts w:ascii="Times New Roman" w:eastAsia="Cambria" w:hAnsi="Times New Roman"/>
                <w:bCs/>
                <w:sz w:val="18"/>
                <w:szCs w:val="18"/>
                <w:lang w:eastAsia="zh-CN"/>
              </w:rPr>
            </w:pPr>
          </w:p>
        </w:tc>
        <w:tc>
          <w:tcPr>
            <w:tcW w:w="1701"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Общественное питание (4.6)</w:t>
            </w:r>
          </w:p>
        </w:tc>
        <w:tc>
          <w:tcPr>
            <w:tcW w:w="3827"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9F12BE" w:rsidRPr="00E26859" w:rsidRDefault="009F12BE" w:rsidP="009F12BE">
            <w:pPr>
              <w:spacing w:after="0" w:line="240" w:lineRule="auto"/>
              <w:rPr>
                <w:rFonts w:ascii="Times New Roman" w:eastAsia="Cambria" w:hAnsi="Times New Roman"/>
                <w:bCs/>
                <w:sz w:val="16"/>
                <w:szCs w:val="16"/>
                <w:lang w:eastAsia="zh-CN"/>
              </w:rPr>
            </w:pPr>
          </w:p>
        </w:tc>
        <w:tc>
          <w:tcPr>
            <w:tcW w:w="2099"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c>
          <w:tcPr>
            <w:tcW w:w="1736"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r>
      <w:tr w:rsidR="009F12BE" w:rsidRPr="00E26859" w:rsidTr="00732486">
        <w:trPr>
          <w:trHeight w:val="415"/>
        </w:trPr>
        <w:tc>
          <w:tcPr>
            <w:tcW w:w="988" w:type="dxa"/>
            <w:vMerge/>
            <w:vAlign w:val="center"/>
          </w:tcPr>
          <w:p w:rsidR="009F12BE" w:rsidRPr="00E26859" w:rsidRDefault="009F12BE" w:rsidP="009F12BE">
            <w:pPr>
              <w:spacing w:after="0" w:line="240" w:lineRule="auto"/>
              <w:jc w:val="center"/>
              <w:rPr>
                <w:rFonts w:ascii="Times New Roman" w:eastAsia="Cambria" w:hAnsi="Times New Roman"/>
                <w:bCs/>
                <w:sz w:val="18"/>
                <w:szCs w:val="18"/>
                <w:lang w:eastAsia="zh-CN"/>
              </w:rPr>
            </w:pPr>
          </w:p>
        </w:tc>
        <w:tc>
          <w:tcPr>
            <w:tcW w:w="1701"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Религиозное использование (3.7)</w:t>
            </w:r>
          </w:p>
        </w:tc>
        <w:tc>
          <w:tcPr>
            <w:tcW w:w="3827"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9F12BE" w:rsidRPr="00E26859" w:rsidRDefault="009F12BE" w:rsidP="009F12BE">
            <w:pPr>
              <w:spacing w:after="0" w:line="240" w:lineRule="auto"/>
              <w:rPr>
                <w:rFonts w:ascii="Times New Roman" w:eastAsia="Cambria" w:hAnsi="Times New Roman"/>
                <w:bCs/>
                <w:sz w:val="16"/>
                <w:szCs w:val="16"/>
                <w:lang w:eastAsia="zh-CN"/>
              </w:rPr>
            </w:pPr>
          </w:p>
        </w:tc>
        <w:tc>
          <w:tcPr>
            <w:tcW w:w="2099"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c>
          <w:tcPr>
            <w:tcW w:w="1736"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r>
    </w:tbl>
    <w:p w:rsidR="008D33D8" w:rsidRPr="00E26859" w:rsidRDefault="008D33D8">
      <w:r w:rsidRPr="00E26859">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26859" w:rsidTr="00C93DC5">
        <w:trPr>
          <w:trHeight w:val="507"/>
        </w:trPr>
        <w:tc>
          <w:tcPr>
            <w:tcW w:w="988"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01"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27"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32486">
        <w:trPr>
          <w:trHeight w:val="491"/>
        </w:trPr>
        <w:tc>
          <w:tcPr>
            <w:tcW w:w="988" w:type="dxa"/>
            <w:vMerge w:val="restart"/>
            <w:vAlign w:val="center"/>
          </w:tcPr>
          <w:p w:rsidR="008D33D8" w:rsidRPr="00E26859" w:rsidRDefault="00197F5E" w:rsidP="008D33D8">
            <w:pPr>
              <w:spacing w:after="0" w:line="240" w:lineRule="auto"/>
              <w:jc w:val="center"/>
              <w:rPr>
                <w:rFonts w:ascii="Times New Roman" w:eastAsia="Cambria" w:hAnsi="Times New Roman"/>
                <w:b/>
                <w:bCs/>
                <w:sz w:val="16"/>
                <w:szCs w:val="18"/>
                <w:lang w:eastAsia="zh-CN"/>
              </w:rPr>
            </w:pPr>
            <w:r>
              <w:rPr>
                <w:rFonts w:ascii="Times New Roman" w:eastAsia="Cambria" w:hAnsi="Times New Roman"/>
                <w:b/>
                <w:bCs/>
                <w:sz w:val="16"/>
                <w:szCs w:val="18"/>
                <w:lang w:eastAsia="zh-CN"/>
              </w:rPr>
              <w:t>Ж.</w:t>
            </w:r>
            <w:r w:rsidR="008D33D8" w:rsidRPr="00E26859">
              <w:rPr>
                <w:rFonts w:ascii="Times New Roman" w:eastAsia="Cambria" w:hAnsi="Times New Roman"/>
                <w:b/>
                <w:bCs/>
                <w:sz w:val="16"/>
                <w:szCs w:val="18"/>
                <w:lang w:eastAsia="zh-CN"/>
              </w:rPr>
              <w:t>1</w:t>
            </w:r>
          </w:p>
        </w:tc>
        <w:tc>
          <w:tcPr>
            <w:tcW w:w="13887" w:type="dxa"/>
            <w:gridSpan w:val="5"/>
            <w:vAlign w:val="center"/>
          </w:tcPr>
          <w:p w:rsidR="008D33D8" w:rsidRPr="00E26859" w:rsidRDefault="008D33D8" w:rsidP="008D33D8">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32486">
        <w:tc>
          <w:tcPr>
            <w:tcW w:w="988" w:type="dxa"/>
            <w:vMerge/>
            <w:vAlign w:val="center"/>
          </w:tcPr>
          <w:p w:rsidR="007E4C1B" w:rsidRPr="00E26859"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3827"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732486">
        <w:tc>
          <w:tcPr>
            <w:tcW w:w="988" w:type="dxa"/>
            <w:vMerge/>
            <w:vAlign w:val="center"/>
          </w:tcPr>
          <w:p w:rsidR="007E4C1B" w:rsidRPr="00E26859"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Улично-дорожная сеть (12.0.1)</w:t>
            </w:r>
          </w:p>
        </w:tc>
        <w:tc>
          <w:tcPr>
            <w:tcW w:w="3827"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26859">
              <w:rPr>
                <w:rFonts w:ascii="Times New Roman" w:eastAsia="Cambria" w:hAnsi="Times New Roman"/>
                <w:bCs/>
                <w:sz w:val="16"/>
                <w:szCs w:val="16"/>
                <w:lang w:eastAsia="zh-CN"/>
              </w:rPr>
              <w:t>велотранспортной</w:t>
            </w:r>
            <w:proofErr w:type="spellEnd"/>
            <w:r w:rsidRPr="00E26859">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24"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tcPr>
          <w:p w:rsidR="007E4C1B" w:rsidRPr="00E26859" w:rsidRDefault="007E4C1B" w:rsidP="008D33D8">
            <w:pPr>
              <w:spacing w:after="0" w:line="240" w:lineRule="auto"/>
              <w:rPr>
                <w:rFonts w:ascii="Times New Roman" w:eastAsia="Cambria" w:hAnsi="Times New Roman"/>
                <w:bCs/>
                <w:sz w:val="16"/>
                <w:szCs w:val="16"/>
                <w:lang w:eastAsia="zh-CN"/>
              </w:rPr>
            </w:pPr>
          </w:p>
        </w:tc>
      </w:tr>
      <w:tr w:rsidR="00E26859" w:rsidRPr="00E26859" w:rsidTr="00732486">
        <w:tc>
          <w:tcPr>
            <w:tcW w:w="988" w:type="dxa"/>
            <w:vMerge/>
            <w:vAlign w:val="center"/>
          </w:tcPr>
          <w:p w:rsidR="007E4C1B" w:rsidRPr="00E26859"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Благоустройство территории (12.0.2)</w:t>
            </w:r>
          </w:p>
        </w:tc>
        <w:tc>
          <w:tcPr>
            <w:tcW w:w="3827"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tcPr>
          <w:p w:rsidR="007E4C1B" w:rsidRPr="00E26859" w:rsidRDefault="007E4C1B" w:rsidP="008D33D8">
            <w:pPr>
              <w:spacing w:after="0" w:line="240" w:lineRule="auto"/>
              <w:rPr>
                <w:rFonts w:ascii="Times New Roman" w:eastAsia="Cambria" w:hAnsi="Times New Roman"/>
                <w:sz w:val="16"/>
                <w:szCs w:val="16"/>
                <w:lang w:eastAsia="zh-CN"/>
              </w:rPr>
            </w:pPr>
          </w:p>
        </w:tc>
      </w:tr>
    </w:tbl>
    <w:p w:rsidR="0076073E" w:rsidRPr="00E26859" w:rsidRDefault="0076073E" w:rsidP="0076073E">
      <w:pPr>
        <w:spacing w:after="0" w:line="240" w:lineRule="auto"/>
        <w:rPr>
          <w:rFonts w:ascii="Times New Roman" w:eastAsia="Cambria" w:hAnsi="Times New Roman"/>
          <w:bCs/>
          <w:sz w:val="10"/>
          <w:szCs w:val="10"/>
          <w:lang w:eastAsia="zh-CN"/>
        </w:rPr>
      </w:pPr>
    </w:p>
    <w:p w:rsidR="00957701" w:rsidRPr="00E26859" w:rsidRDefault="0076073E" w:rsidP="00067B66">
      <w:pPr>
        <w:keepNext/>
        <w:spacing w:before="120" w:after="0" w:line="240" w:lineRule="auto"/>
        <w:ind w:left="-142" w:firstLine="170"/>
        <w:jc w:val="both"/>
        <w:outlineLvl w:val="2"/>
      </w:pPr>
      <w:r w:rsidRPr="00E26859">
        <w:rPr>
          <w:rFonts w:ascii="Times New Roman" w:eastAsia="Cambria" w:hAnsi="Times New Roman"/>
          <w:bCs/>
          <w:sz w:val="6"/>
          <w:szCs w:val="10"/>
          <w:lang w:eastAsia="zh-CN"/>
        </w:rPr>
        <w:br w:type="page"/>
      </w:r>
    </w:p>
    <w:p w:rsidR="00197F5E" w:rsidRPr="00E26859"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152204551"/>
      <w:bookmarkStart w:id="59" w:name="_Toc88645132"/>
      <w:bookmarkStart w:id="60" w:name="_Toc148095243"/>
      <w:r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1</w:t>
      </w:r>
      <w:r w:rsidRPr="00E26859">
        <w:rPr>
          <w:rFonts w:ascii="Times New Roman" w:eastAsia="Cambria" w:hAnsi="Times New Roman"/>
          <w:b/>
          <w:bCs/>
          <w:sz w:val="24"/>
          <w:szCs w:val="24"/>
          <w:lang w:eastAsia="zh-CN"/>
        </w:rPr>
        <w:t xml:space="preserve">. </w:t>
      </w:r>
      <w:r w:rsidRPr="00197F5E">
        <w:rPr>
          <w:rFonts w:ascii="Times New Roman" w:eastAsia="Cambria" w:hAnsi="Times New Roman"/>
          <w:b/>
          <w:bCs/>
          <w:sz w:val="24"/>
          <w:szCs w:val="24"/>
          <w:lang w:eastAsia="zh-CN"/>
        </w:rPr>
        <w:t>Градостроительные регламенты. Зона застройки малоэтажными жилыми домами (до 4 этажей, включая мансардный) (Ж.2)</w:t>
      </w:r>
      <w:bookmarkEnd w:id="58"/>
    </w:p>
    <w:p w:rsidR="00197F5E" w:rsidRPr="00E26859" w:rsidRDefault="00197F5E" w:rsidP="00197F5E">
      <w:pPr>
        <w:spacing w:after="0" w:line="240" w:lineRule="auto"/>
        <w:ind w:firstLine="567"/>
        <w:jc w:val="both"/>
        <w:rPr>
          <w:rFonts w:ascii="Times New Roman" w:eastAsia="Cambria" w:hAnsi="Times New Roman"/>
          <w:bCs/>
          <w:sz w:val="24"/>
          <w:szCs w:val="24"/>
          <w:lang w:eastAsia="zh-CN"/>
        </w:rPr>
      </w:pPr>
    </w:p>
    <w:p w:rsidR="00197F5E" w:rsidRDefault="00197F5E" w:rsidP="00197F5E">
      <w:pPr>
        <w:spacing w:after="0" w:line="240" w:lineRule="auto"/>
        <w:ind w:firstLine="567"/>
        <w:jc w:val="both"/>
        <w:rPr>
          <w:rFonts w:ascii="Times New Roman" w:eastAsia="Cambria" w:hAnsi="Times New Roman"/>
          <w:bCs/>
          <w:sz w:val="24"/>
          <w:szCs w:val="24"/>
          <w:lang w:eastAsia="zh-CN"/>
        </w:rPr>
      </w:pPr>
      <w:r w:rsidRPr="00C3242E">
        <w:rPr>
          <w:rFonts w:ascii="Times New Roman" w:eastAsia="Cambria" w:hAnsi="Times New Roman"/>
          <w:bCs/>
          <w:sz w:val="24"/>
          <w:szCs w:val="24"/>
          <w:lang w:eastAsia="zh-CN"/>
        </w:rPr>
        <w:t xml:space="preserve">1. Зона застройки малоэтажными жилыми домами (до 4 этажей, включая мансардный) выделена для формирования кварталов со средней плотностью застройки для размещения малоэтажных жилых домов, а также объектов, связанных с проживанием граждан и не оказывающих негативного воздействия на окружающую среду. </w:t>
      </w:r>
    </w:p>
    <w:p w:rsidR="00197F5E" w:rsidRPr="00C3242E"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Pr="00C3242E">
        <w:rPr>
          <w:rFonts w:ascii="Times New Roman" w:eastAsia="Cambria" w:hAnsi="Times New Roman"/>
          <w:bCs/>
          <w:sz w:val="24"/>
          <w:szCs w:val="24"/>
          <w:lang w:eastAsia="zh-CN"/>
        </w:rPr>
        <w:t>. Градостроительные регламенты зоны застройки малоэтажными жилыми домами (до 4 этажей, включая мансардный):</w:t>
      </w:r>
    </w:p>
    <w:p w:rsidR="00197F5E" w:rsidRPr="00E26859" w:rsidRDefault="00197F5E" w:rsidP="00197F5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firstRow="1" w:lastRow="0" w:firstColumn="1" w:lastColumn="0" w:noHBand="0" w:noVBand="1"/>
      </w:tblPr>
      <w:tblGrid>
        <w:gridCol w:w="924"/>
        <w:gridCol w:w="1498"/>
        <w:gridCol w:w="2926"/>
        <w:gridCol w:w="6400"/>
        <w:gridCol w:w="1886"/>
        <w:gridCol w:w="1722"/>
      </w:tblGrid>
      <w:tr w:rsidR="00197F5E" w:rsidRPr="00E26859" w:rsidTr="00197F5E">
        <w:trPr>
          <w:trHeight w:val="507"/>
          <w:tblHeader/>
        </w:trPr>
        <w:tc>
          <w:tcPr>
            <w:tcW w:w="9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49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292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21"/>
        </w:trPr>
        <w:tc>
          <w:tcPr>
            <w:tcW w:w="924"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4432"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197F5E" w:rsidRPr="00E26859" w:rsidTr="00197F5E">
        <w:trPr>
          <w:trHeight w:val="2156"/>
        </w:trPr>
        <w:tc>
          <w:tcPr>
            <w:tcW w:w="924"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498" w:type="dxa"/>
          </w:tcPr>
          <w:p w:rsidR="00197F5E" w:rsidRPr="00E26859" w:rsidRDefault="00197F5E"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Малоэтажная многоквартирная жилая застройка (2.1.1)</w:t>
            </w:r>
          </w:p>
        </w:tc>
        <w:tc>
          <w:tcPr>
            <w:tcW w:w="292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400"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0,04 га.</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максимальная не подлежит установлению.</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 4 этажа.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197F5E" w:rsidRPr="00E26859" w:rsidRDefault="00197F5E" w:rsidP="00197F5E">
            <w:pPr>
              <w:spacing w:after="0" w:line="240" w:lineRule="auto"/>
              <w:rPr>
                <w:rFonts w:ascii="Times New Roman" w:eastAsia="Cambria" w:hAnsi="Times New Roman"/>
                <w:bCs/>
                <w:sz w:val="16"/>
                <w:szCs w:val="18"/>
                <w:lang w:eastAsia="zh-CN"/>
              </w:rPr>
            </w:pP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Иные предельные параметры разрешенного строительства: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886"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22" w:type="dxa"/>
            <w:vMerge w:val="restart"/>
          </w:tcPr>
          <w:p w:rsidR="00197F5E" w:rsidRPr="00E26859" w:rsidRDefault="00197F5E" w:rsidP="00197F5E">
            <w:pPr>
              <w:spacing w:after="0" w:line="240" w:lineRule="auto"/>
              <w:rPr>
                <w:rFonts w:ascii="Times New Roman" w:eastAsia="Cambria" w:hAnsi="Times New Roman"/>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197F5E" w:rsidRPr="00E26859" w:rsidTr="00197F5E">
        <w:trPr>
          <w:trHeight w:val="575"/>
        </w:trPr>
        <w:tc>
          <w:tcPr>
            <w:tcW w:w="924"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498"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Площадки для занятий спортом (5.1.3)</w:t>
            </w:r>
          </w:p>
        </w:tc>
        <w:tc>
          <w:tcPr>
            <w:tcW w:w="292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00"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p w:rsidR="00197F5E" w:rsidRPr="00E26859" w:rsidRDefault="00197F5E" w:rsidP="00197F5E">
            <w:pPr>
              <w:spacing w:after="0" w:line="240" w:lineRule="auto"/>
              <w:rPr>
                <w:rFonts w:ascii="Times New Roman" w:eastAsia="Cambria" w:hAnsi="Times New Roman"/>
                <w:bCs/>
                <w:sz w:val="10"/>
                <w:szCs w:val="10"/>
                <w:lang w:eastAsia="zh-CN"/>
              </w:rPr>
            </w:pPr>
          </w:p>
          <w:p w:rsidR="00197F5E" w:rsidRPr="00E26859" w:rsidRDefault="00197F5E" w:rsidP="00197F5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88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в санитарно-защитной зоне</w:t>
            </w:r>
          </w:p>
        </w:tc>
        <w:tc>
          <w:tcPr>
            <w:tcW w:w="1722" w:type="dxa"/>
            <w:vMerge/>
          </w:tcPr>
          <w:p w:rsidR="00197F5E" w:rsidRPr="00E26859" w:rsidRDefault="00197F5E" w:rsidP="00197F5E">
            <w:pPr>
              <w:spacing w:after="0" w:line="240" w:lineRule="auto"/>
              <w:rPr>
                <w:rFonts w:ascii="Times New Roman" w:eastAsia="Cambria" w:hAnsi="Times New Roman"/>
                <w:bCs/>
                <w:sz w:val="16"/>
                <w:szCs w:val="18"/>
                <w:lang w:eastAsia="zh-CN"/>
              </w:rPr>
            </w:pPr>
          </w:p>
        </w:tc>
      </w:tr>
      <w:tr w:rsidR="00197F5E" w:rsidRPr="00E26859" w:rsidTr="00197F5E">
        <w:trPr>
          <w:trHeight w:val="575"/>
        </w:trPr>
        <w:tc>
          <w:tcPr>
            <w:tcW w:w="924"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498"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292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400"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88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22" w:type="dxa"/>
            <w:vMerge/>
          </w:tcPr>
          <w:p w:rsidR="00197F5E" w:rsidRPr="00E26859" w:rsidRDefault="00197F5E" w:rsidP="00197F5E">
            <w:pPr>
              <w:spacing w:after="0" w:line="240" w:lineRule="auto"/>
              <w:rPr>
                <w:rFonts w:ascii="Times New Roman" w:eastAsia="Cambria" w:hAnsi="Times New Roman"/>
                <w:bCs/>
                <w:sz w:val="16"/>
                <w:szCs w:val="18"/>
                <w:lang w:eastAsia="zh-CN"/>
              </w:rPr>
            </w:pPr>
          </w:p>
        </w:tc>
      </w:tr>
    </w:tbl>
    <w:p w:rsidR="00197F5E" w:rsidRPr="00E26859" w:rsidRDefault="00197F5E" w:rsidP="00197F5E">
      <w:pPr>
        <w:rPr>
          <w:sz w:val="6"/>
        </w:rPr>
      </w:pPr>
      <w:r w:rsidRPr="00E26859">
        <w:rPr>
          <w:sz w:val="6"/>
        </w:rPr>
        <w:br w:type="page"/>
      </w:r>
    </w:p>
    <w:p w:rsidR="00197F5E" w:rsidRPr="00E26859" w:rsidRDefault="00197F5E" w:rsidP="00197F5E">
      <w:pPr>
        <w:rPr>
          <w:sz w:val="2"/>
        </w:rPr>
      </w:pPr>
    </w:p>
    <w:tbl>
      <w:tblPr>
        <w:tblStyle w:val="a9"/>
        <w:tblW w:w="14875" w:type="dxa"/>
        <w:tblLook w:val="04A0" w:firstRow="1" w:lastRow="0" w:firstColumn="1" w:lastColumn="0" w:noHBand="0" w:noVBand="1"/>
      </w:tblPr>
      <w:tblGrid>
        <w:gridCol w:w="1160"/>
        <w:gridCol w:w="1776"/>
        <w:gridCol w:w="3722"/>
        <w:gridCol w:w="4382"/>
        <w:gridCol w:w="2099"/>
        <w:gridCol w:w="1736"/>
      </w:tblGrid>
      <w:tr w:rsidR="00197F5E" w:rsidRPr="00E26859" w:rsidTr="00197F5E">
        <w:trPr>
          <w:trHeight w:val="507"/>
        </w:trPr>
        <w:tc>
          <w:tcPr>
            <w:tcW w:w="1160"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77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22"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91"/>
        </w:trPr>
        <w:tc>
          <w:tcPr>
            <w:tcW w:w="1160"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3715"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197F5E" w:rsidRPr="00E26859" w:rsidTr="00197F5E">
        <w:trPr>
          <w:trHeight w:val="958"/>
        </w:trPr>
        <w:tc>
          <w:tcPr>
            <w:tcW w:w="1160" w:type="dxa"/>
            <w:vMerge/>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Историко-культурная деятельность (9.3)</w:t>
            </w:r>
          </w:p>
        </w:tc>
        <w:tc>
          <w:tcPr>
            <w:tcW w:w="372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val="restart"/>
          </w:tcPr>
          <w:p w:rsidR="00197F5E" w:rsidRPr="00E26859" w:rsidRDefault="00197F5E"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197F5E" w:rsidRPr="00E26859" w:rsidTr="00197F5E">
        <w:trPr>
          <w:trHeight w:val="680"/>
        </w:trPr>
        <w:tc>
          <w:tcPr>
            <w:tcW w:w="1160" w:type="dxa"/>
            <w:vMerge/>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372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38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197F5E" w:rsidRPr="00E26859" w:rsidRDefault="00197F5E" w:rsidP="00197F5E">
            <w:pPr>
              <w:spacing w:after="0" w:line="240" w:lineRule="auto"/>
              <w:rPr>
                <w:rFonts w:ascii="Times New Roman" w:eastAsia="Cambria" w:hAnsi="Times New Roman"/>
                <w:sz w:val="16"/>
                <w:szCs w:val="18"/>
                <w:lang w:eastAsia="zh-CN"/>
              </w:rPr>
            </w:pPr>
          </w:p>
        </w:tc>
      </w:tr>
      <w:tr w:rsidR="00197F5E" w:rsidRPr="00E26859" w:rsidTr="00197F5E">
        <w:trPr>
          <w:trHeight w:val="1100"/>
        </w:trPr>
        <w:tc>
          <w:tcPr>
            <w:tcW w:w="1160"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372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26859">
              <w:rPr>
                <w:rFonts w:ascii="Times New Roman" w:eastAsia="Cambria" w:hAnsi="Times New Roman"/>
                <w:bCs/>
                <w:sz w:val="16"/>
                <w:szCs w:val="18"/>
                <w:lang w:eastAsia="zh-CN"/>
              </w:rPr>
              <w:t>машино</w:t>
            </w:r>
            <w:proofErr w:type="spellEnd"/>
            <w:r w:rsidRPr="00E26859">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38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val="restart"/>
          </w:tcPr>
          <w:p w:rsidR="00197F5E" w:rsidRPr="00E26859" w:rsidRDefault="00197F5E" w:rsidP="00197F5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r>
      <w:tr w:rsidR="00197F5E" w:rsidRPr="00E26859" w:rsidTr="00197F5E">
        <w:trPr>
          <w:trHeight w:val="639"/>
        </w:trPr>
        <w:tc>
          <w:tcPr>
            <w:tcW w:w="1160"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гаражей для собственных нужд (2.7.2)</w:t>
            </w:r>
          </w:p>
        </w:tc>
        <w:tc>
          <w:tcPr>
            <w:tcW w:w="372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382" w:type="dxa"/>
          </w:tcPr>
          <w:p w:rsidR="00197F5E" w:rsidRPr="00E26859" w:rsidRDefault="00197F5E" w:rsidP="00197F5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c>
          <w:tcPr>
            <w:tcW w:w="1736"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r>
      <w:tr w:rsidR="00197F5E" w:rsidRPr="00E26859" w:rsidTr="00197F5E">
        <w:trPr>
          <w:trHeight w:val="301"/>
        </w:trPr>
        <w:tc>
          <w:tcPr>
            <w:tcW w:w="1160"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Магазины (4.4)</w:t>
            </w:r>
          </w:p>
        </w:tc>
        <w:tc>
          <w:tcPr>
            <w:tcW w:w="372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26859">
              <w:rPr>
                <w:rFonts w:ascii="Times New Roman" w:eastAsia="Cambria" w:hAnsi="Times New Roman"/>
                <w:bCs/>
                <w:sz w:val="16"/>
                <w:szCs w:val="18"/>
                <w:lang w:eastAsia="zh-CN"/>
              </w:rPr>
              <w:t>кв.м</w:t>
            </w:r>
            <w:proofErr w:type="spellEnd"/>
          </w:p>
        </w:tc>
        <w:tc>
          <w:tcPr>
            <w:tcW w:w="438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2 этажа.</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197F5E" w:rsidRPr="00E26859" w:rsidRDefault="00197F5E" w:rsidP="00197F5E">
            <w:pPr>
              <w:spacing w:after="0" w:line="240" w:lineRule="auto"/>
              <w:rPr>
                <w:rFonts w:ascii="Times New Roman" w:eastAsia="Cambria" w:hAnsi="Times New Roman"/>
                <w:bCs/>
                <w:sz w:val="10"/>
                <w:szCs w:val="10"/>
                <w:lang w:eastAsia="zh-CN"/>
              </w:rPr>
            </w:pPr>
          </w:p>
          <w:p w:rsidR="00197F5E" w:rsidRPr="00E26859" w:rsidRDefault="00197F5E" w:rsidP="00197F5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c>
          <w:tcPr>
            <w:tcW w:w="1736"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r>
    </w:tbl>
    <w:p w:rsidR="00197F5E" w:rsidRPr="00197F5E" w:rsidRDefault="00197F5E" w:rsidP="00197F5E">
      <w:pPr>
        <w:rPr>
          <w:sz w:val="2"/>
        </w:rPr>
      </w:pPr>
      <w:r w:rsidRPr="00197F5E">
        <w:rPr>
          <w:sz w:val="2"/>
        </w:rPr>
        <w:br w:type="page"/>
      </w:r>
    </w:p>
    <w:p w:rsidR="00197F5E" w:rsidRPr="00E26859" w:rsidRDefault="00197F5E" w:rsidP="00197F5E">
      <w:pPr>
        <w:rPr>
          <w:sz w:val="2"/>
        </w:rPr>
      </w:pPr>
    </w:p>
    <w:tbl>
      <w:tblPr>
        <w:tblStyle w:val="a9"/>
        <w:tblW w:w="15163" w:type="dxa"/>
        <w:tblLook w:val="04A0" w:firstRow="1" w:lastRow="0" w:firstColumn="1" w:lastColumn="0" w:noHBand="0" w:noVBand="1"/>
      </w:tblPr>
      <w:tblGrid>
        <w:gridCol w:w="911"/>
        <w:gridCol w:w="1636"/>
        <w:gridCol w:w="3969"/>
        <w:gridCol w:w="4524"/>
        <w:gridCol w:w="2408"/>
        <w:gridCol w:w="1715"/>
      </w:tblGrid>
      <w:tr w:rsidR="00197F5E" w:rsidRPr="00E26859" w:rsidTr="00197F5E">
        <w:trPr>
          <w:trHeight w:val="507"/>
        </w:trPr>
        <w:tc>
          <w:tcPr>
            <w:tcW w:w="911"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63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96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0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91"/>
        </w:trPr>
        <w:tc>
          <w:tcPr>
            <w:tcW w:w="911"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4252"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DE5366" w:rsidRPr="00E26859" w:rsidTr="00197F5E">
        <w:trPr>
          <w:trHeight w:val="958"/>
        </w:trPr>
        <w:tc>
          <w:tcPr>
            <w:tcW w:w="911" w:type="dxa"/>
            <w:vMerge/>
            <w:vAlign w:val="center"/>
          </w:tcPr>
          <w:p w:rsidR="00DE5366" w:rsidRPr="00E26859" w:rsidRDefault="00DE5366" w:rsidP="00197F5E">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Дошкольное, начальное и среднее общее образование </w:t>
            </w:r>
            <w:r w:rsidRPr="00E26859">
              <w:rPr>
                <w:rFonts w:ascii="Times New Roman" w:eastAsia="Cambria" w:hAnsi="Times New Roman"/>
                <w:bCs/>
                <w:sz w:val="16"/>
                <w:szCs w:val="16"/>
                <w:lang w:eastAsia="zh-CN"/>
              </w:rPr>
              <w:br/>
              <w:t>(3.5.1)</w:t>
            </w:r>
          </w:p>
        </w:tc>
        <w:tc>
          <w:tcPr>
            <w:tcW w:w="3969"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4"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DE5366" w:rsidRPr="00E26859" w:rsidRDefault="00DE5366" w:rsidP="00197F5E">
            <w:pPr>
              <w:spacing w:after="0" w:line="240" w:lineRule="auto"/>
              <w:rPr>
                <w:rFonts w:ascii="Times New Roman" w:eastAsia="Cambria" w:hAnsi="Times New Roman"/>
                <w:bCs/>
                <w:sz w:val="10"/>
                <w:szCs w:val="10"/>
                <w:lang w:eastAsia="zh-CN"/>
              </w:rPr>
            </w:pPr>
          </w:p>
          <w:p w:rsidR="00DE5366" w:rsidRPr="00E26859" w:rsidRDefault="00DE5366" w:rsidP="00197F5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отступ от красной линии до основного здания – 10 м.</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процент озеленения – 30 %.</w:t>
            </w:r>
          </w:p>
        </w:tc>
        <w:tc>
          <w:tcPr>
            <w:tcW w:w="2408"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15" w:type="dxa"/>
            <w:vMerge w:val="restart"/>
          </w:tcPr>
          <w:p w:rsidR="00DE5366" w:rsidRPr="00E26859" w:rsidRDefault="00DE5366"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DE5366" w:rsidRPr="00E26859" w:rsidTr="00197F5E">
        <w:trPr>
          <w:trHeight w:val="680"/>
        </w:trPr>
        <w:tc>
          <w:tcPr>
            <w:tcW w:w="911" w:type="dxa"/>
            <w:vMerge/>
            <w:vAlign w:val="center"/>
          </w:tcPr>
          <w:p w:rsidR="00DE5366" w:rsidRPr="00E26859" w:rsidRDefault="00DE5366" w:rsidP="00197F5E">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Здравоохранение </w:t>
            </w:r>
            <w:r w:rsidRPr="00E26859">
              <w:rPr>
                <w:rFonts w:ascii="Times New Roman" w:eastAsia="Cambria" w:hAnsi="Times New Roman"/>
                <w:bCs/>
                <w:sz w:val="16"/>
                <w:szCs w:val="16"/>
                <w:lang w:eastAsia="zh-CN"/>
              </w:rPr>
              <w:br/>
              <w:t>(3.4)</w:t>
            </w:r>
          </w:p>
        </w:tc>
        <w:tc>
          <w:tcPr>
            <w:tcW w:w="3969"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vMerge w:val="restart"/>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DE5366" w:rsidRPr="00E26859" w:rsidRDefault="00DE5366" w:rsidP="00197F5E">
            <w:pPr>
              <w:spacing w:after="0" w:line="240" w:lineRule="auto"/>
              <w:rPr>
                <w:rFonts w:ascii="Times New Roman" w:eastAsia="Cambria" w:hAnsi="Times New Roman"/>
                <w:bCs/>
                <w:sz w:val="10"/>
                <w:szCs w:val="10"/>
                <w:lang w:eastAsia="zh-CN"/>
              </w:rPr>
            </w:pPr>
          </w:p>
          <w:p w:rsidR="00DE5366" w:rsidRPr="00E26859" w:rsidRDefault="00DE5366" w:rsidP="00197F5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408" w:type="dxa"/>
          </w:tcPr>
          <w:p w:rsidR="00DE5366" w:rsidRPr="00E26859" w:rsidRDefault="00DE5366" w:rsidP="00197F5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15" w:type="dxa"/>
            <w:vMerge/>
          </w:tcPr>
          <w:p w:rsidR="00DE5366" w:rsidRPr="00E26859" w:rsidRDefault="00DE5366" w:rsidP="00197F5E">
            <w:pPr>
              <w:spacing w:after="0" w:line="240" w:lineRule="auto"/>
              <w:rPr>
                <w:rFonts w:ascii="Times New Roman" w:eastAsia="Cambria" w:hAnsi="Times New Roman"/>
                <w:sz w:val="16"/>
                <w:szCs w:val="18"/>
                <w:lang w:eastAsia="zh-CN"/>
              </w:rPr>
            </w:pPr>
          </w:p>
        </w:tc>
      </w:tr>
      <w:tr w:rsidR="00DE5366" w:rsidRPr="00E26859" w:rsidTr="00197F5E">
        <w:trPr>
          <w:trHeight w:val="680"/>
        </w:trPr>
        <w:tc>
          <w:tcPr>
            <w:tcW w:w="911" w:type="dxa"/>
            <w:vMerge/>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Социальное обслуживание (3.2)</w:t>
            </w:r>
          </w:p>
        </w:tc>
        <w:tc>
          <w:tcPr>
            <w:tcW w:w="3969"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4" w:type="dxa"/>
            <w:vMerge/>
          </w:tcPr>
          <w:p w:rsidR="00DE5366" w:rsidRPr="00E26859" w:rsidRDefault="00DE5366" w:rsidP="00DE5366">
            <w:pPr>
              <w:spacing w:after="0" w:line="240" w:lineRule="auto"/>
              <w:rPr>
                <w:rFonts w:ascii="Times New Roman" w:eastAsia="Cambria" w:hAnsi="Times New Roman"/>
                <w:bCs/>
                <w:sz w:val="16"/>
                <w:szCs w:val="16"/>
                <w:lang w:eastAsia="zh-CN"/>
              </w:rPr>
            </w:pPr>
          </w:p>
        </w:tc>
        <w:tc>
          <w:tcPr>
            <w:tcW w:w="2408"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Не установлены.</w:t>
            </w:r>
          </w:p>
        </w:tc>
        <w:tc>
          <w:tcPr>
            <w:tcW w:w="1715" w:type="dxa"/>
            <w:vMerge/>
          </w:tcPr>
          <w:p w:rsidR="00DE5366" w:rsidRPr="00E26859" w:rsidRDefault="00DE5366" w:rsidP="00DE5366">
            <w:pPr>
              <w:spacing w:after="0" w:line="240" w:lineRule="auto"/>
              <w:rPr>
                <w:rFonts w:ascii="Times New Roman" w:eastAsia="Cambria" w:hAnsi="Times New Roman"/>
                <w:sz w:val="16"/>
                <w:szCs w:val="18"/>
                <w:lang w:eastAsia="zh-CN"/>
              </w:rPr>
            </w:pPr>
          </w:p>
        </w:tc>
      </w:tr>
      <w:tr w:rsidR="00DE5366" w:rsidRPr="00E26859" w:rsidTr="00197F5E">
        <w:trPr>
          <w:trHeight w:val="491"/>
        </w:trPr>
        <w:tc>
          <w:tcPr>
            <w:tcW w:w="911" w:type="dxa"/>
            <w:vMerge/>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p>
        </w:tc>
        <w:tc>
          <w:tcPr>
            <w:tcW w:w="14252" w:type="dxa"/>
            <w:gridSpan w:val="5"/>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DE5366" w:rsidRPr="00E26859" w:rsidTr="00197F5E">
        <w:trPr>
          <w:trHeight w:val="680"/>
        </w:trPr>
        <w:tc>
          <w:tcPr>
            <w:tcW w:w="911" w:type="dxa"/>
            <w:vMerge/>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Обслуживание жилой застройки (2.7)</w:t>
            </w:r>
          </w:p>
        </w:tc>
        <w:tc>
          <w:tcPr>
            <w:tcW w:w="3969"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DE5366" w:rsidRPr="00E26859" w:rsidRDefault="00DE5366" w:rsidP="00DE5366">
            <w:pPr>
              <w:spacing w:after="0" w:line="240" w:lineRule="auto"/>
              <w:rPr>
                <w:rFonts w:ascii="Times New Roman" w:eastAsia="Cambria" w:hAnsi="Times New Roman"/>
                <w:bCs/>
                <w:sz w:val="10"/>
                <w:szCs w:val="10"/>
                <w:lang w:eastAsia="zh-CN"/>
              </w:rPr>
            </w:pPr>
          </w:p>
          <w:p w:rsidR="00DE5366" w:rsidRPr="00E26859" w:rsidRDefault="00DE5366" w:rsidP="00DE5366">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408"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15"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bl>
    <w:p w:rsidR="00197F5E" w:rsidRPr="00197F5E" w:rsidRDefault="00197F5E" w:rsidP="00197F5E">
      <w:pPr>
        <w:spacing w:after="0" w:line="240" w:lineRule="auto"/>
        <w:rPr>
          <w:sz w:val="2"/>
        </w:rPr>
      </w:pPr>
      <w:r w:rsidRPr="00197F5E">
        <w:rPr>
          <w:sz w:val="2"/>
        </w:rPr>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197F5E" w:rsidRPr="00E26859" w:rsidTr="00197F5E">
        <w:trPr>
          <w:trHeight w:val="507"/>
        </w:trPr>
        <w:tc>
          <w:tcPr>
            <w:tcW w:w="98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01"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827"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78"/>
        </w:trPr>
        <w:tc>
          <w:tcPr>
            <w:tcW w:w="988"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3887"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DE5366" w:rsidRPr="00E26859" w:rsidTr="00197F5E">
        <w:trPr>
          <w:trHeight w:val="415"/>
        </w:trPr>
        <w:tc>
          <w:tcPr>
            <w:tcW w:w="988" w:type="dxa"/>
            <w:vMerge/>
            <w:vAlign w:val="center"/>
          </w:tcPr>
          <w:p w:rsidR="00DE5366" w:rsidRPr="00E26859" w:rsidRDefault="00DE5366" w:rsidP="00197F5E">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(6.8)</w:t>
            </w:r>
          </w:p>
        </w:tc>
        <w:tc>
          <w:tcPr>
            <w:tcW w:w="3827" w:type="dxa"/>
          </w:tcPr>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4" w:type="dxa"/>
          </w:tcPr>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val="restart"/>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DE5366" w:rsidRPr="00E26859" w:rsidRDefault="00DE5366"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Бытовое обслуживание (3.3)</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val="restart"/>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DE5366" w:rsidRPr="00E26859" w:rsidRDefault="00DE5366" w:rsidP="00DE5366">
            <w:pPr>
              <w:spacing w:after="0" w:line="240" w:lineRule="auto"/>
              <w:rPr>
                <w:rFonts w:ascii="Times New Roman" w:eastAsia="Cambria" w:hAnsi="Times New Roman"/>
                <w:bCs/>
                <w:sz w:val="10"/>
                <w:szCs w:val="10"/>
                <w:lang w:eastAsia="zh-CN"/>
              </w:rPr>
            </w:pPr>
          </w:p>
          <w:p w:rsidR="00DE5366" w:rsidRPr="00E26859" w:rsidRDefault="00DE5366" w:rsidP="00DE5366">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Общественное питание (4.6)</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DE5366" w:rsidRPr="00E26859" w:rsidRDefault="00DE5366" w:rsidP="00DE5366">
            <w:pPr>
              <w:spacing w:after="0" w:line="240" w:lineRule="auto"/>
              <w:rPr>
                <w:rFonts w:ascii="Times New Roman" w:eastAsia="Cambria" w:hAnsi="Times New Roman"/>
                <w:bCs/>
                <w:sz w:val="16"/>
                <w:szCs w:val="16"/>
                <w:lang w:eastAsia="zh-CN"/>
              </w:rPr>
            </w:pPr>
          </w:p>
        </w:tc>
        <w:tc>
          <w:tcPr>
            <w:tcW w:w="2099"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Религиозное использование (3.7)</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DE5366" w:rsidRPr="00E26859" w:rsidRDefault="00DE5366" w:rsidP="00DE5366">
            <w:pPr>
              <w:spacing w:after="0" w:line="240" w:lineRule="auto"/>
              <w:rPr>
                <w:rFonts w:ascii="Times New Roman" w:eastAsia="Cambria" w:hAnsi="Times New Roman"/>
                <w:bCs/>
                <w:sz w:val="16"/>
                <w:szCs w:val="16"/>
                <w:lang w:eastAsia="zh-CN"/>
              </w:rPr>
            </w:pPr>
          </w:p>
        </w:tc>
        <w:tc>
          <w:tcPr>
            <w:tcW w:w="2099"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Трубопроводный транспорт (7.5)</w:t>
            </w:r>
          </w:p>
        </w:tc>
        <w:tc>
          <w:tcPr>
            <w:tcW w:w="3827"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24"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3887" w:type="dxa"/>
            <w:gridSpan w:val="5"/>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tcPr>
          <w:p w:rsidR="00DE5366" w:rsidRPr="00E26859" w:rsidRDefault="00DE5366" w:rsidP="00DE5366">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bl>
    <w:p w:rsidR="00197F5E" w:rsidRPr="00E26859" w:rsidRDefault="00197F5E" w:rsidP="00197F5E">
      <w:r w:rsidRPr="00E26859">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197F5E" w:rsidRPr="00E26859" w:rsidTr="00197F5E">
        <w:trPr>
          <w:trHeight w:val="507"/>
        </w:trPr>
        <w:tc>
          <w:tcPr>
            <w:tcW w:w="98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01"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827"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91"/>
        </w:trPr>
        <w:tc>
          <w:tcPr>
            <w:tcW w:w="988"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Pr>
                <w:rFonts w:ascii="Times New Roman" w:eastAsia="Cambria" w:hAnsi="Times New Roman"/>
                <w:b/>
                <w:bCs/>
                <w:sz w:val="16"/>
                <w:szCs w:val="18"/>
                <w:lang w:eastAsia="zh-CN"/>
              </w:rPr>
              <w:t>Ж.2</w:t>
            </w:r>
          </w:p>
        </w:tc>
        <w:tc>
          <w:tcPr>
            <w:tcW w:w="13887"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197F5E" w:rsidRPr="00E26859" w:rsidTr="00197F5E">
        <w:tc>
          <w:tcPr>
            <w:tcW w:w="988"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01"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Улично-дорожная сеть (12.0.1)</w:t>
            </w:r>
          </w:p>
        </w:tc>
        <w:tc>
          <w:tcPr>
            <w:tcW w:w="3827"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26859">
              <w:rPr>
                <w:rFonts w:ascii="Times New Roman" w:eastAsia="Cambria" w:hAnsi="Times New Roman"/>
                <w:bCs/>
                <w:sz w:val="16"/>
                <w:szCs w:val="16"/>
                <w:lang w:eastAsia="zh-CN"/>
              </w:rPr>
              <w:t>велотранспортной</w:t>
            </w:r>
            <w:proofErr w:type="spellEnd"/>
            <w:r w:rsidRPr="00E26859">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24"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val="restart"/>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197F5E" w:rsidRPr="00E26859" w:rsidTr="00197F5E">
        <w:tc>
          <w:tcPr>
            <w:tcW w:w="988"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01"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Благоустройство территории (12.0.2)</w:t>
            </w:r>
          </w:p>
        </w:tc>
        <w:tc>
          <w:tcPr>
            <w:tcW w:w="3827"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tcPr>
          <w:p w:rsidR="00197F5E" w:rsidRPr="00E26859" w:rsidRDefault="00197F5E" w:rsidP="00197F5E">
            <w:pPr>
              <w:spacing w:after="0" w:line="240" w:lineRule="auto"/>
              <w:rPr>
                <w:rFonts w:ascii="Times New Roman" w:eastAsia="Cambria" w:hAnsi="Times New Roman"/>
                <w:bCs/>
                <w:sz w:val="16"/>
                <w:szCs w:val="16"/>
                <w:lang w:eastAsia="zh-CN"/>
              </w:rPr>
            </w:pPr>
          </w:p>
        </w:tc>
      </w:tr>
    </w:tbl>
    <w:p w:rsidR="00197F5E" w:rsidRPr="00E26859" w:rsidRDefault="00197F5E" w:rsidP="00197F5E">
      <w:pPr>
        <w:spacing w:after="0" w:line="240" w:lineRule="auto"/>
        <w:rPr>
          <w:rFonts w:ascii="Times New Roman" w:eastAsia="Cambria" w:hAnsi="Times New Roman"/>
          <w:bCs/>
          <w:sz w:val="10"/>
          <w:szCs w:val="10"/>
          <w:lang w:eastAsia="zh-CN"/>
        </w:rPr>
      </w:pPr>
    </w:p>
    <w:p w:rsidR="00197F5E" w:rsidRPr="00E26859" w:rsidRDefault="00197F5E" w:rsidP="00197F5E">
      <w:pPr>
        <w:keepNext/>
        <w:spacing w:before="120" w:after="0" w:line="240" w:lineRule="auto"/>
        <w:ind w:left="-142" w:firstLine="170"/>
        <w:jc w:val="both"/>
        <w:outlineLvl w:val="2"/>
      </w:pPr>
      <w:r w:rsidRPr="00E26859">
        <w:rPr>
          <w:rFonts w:ascii="Times New Roman" w:eastAsia="Cambria" w:hAnsi="Times New Roman"/>
          <w:bCs/>
          <w:sz w:val="6"/>
          <w:szCs w:val="10"/>
          <w:lang w:eastAsia="zh-CN"/>
        </w:rPr>
        <w:br w:type="page"/>
      </w:r>
    </w:p>
    <w:p w:rsidR="0076073E" w:rsidRPr="00E26859"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61" w:name="_Toc152204552"/>
      <w:r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2</w:t>
      </w:r>
      <w:r w:rsidRPr="00E26859">
        <w:rPr>
          <w:rFonts w:ascii="Times New Roman" w:eastAsia="Cambria" w:hAnsi="Times New Roman"/>
          <w:b/>
          <w:bCs/>
          <w:sz w:val="24"/>
          <w:szCs w:val="24"/>
          <w:lang w:eastAsia="zh-CN"/>
        </w:rPr>
        <w:t xml:space="preserve">. Градостроительные регламенты. </w:t>
      </w:r>
      <w:r w:rsidR="004F4037" w:rsidRPr="00E26859">
        <w:rPr>
          <w:rFonts w:ascii="Times New Roman" w:eastAsia="Cambria" w:hAnsi="Times New Roman"/>
          <w:b/>
          <w:bCs/>
          <w:sz w:val="24"/>
          <w:szCs w:val="24"/>
          <w:lang w:eastAsia="zh-CN"/>
        </w:rPr>
        <w:t>Общественно-делов</w:t>
      </w:r>
      <w:r w:rsidR="00197F5E">
        <w:rPr>
          <w:rFonts w:ascii="Times New Roman" w:eastAsia="Cambria" w:hAnsi="Times New Roman"/>
          <w:b/>
          <w:bCs/>
          <w:sz w:val="24"/>
          <w:szCs w:val="24"/>
          <w:lang w:eastAsia="zh-CN"/>
        </w:rPr>
        <w:t>ая</w:t>
      </w:r>
      <w:r w:rsidR="004F4037" w:rsidRPr="00E26859">
        <w:rPr>
          <w:rFonts w:ascii="Times New Roman" w:eastAsia="Cambria" w:hAnsi="Times New Roman"/>
          <w:b/>
          <w:bCs/>
          <w:sz w:val="24"/>
          <w:szCs w:val="24"/>
          <w:lang w:eastAsia="zh-CN"/>
        </w:rPr>
        <w:t xml:space="preserve"> зон</w:t>
      </w:r>
      <w:r w:rsidR="00197F5E">
        <w:rPr>
          <w:rFonts w:ascii="Times New Roman" w:eastAsia="Cambria" w:hAnsi="Times New Roman"/>
          <w:b/>
          <w:bCs/>
          <w:sz w:val="24"/>
          <w:szCs w:val="24"/>
          <w:lang w:eastAsia="zh-CN"/>
        </w:rPr>
        <w:t>а</w:t>
      </w:r>
      <w:r w:rsidR="001B03F3" w:rsidRPr="00E26859">
        <w:rPr>
          <w:rFonts w:ascii="Times New Roman" w:eastAsia="Cambria" w:hAnsi="Times New Roman"/>
          <w:b/>
          <w:bCs/>
          <w:sz w:val="24"/>
          <w:szCs w:val="24"/>
          <w:lang w:eastAsia="zh-CN"/>
        </w:rPr>
        <w:t xml:space="preserve"> (ОД)</w:t>
      </w:r>
      <w:r w:rsidRPr="00E26859">
        <w:rPr>
          <w:rFonts w:ascii="Times New Roman" w:eastAsia="Cambria" w:hAnsi="Times New Roman"/>
          <w:b/>
          <w:bCs/>
          <w:sz w:val="24"/>
          <w:szCs w:val="24"/>
          <w:lang w:eastAsia="zh-CN"/>
        </w:rPr>
        <w:t>.</w:t>
      </w:r>
      <w:bookmarkEnd w:id="59"/>
      <w:bookmarkEnd w:id="60"/>
      <w:bookmarkEnd w:id="61"/>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w:t>
      </w:r>
      <w:r w:rsidR="004F4037" w:rsidRPr="00E26859">
        <w:rPr>
          <w:rFonts w:ascii="Times New Roman" w:eastAsia="Cambria" w:hAnsi="Times New Roman"/>
          <w:bCs/>
          <w:sz w:val="24"/>
          <w:szCs w:val="24"/>
          <w:lang w:eastAsia="zh-CN"/>
        </w:rPr>
        <w:t>Общественно-делов</w:t>
      </w:r>
      <w:r w:rsidR="00197F5E">
        <w:rPr>
          <w:rFonts w:ascii="Times New Roman" w:eastAsia="Cambria" w:hAnsi="Times New Roman"/>
          <w:bCs/>
          <w:sz w:val="24"/>
          <w:szCs w:val="24"/>
          <w:lang w:eastAsia="zh-CN"/>
        </w:rPr>
        <w:t>ая</w:t>
      </w:r>
      <w:r w:rsidR="004F4037" w:rsidRPr="00E26859">
        <w:rPr>
          <w:rFonts w:ascii="Times New Roman" w:eastAsia="Cambria" w:hAnsi="Times New Roman"/>
          <w:bCs/>
          <w:sz w:val="24"/>
          <w:szCs w:val="24"/>
          <w:lang w:eastAsia="zh-CN"/>
        </w:rPr>
        <w:t xml:space="preserve"> зон</w:t>
      </w:r>
      <w:r w:rsidR="00197F5E">
        <w:rPr>
          <w:rFonts w:ascii="Times New Roman" w:eastAsia="Cambria" w:hAnsi="Times New Roman"/>
          <w:bCs/>
          <w:sz w:val="24"/>
          <w:szCs w:val="24"/>
          <w:lang w:eastAsia="zh-CN"/>
        </w:rPr>
        <w:t>а</w:t>
      </w:r>
      <w:r w:rsidR="004F4037"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eastAsia="zh-CN"/>
        </w:rPr>
        <w:t>выделен</w:t>
      </w:r>
      <w:r w:rsidR="00197F5E">
        <w:rPr>
          <w:rFonts w:ascii="Times New Roman" w:eastAsia="Cambria" w:hAnsi="Times New Roman"/>
          <w:bCs/>
          <w:sz w:val="24"/>
          <w:szCs w:val="24"/>
          <w:lang w:eastAsia="zh-CN"/>
        </w:rPr>
        <w:t>а</w:t>
      </w:r>
      <w:r w:rsidRPr="00E26859">
        <w:rPr>
          <w:rFonts w:ascii="Times New Roman" w:eastAsia="Cambria" w:hAnsi="Times New Roman"/>
          <w:bCs/>
          <w:sz w:val="24"/>
          <w:szCs w:val="24"/>
          <w:lang w:eastAsia="zh-CN"/>
        </w:rPr>
        <w:t xml:space="preserve"> в целях 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p>
    <w:p w:rsidR="0076073E" w:rsidRPr="00E26859" w:rsidRDefault="001B03F3"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76073E" w:rsidRPr="00E26859">
        <w:rPr>
          <w:rFonts w:ascii="Times New Roman" w:eastAsia="Cambria" w:hAnsi="Times New Roman"/>
          <w:bCs/>
          <w:sz w:val="24"/>
          <w:szCs w:val="24"/>
          <w:lang w:eastAsia="zh-CN"/>
        </w:rPr>
        <w:t xml:space="preserve">. Градостроительные регламенты </w:t>
      </w:r>
      <w:r w:rsidR="00197F5E">
        <w:rPr>
          <w:rFonts w:ascii="Times New Roman" w:eastAsia="Cambria" w:hAnsi="Times New Roman"/>
          <w:bCs/>
          <w:sz w:val="24"/>
          <w:szCs w:val="24"/>
          <w:lang w:eastAsia="zh-CN"/>
        </w:rPr>
        <w:t>общественно-деловой зоны</w:t>
      </w:r>
      <w:r w:rsidR="0076073E" w:rsidRPr="00E26859">
        <w:rPr>
          <w:rFonts w:ascii="Times New Roman" w:eastAsia="Cambria" w:hAnsi="Times New Roman"/>
          <w:bCs/>
          <w:sz w:val="24"/>
          <w:szCs w:val="24"/>
          <w:lang w:eastAsia="zh-CN"/>
        </w:rPr>
        <w:t>:</w:t>
      </w:r>
    </w:p>
    <w:p w:rsidR="0076073E" w:rsidRPr="00E26859" w:rsidRDefault="0076073E" w:rsidP="0076073E">
      <w:pPr>
        <w:spacing w:after="0" w:line="240" w:lineRule="auto"/>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1045"/>
        <w:gridCol w:w="1785"/>
        <w:gridCol w:w="3828"/>
        <w:gridCol w:w="4536"/>
        <w:gridCol w:w="1945"/>
        <w:gridCol w:w="1736"/>
      </w:tblGrid>
      <w:tr w:rsidR="00E26859" w:rsidRPr="00E26859" w:rsidTr="004C4E40">
        <w:trPr>
          <w:trHeight w:val="507"/>
          <w:tblHeader/>
        </w:trPr>
        <w:tc>
          <w:tcPr>
            <w:tcW w:w="1045"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785"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28"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45"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52471C">
        <w:trPr>
          <w:trHeight w:val="477"/>
        </w:trPr>
        <w:tc>
          <w:tcPr>
            <w:tcW w:w="1045" w:type="dxa"/>
            <w:vMerge w:val="restart"/>
            <w:vAlign w:val="center"/>
          </w:tcPr>
          <w:p w:rsidR="00DE17E7" w:rsidRPr="00E26859" w:rsidRDefault="00197F5E" w:rsidP="0076073E">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ОД</w:t>
            </w:r>
          </w:p>
        </w:tc>
        <w:tc>
          <w:tcPr>
            <w:tcW w:w="13830" w:type="dxa"/>
            <w:gridSpan w:val="5"/>
            <w:vAlign w:val="center"/>
          </w:tcPr>
          <w:p w:rsidR="00DE17E7" w:rsidRPr="00E26859" w:rsidRDefault="00DE17E7"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4C4E40">
        <w:trPr>
          <w:trHeight w:val="663"/>
        </w:trPr>
        <w:tc>
          <w:tcPr>
            <w:tcW w:w="1045" w:type="dxa"/>
            <w:vMerge/>
            <w:vAlign w:val="center"/>
          </w:tcPr>
          <w:p w:rsidR="00DE17E7" w:rsidRPr="00E26859" w:rsidRDefault="00DE17E7" w:rsidP="0076073E">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3828" w:type="dxa"/>
          </w:tcPr>
          <w:p w:rsidR="00DE17E7" w:rsidRPr="00E26859" w:rsidRDefault="00DE17E7"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36" w:type="dxa"/>
          </w:tcPr>
          <w:p w:rsidR="00DE17E7" w:rsidRPr="00E26859" w:rsidRDefault="00DE17E7"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945" w:type="dxa"/>
          </w:tcPr>
          <w:p w:rsidR="00DE17E7" w:rsidRPr="00E26859" w:rsidRDefault="00DE17E7" w:rsidP="0076073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DE17E7" w:rsidRPr="00E26859" w:rsidRDefault="00DE17E7" w:rsidP="0076073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Социальное обслуживание (3.2)</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36" w:type="dxa"/>
            <w:vMerge w:val="restart"/>
          </w:tcPr>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DE17E7" w:rsidRPr="00E26859" w:rsidRDefault="00DE17E7" w:rsidP="004C4E40">
            <w:pPr>
              <w:spacing w:after="0" w:line="240" w:lineRule="auto"/>
              <w:rPr>
                <w:rFonts w:ascii="Times New Roman" w:eastAsia="Cambria" w:hAnsi="Times New Roman"/>
                <w:bCs/>
                <w:sz w:val="10"/>
                <w:szCs w:val="10"/>
                <w:lang w:eastAsia="zh-CN"/>
              </w:rPr>
            </w:pPr>
          </w:p>
          <w:p w:rsidR="00DE17E7" w:rsidRPr="00E26859" w:rsidRDefault="00DE17E7"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945" w:type="dxa"/>
            <w:vMerge w:val="restart"/>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Бытовое обслуживание (3.3)</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Культурное развитие (3.6)</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Религиозное использование (3.7)</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36"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DE17E7">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DE17E7">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Гостиничное обслуживание (4.7)</w:t>
            </w:r>
          </w:p>
        </w:tc>
        <w:tc>
          <w:tcPr>
            <w:tcW w:w="3828" w:type="dxa"/>
          </w:tcPr>
          <w:p w:rsidR="00DE17E7" w:rsidRPr="00E26859" w:rsidRDefault="00DE17E7" w:rsidP="00DE17E7">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гостиниц</w:t>
            </w:r>
          </w:p>
        </w:tc>
        <w:tc>
          <w:tcPr>
            <w:tcW w:w="4536" w:type="dxa"/>
            <w:vMerge/>
          </w:tcPr>
          <w:p w:rsidR="00DE17E7" w:rsidRPr="00E26859" w:rsidRDefault="00DE17E7" w:rsidP="00DE17E7">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DE17E7">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DE17E7">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4"/>
        </w:rPr>
      </w:pPr>
      <w:r w:rsidRPr="00E26859">
        <w:rPr>
          <w:sz w:val="4"/>
        </w:rPr>
        <w:br w:type="page"/>
      </w:r>
    </w:p>
    <w:tbl>
      <w:tblPr>
        <w:tblStyle w:val="a9"/>
        <w:tblW w:w="14875" w:type="dxa"/>
        <w:tblLook w:val="04A0" w:firstRow="1" w:lastRow="0" w:firstColumn="1" w:lastColumn="0" w:noHBand="0" w:noVBand="1"/>
      </w:tblPr>
      <w:tblGrid>
        <w:gridCol w:w="947"/>
        <w:gridCol w:w="1742"/>
        <w:gridCol w:w="4252"/>
        <w:gridCol w:w="4536"/>
        <w:gridCol w:w="1662"/>
        <w:gridCol w:w="1736"/>
      </w:tblGrid>
      <w:tr w:rsidR="00E26859" w:rsidRPr="00E26859" w:rsidTr="00D320AF">
        <w:trPr>
          <w:trHeight w:val="507"/>
        </w:trPr>
        <w:tc>
          <w:tcPr>
            <w:tcW w:w="947"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4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25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6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320AF">
        <w:trPr>
          <w:trHeight w:val="534"/>
        </w:trPr>
        <w:tc>
          <w:tcPr>
            <w:tcW w:w="947" w:type="dxa"/>
            <w:vMerge w:val="restart"/>
            <w:vAlign w:val="center"/>
          </w:tcPr>
          <w:p w:rsidR="004C4E40"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928" w:type="dxa"/>
            <w:gridSpan w:val="5"/>
            <w:vAlign w:val="center"/>
          </w:tcPr>
          <w:p w:rsidR="004C4E40" w:rsidRPr="00E26859" w:rsidRDefault="004C4E40"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D320AF">
        <w:trPr>
          <w:trHeight w:val="1402"/>
        </w:trPr>
        <w:tc>
          <w:tcPr>
            <w:tcW w:w="947" w:type="dxa"/>
            <w:vMerge/>
            <w:vAlign w:val="center"/>
          </w:tcPr>
          <w:p w:rsidR="004C4E40" w:rsidRPr="00E26859"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Здравоохранение (3.4)</w:t>
            </w:r>
          </w:p>
        </w:tc>
        <w:tc>
          <w:tcPr>
            <w:tcW w:w="425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36" w:type="dxa"/>
          </w:tcPr>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4C4E40" w:rsidRPr="00E26859" w:rsidRDefault="004C4E40" w:rsidP="004C4E40">
            <w:pPr>
              <w:spacing w:after="0" w:line="240" w:lineRule="auto"/>
              <w:rPr>
                <w:rFonts w:ascii="Times New Roman" w:eastAsia="Cambria" w:hAnsi="Times New Roman"/>
                <w:bCs/>
                <w:sz w:val="10"/>
                <w:szCs w:val="10"/>
                <w:lang w:eastAsia="zh-CN"/>
              </w:rPr>
            </w:pPr>
          </w:p>
          <w:p w:rsidR="004C4E40" w:rsidRPr="00E26859" w:rsidRDefault="004C4E40"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val="restart"/>
          </w:tcPr>
          <w:p w:rsidR="004C4E40" w:rsidRPr="00E26859" w:rsidRDefault="004C4E40" w:rsidP="004C4E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320AF">
        <w:trPr>
          <w:trHeight w:val="542"/>
        </w:trPr>
        <w:tc>
          <w:tcPr>
            <w:tcW w:w="947" w:type="dxa"/>
            <w:vMerge/>
            <w:vAlign w:val="center"/>
          </w:tcPr>
          <w:p w:rsidR="004C4E40" w:rsidRPr="00E26859"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Дошкольное, начальное и среднее общее образование (3.5.1)</w:t>
            </w:r>
          </w:p>
        </w:tc>
        <w:tc>
          <w:tcPr>
            <w:tcW w:w="425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36" w:type="dxa"/>
          </w:tcPr>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4C4E40" w:rsidRPr="00E26859" w:rsidRDefault="004C4E40" w:rsidP="004C4E40">
            <w:pPr>
              <w:spacing w:after="0" w:line="240" w:lineRule="auto"/>
              <w:rPr>
                <w:rFonts w:ascii="Times New Roman" w:eastAsia="Cambria" w:hAnsi="Times New Roman"/>
                <w:bCs/>
                <w:sz w:val="10"/>
                <w:szCs w:val="10"/>
                <w:lang w:eastAsia="zh-CN"/>
              </w:rPr>
            </w:pPr>
          </w:p>
          <w:p w:rsidR="004C4E40" w:rsidRPr="00E26859" w:rsidRDefault="004C4E40"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отступ от красной линии до основного здания – 10 м.</w:t>
            </w:r>
          </w:p>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Минимальный процент озеленения – 30 %.</w:t>
            </w:r>
          </w:p>
        </w:tc>
        <w:tc>
          <w:tcPr>
            <w:tcW w:w="166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образовательных и детских учреждений в санитарно-защитных зонах</w:t>
            </w:r>
          </w:p>
        </w:tc>
        <w:tc>
          <w:tcPr>
            <w:tcW w:w="1736" w:type="dxa"/>
            <w:vMerge/>
          </w:tcPr>
          <w:p w:rsidR="004C4E40" w:rsidRPr="00E26859" w:rsidRDefault="004C4E40" w:rsidP="004C4E40">
            <w:pPr>
              <w:spacing w:after="0" w:line="240" w:lineRule="auto"/>
              <w:rPr>
                <w:rFonts w:ascii="Times New Roman" w:eastAsia="Cambria" w:hAnsi="Times New Roman"/>
                <w:bCs/>
                <w:sz w:val="18"/>
                <w:szCs w:val="18"/>
                <w:lang w:eastAsia="zh-CN"/>
              </w:rPr>
            </w:pPr>
          </w:p>
        </w:tc>
      </w:tr>
      <w:tr w:rsidR="00E26859" w:rsidRPr="00E26859" w:rsidTr="00D320AF">
        <w:trPr>
          <w:trHeight w:val="366"/>
        </w:trPr>
        <w:tc>
          <w:tcPr>
            <w:tcW w:w="947" w:type="dxa"/>
            <w:vMerge/>
            <w:vAlign w:val="center"/>
          </w:tcPr>
          <w:p w:rsidR="004C4E40" w:rsidRPr="00E26859"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Государственное управление (3.8.1)</w:t>
            </w:r>
          </w:p>
        </w:tc>
        <w:tc>
          <w:tcPr>
            <w:tcW w:w="425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36" w:type="dxa"/>
            <w:vMerge w:val="restart"/>
          </w:tcPr>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4C4E40" w:rsidRPr="00E26859" w:rsidRDefault="004C4E40" w:rsidP="004C4E40">
            <w:pPr>
              <w:spacing w:after="0" w:line="240" w:lineRule="auto"/>
              <w:rPr>
                <w:rFonts w:ascii="Times New Roman" w:eastAsia="Cambria" w:hAnsi="Times New Roman"/>
                <w:bCs/>
                <w:sz w:val="10"/>
                <w:szCs w:val="10"/>
                <w:lang w:eastAsia="zh-CN"/>
              </w:rPr>
            </w:pPr>
          </w:p>
          <w:p w:rsidR="004C4E40" w:rsidRPr="00E26859" w:rsidRDefault="004C4E40"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vMerge w:val="restart"/>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36" w:type="dxa"/>
            <w:vMerge/>
          </w:tcPr>
          <w:p w:rsidR="004C4E40" w:rsidRPr="00E26859" w:rsidRDefault="004C4E40" w:rsidP="004C4E40">
            <w:pPr>
              <w:spacing w:after="0" w:line="240" w:lineRule="auto"/>
              <w:rPr>
                <w:rFonts w:ascii="Times New Roman" w:eastAsia="Cambria" w:hAnsi="Times New Roman"/>
                <w:bCs/>
                <w:sz w:val="18"/>
                <w:szCs w:val="18"/>
                <w:lang w:eastAsia="zh-CN"/>
              </w:rPr>
            </w:pPr>
          </w:p>
        </w:tc>
      </w:tr>
      <w:tr w:rsidR="00E26859" w:rsidRPr="00E26859" w:rsidTr="00D320AF">
        <w:trPr>
          <w:trHeight w:val="470"/>
        </w:trPr>
        <w:tc>
          <w:tcPr>
            <w:tcW w:w="94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научной деятельности (3.9)</w:t>
            </w:r>
          </w:p>
        </w:tc>
        <w:tc>
          <w:tcPr>
            <w:tcW w:w="425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4536"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D320AF">
        <w:trPr>
          <w:trHeight w:val="406"/>
        </w:trPr>
        <w:tc>
          <w:tcPr>
            <w:tcW w:w="94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Амбулаторное ветеринарное обслуживание (3.10.1)</w:t>
            </w:r>
          </w:p>
        </w:tc>
        <w:tc>
          <w:tcPr>
            <w:tcW w:w="425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536"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D320AF">
        <w:trPr>
          <w:trHeight w:val="406"/>
        </w:trPr>
        <w:tc>
          <w:tcPr>
            <w:tcW w:w="94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Общественное использование объектов капитального строительства (3.0)</w:t>
            </w:r>
          </w:p>
        </w:tc>
        <w:tc>
          <w:tcPr>
            <w:tcW w:w="425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536"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10"/>
        </w:rPr>
      </w:pPr>
      <w:r w:rsidRPr="00E26859">
        <w:rPr>
          <w:sz w:val="10"/>
        </w:rPr>
        <w:br w:type="page"/>
      </w:r>
    </w:p>
    <w:tbl>
      <w:tblPr>
        <w:tblStyle w:val="a9"/>
        <w:tblW w:w="14875" w:type="dxa"/>
        <w:tblLook w:val="04A0" w:firstRow="1" w:lastRow="0" w:firstColumn="1" w:lastColumn="0" w:noHBand="0" w:noVBand="1"/>
      </w:tblPr>
      <w:tblGrid>
        <w:gridCol w:w="1007"/>
        <w:gridCol w:w="1758"/>
        <w:gridCol w:w="3893"/>
        <w:gridCol w:w="4382"/>
        <w:gridCol w:w="2085"/>
        <w:gridCol w:w="1750"/>
      </w:tblGrid>
      <w:tr w:rsidR="00E26859" w:rsidRPr="00E26859" w:rsidTr="00656FEB">
        <w:trPr>
          <w:trHeight w:val="507"/>
        </w:trPr>
        <w:tc>
          <w:tcPr>
            <w:tcW w:w="1007"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58"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93"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656FEB">
        <w:trPr>
          <w:trHeight w:val="534"/>
        </w:trPr>
        <w:tc>
          <w:tcPr>
            <w:tcW w:w="1007" w:type="dxa"/>
            <w:vMerge w:val="restart"/>
            <w:vAlign w:val="center"/>
          </w:tcPr>
          <w:p w:rsidR="00D320A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868" w:type="dxa"/>
            <w:gridSpan w:val="5"/>
            <w:vAlign w:val="center"/>
          </w:tcPr>
          <w:p w:rsidR="00D320AF" w:rsidRPr="00E26859" w:rsidRDefault="00D320AF"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656FEB">
        <w:trPr>
          <w:trHeight w:val="263"/>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Деловое управление (4.1)</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82" w:type="dxa"/>
            <w:vMerge w:val="restart"/>
          </w:tcPr>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D320AF" w:rsidRPr="00E26859" w:rsidRDefault="00D320AF" w:rsidP="00D320AF">
            <w:pPr>
              <w:spacing w:after="0" w:line="240" w:lineRule="auto"/>
              <w:rPr>
                <w:rFonts w:ascii="Times New Roman" w:eastAsia="Cambria" w:hAnsi="Times New Roman"/>
                <w:bCs/>
                <w:sz w:val="10"/>
                <w:szCs w:val="10"/>
                <w:lang w:eastAsia="zh-CN"/>
              </w:rPr>
            </w:pPr>
          </w:p>
          <w:p w:rsidR="00D320AF" w:rsidRPr="00E26859" w:rsidRDefault="00D320AF" w:rsidP="00D320AF">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val="restart"/>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50" w:type="dxa"/>
            <w:vMerge w:val="restart"/>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4C4E40">
        <w:trPr>
          <w:trHeight w:val="328"/>
        </w:trPr>
        <w:tc>
          <w:tcPr>
            <w:tcW w:w="1007" w:type="dxa"/>
            <w:vMerge/>
            <w:vAlign w:val="center"/>
          </w:tcPr>
          <w:p w:rsidR="00D320AF" w:rsidRPr="00E26859" w:rsidRDefault="00D320AF" w:rsidP="00D320AF">
            <w:pPr>
              <w:spacing w:after="0" w:line="240" w:lineRule="auto"/>
              <w:jc w:val="center"/>
              <w:rPr>
                <w:rFonts w:ascii="Times New Roman" w:eastAsia="Cambria" w:hAnsi="Times New Roman"/>
                <w:b/>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Объекты торговли (торговые центры, торгово-развлекательные центры (комплексы) (4.2)</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объектов капитального строительства, общей площадью свыше 5000 </w:t>
            </w:r>
            <w:proofErr w:type="spellStart"/>
            <w:r w:rsidRPr="00E26859">
              <w:rPr>
                <w:rFonts w:ascii="Times New Roman" w:eastAsia="Cambria" w:hAnsi="Times New Roman"/>
                <w:bCs/>
                <w:sz w:val="16"/>
                <w:szCs w:val="18"/>
                <w:lang w:eastAsia="zh-CN"/>
              </w:rPr>
              <w:t>кв.м</w:t>
            </w:r>
            <w:proofErr w:type="spellEnd"/>
            <w:r w:rsidRPr="00E26859">
              <w:rPr>
                <w:rFonts w:ascii="Times New Roman" w:eastAsia="Cambria" w:hAnsi="Times New Roman"/>
                <w:bCs/>
                <w:sz w:val="16"/>
                <w:szCs w:val="18"/>
                <w:lang w:eastAsia="zh-CN"/>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sz w:val="18"/>
                <w:szCs w:val="18"/>
                <w:lang w:eastAsia="zh-CN"/>
              </w:rPr>
            </w:pPr>
          </w:p>
        </w:tc>
      </w:tr>
      <w:tr w:rsidR="00E26859" w:rsidRPr="00E26859" w:rsidTr="004C4E40">
        <w:trPr>
          <w:trHeight w:val="276"/>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Рынки (4.3)</w:t>
            </w:r>
          </w:p>
        </w:tc>
        <w:tc>
          <w:tcPr>
            <w:tcW w:w="3893" w:type="dxa"/>
          </w:tcPr>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E26859">
              <w:rPr>
                <w:rFonts w:ascii="Times New Roman" w:eastAsia="Cambria" w:hAnsi="Times New Roman"/>
                <w:bCs/>
                <w:sz w:val="16"/>
                <w:szCs w:val="16"/>
                <w:lang w:eastAsia="zh-CN"/>
              </w:rPr>
              <w:t>кв.м</w:t>
            </w:r>
            <w:proofErr w:type="spellEnd"/>
            <w:r w:rsidRPr="00E26859">
              <w:rPr>
                <w:rFonts w:ascii="Times New Roman" w:eastAsia="Cambria" w:hAnsi="Times New Roman"/>
                <w:bCs/>
                <w:sz w:val="16"/>
                <w:szCs w:val="16"/>
                <w:lang w:eastAsia="zh-CN"/>
              </w:rPr>
              <w:t>; размещение гаражей и (или) стоянок для автомобилей сотрудников и посетителей рынка</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Магазины (4.4)</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26859">
              <w:rPr>
                <w:rFonts w:ascii="Times New Roman" w:eastAsia="Cambria" w:hAnsi="Times New Roman"/>
                <w:bCs/>
                <w:sz w:val="16"/>
                <w:szCs w:val="18"/>
                <w:lang w:eastAsia="zh-CN"/>
              </w:rPr>
              <w:t>кв.м</w:t>
            </w:r>
            <w:proofErr w:type="spellEnd"/>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Банковская и страховая деятельность (4.5)</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Общественное питание (4.6)</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Развлечения (4.8)</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bl>
    <w:p w:rsidR="00013E73" w:rsidRPr="00E26859" w:rsidRDefault="00013E73">
      <w:pPr>
        <w:spacing w:after="0" w:line="240" w:lineRule="auto"/>
        <w:rPr>
          <w:sz w:val="12"/>
        </w:rPr>
      </w:pPr>
      <w:r w:rsidRPr="00E26859">
        <w:rPr>
          <w:sz w:val="12"/>
        </w:rPr>
        <w:br w:type="page"/>
      </w:r>
    </w:p>
    <w:tbl>
      <w:tblPr>
        <w:tblStyle w:val="a9"/>
        <w:tblW w:w="14875" w:type="dxa"/>
        <w:tblLook w:val="04A0" w:firstRow="1" w:lastRow="0" w:firstColumn="1" w:lastColumn="0" w:noHBand="0" w:noVBand="1"/>
      </w:tblPr>
      <w:tblGrid>
        <w:gridCol w:w="996"/>
        <w:gridCol w:w="1734"/>
        <w:gridCol w:w="3928"/>
        <w:gridCol w:w="4382"/>
        <w:gridCol w:w="2085"/>
        <w:gridCol w:w="1750"/>
      </w:tblGrid>
      <w:tr w:rsidR="00E26859" w:rsidRPr="00E26859" w:rsidTr="00BF4A3A">
        <w:trPr>
          <w:trHeight w:val="507"/>
        </w:trPr>
        <w:tc>
          <w:tcPr>
            <w:tcW w:w="996"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34"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928"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BF4A3A">
        <w:trPr>
          <w:trHeight w:val="558"/>
        </w:trPr>
        <w:tc>
          <w:tcPr>
            <w:tcW w:w="996" w:type="dxa"/>
            <w:vMerge w:val="restart"/>
            <w:vAlign w:val="center"/>
          </w:tcPr>
          <w:p w:rsidR="007D401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879" w:type="dxa"/>
            <w:gridSpan w:val="5"/>
            <w:vAlign w:val="center"/>
          </w:tcPr>
          <w:p w:rsidR="007D401F" w:rsidRPr="00E26859" w:rsidRDefault="007D401F"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Служебные гаражи (4.9)</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382" w:type="dxa"/>
            <w:vMerge w:val="restart"/>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85"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50"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26859">
              <w:rPr>
                <w:rFonts w:ascii="Times New Roman" w:eastAsia="Cambria" w:hAnsi="Times New Roman"/>
                <w:bCs/>
                <w:sz w:val="16"/>
                <w:szCs w:val="18"/>
                <w:lang w:eastAsia="zh-CN"/>
              </w:rPr>
              <w:t>машино</w:t>
            </w:r>
            <w:proofErr w:type="spellEnd"/>
            <w:r w:rsidRPr="00E26859">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Стоянка транспортных средств (4.9.2)</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E26859">
              <w:rPr>
                <w:rFonts w:ascii="Times New Roman" w:eastAsia="Cambria" w:hAnsi="Times New Roman"/>
                <w:bCs/>
                <w:sz w:val="16"/>
                <w:szCs w:val="18"/>
                <w:lang w:eastAsia="zh-CN"/>
              </w:rPr>
              <w:t>мототранспортных</w:t>
            </w:r>
            <w:proofErr w:type="spellEnd"/>
            <w:r w:rsidRPr="00E26859">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82" w:type="dxa"/>
            <w:vMerge w:val="restart"/>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26859" w:rsidRDefault="007D401F" w:rsidP="007D401F">
            <w:pPr>
              <w:spacing w:after="0" w:line="240" w:lineRule="auto"/>
              <w:rPr>
                <w:rFonts w:ascii="Times New Roman" w:eastAsia="Cambria" w:hAnsi="Times New Roman"/>
                <w:bCs/>
                <w:sz w:val="10"/>
                <w:szCs w:val="10"/>
                <w:lang w:eastAsia="zh-CN"/>
              </w:rPr>
            </w:pPr>
          </w:p>
          <w:p w:rsidR="007D401F" w:rsidRPr="00E26859" w:rsidRDefault="007D401F" w:rsidP="007D401F">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proofErr w:type="spellStart"/>
            <w:r w:rsidRPr="00E26859">
              <w:rPr>
                <w:rFonts w:ascii="Times New Roman" w:eastAsia="Cambria" w:hAnsi="Times New Roman"/>
                <w:bCs/>
                <w:sz w:val="16"/>
                <w:szCs w:val="18"/>
                <w:lang w:eastAsia="zh-CN"/>
              </w:rPr>
              <w:t>Выставочно</w:t>
            </w:r>
            <w:proofErr w:type="spellEnd"/>
            <w:r w:rsidRPr="00E26859">
              <w:rPr>
                <w:rFonts w:ascii="Times New Roman" w:eastAsia="Cambria" w:hAnsi="Times New Roman"/>
                <w:bCs/>
                <w:sz w:val="16"/>
                <w:szCs w:val="18"/>
                <w:lang w:eastAsia="zh-CN"/>
              </w:rPr>
              <w:t>-ярмарочная деятельность (4.10)</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объектов капитального строительства, сооружений, предназначенных для осуществления </w:t>
            </w:r>
            <w:proofErr w:type="spellStart"/>
            <w:r w:rsidRPr="00E26859">
              <w:rPr>
                <w:rFonts w:ascii="Times New Roman" w:eastAsia="Cambria" w:hAnsi="Times New Roman"/>
                <w:bCs/>
                <w:sz w:val="16"/>
                <w:szCs w:val="18"/>
                <w:lang w:eastAsia="zh-CN"/>
              </w:rPr>
              <w:t>выставочно</w:t>
            </w:r>
            <w:proofErr w:type="spellEnd"/>
            <w:r w:rsidRPr="00E26859">
              <w:rPr>
                <w:rFonts w:ascii="Times New Roman" w:eastAsia="Cambria" w:hAnsi="Times New Roman"/>
                <w:bCs/>
                <w:sz w:val="16"/>
                <w:szCs w:val="18"/>
                <w:lang w:eastAsia="zh-CN"/>
              </w:rPr>
              <w:t xml:space="preserve">-ярмарочной и </w:t>
            </w:r>
            <w:proofErr w:type="spellStart"/>
            <w:r w:rsidRPr="00E26859">
              <w:rPr>
                <w:rFonts w:ascii="Times New Roman" w:eastAsia="Cambria" w:hAnsi="Times New Roman"/>
                <w:bCs/>
                <w:sz w:val="16"/>
                <w:szCs w:val="18"/>
                <w:lang w:eastAsia="zh-CN"/>
              </w:rPr>
              <w:t>конгрессной</w:t>
            </w:r>
            <w:proofErr w:type="spellEnd"/>
            <w:r w:rsidRPr="00E26859">
              <w:rPr>
                <w:rFonts w:ascii="Times New Roman" w:eastAsia="Cambria" w:hAnsi="Times New Roman"/>
                <w:bCs/>
                <w:sz w:val="16"/>
                <w:szCs w:val="18"/>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sz w:val="18"/>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Спорт (5.1)</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8"/>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внутреннего правопорядка (8.3)</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26859">
              <w:rPr>
                <w:rFonts w:ascii="Times New Roman" w:eastAsia="Cambria" w:hAnsi="Times New Roman"/>
                <w:bCs/>
                <w:sz w:val="16"/>
                <w:szCs w:val="18"/>
                <w:lang w:eastAsia="zh-CN"/>
              </w:rPr>
              <w:t>Росгвардии</w:t>
            </w:r>
            <w:proofErr w:type="spellEnd"/>
            <w:r w:rsidRPr="00E26859">
              <w:rPr>
                <w:rFonts w:ascii="Times New Roman" w:eastAsia="Cambria" w:hAnsi="Times New Roman"/>
                <w:bCs/>
                <w:sz w:val="16"/>
                <w:szCs w:val="18"/>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4"/>
        </w:rPr>
      </w:pPr>
      <w:r w:rsidRPr="00E26859">
        <w:rPr>
          <w:sz w:val="4"/>
        </w:rPr>
        <w:br w:type="page"/>
      </w:r>
    </w:p>
    <w:tbl>
      <w:tblPr>
        <w:tblStyle w:val="a9"/>
        <w:tblW w:w="14875" w:type="dxa"/>
        <w:tblLook w:val="04A0" w:firstRow="1" w:lastRow="0" w:firstColumn="1" w:lastColumn="0" w:noHBand="0" w:noVBand="1"/>
      </w:tblPr>
      <w:tblGrid>
        <w:gridCol w:w="995"/>
        <w:gridCol w:w="1691"/>
        <w:gridCol w:w="3972"/>
        <w:gridCol w:w="4382"/>
        <w:gridCol w:w="2057"/>
        <w:gridCol w:w="1778"/>
      </w:tblGrid>
      <w:tr w:rsidR="00E26859" w:rsidRPr="00E26859" w:rsidTr="00BF4A3A">
        <w:trPr>
          <w:trHeight w:val="507"/>
        </w:trPr>
        <w:tc>
          <w:tcPr>
            <w:tcW w:w="995"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691"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97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BF4A3A">
        <w:trPr>
          <w:trHeight w:val="506"/>
        </w:trPr>
        <w:tc>
          <w:tcPr>
            <w:tcW w:w="995" w:type="dxa"/>
            <w:vMerge w:val="restart"/>
            <w:vAlign w:val="center"/>
          </w:tcPr>
          <w:p w:rsidR="007D401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880" w:type="dxa"/>
            <w:gridSpan w:val="5"/>
            <w:vAlign w:val="center"/>
          </w:tcPr>
          <w:p w:rsidR="007D401F" w:rsidRPr="00E26859" w:rsidRDefault="007D401F"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BF4A3A">
        <w:trPr>
          <w:trHeight w:val="502"/>
        </w:trPr>
        <w:tc>
          <w:tcPr>
            <w:tcW w:w="995" w:type="dxa"/>
            <w:vMerge/>
            <w:vAlign w:val="center"/>
          </w:tcPr>
          <w:p w:rsidR="007D401F" w:rsidRPr="00E26859"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Историко-культурная деятельность (9.3)</w:t>
            </w:r>
          </w:p>
        </w:tc>
        <w:tc>
          <w:tcPr>
            <w:tcW w:w="3972"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vMerge w:val="restart"/>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57" w:type="dxa"/>
            <w:vMerge w:val="restart"/>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vMerge w:val="restart"/>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BF4A3A">
        <w:trPr>
          <w:trHeight w:val="502"/>
        </w:trPr>
        <w:tc>
          <w:tcPr>
            <w:tcW w:w="995" w:type="dxa"/>
            <w:vMerge/>
            <w:vAlign w:val="center"/>
          </w:tcPr>
          <w:p w:rsidR="007D401F" w:rsidRPr="00E26859"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972"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E26859">
              <w:rPr>
                <w:rFonts w:ascii="Times New Roman" w:eastAsia="Cambria" w:hAnsi="Times New Roman"/>
                <w:bCs/>
                <w:sz w:val="16"/>
                <w:szCs w:val="18"/>
                <w:lang w:eastAsia="zh-CN"/>
              </w:rPr>
              <w:br/>
              <w:t>с кодами 12.0.1-12.0.2</w:t>
            </w:r>
          </w:p>
        </w:tc>
        <w:tc>
          <w:tcPr>
            <w:tcW w:w="4382" w:type="dxa"/>
            <w:vMerge/>
          </w:tcPr>
          <w:p w:rsidR="007D401F" w:rsidRPr="00E26859" w:rsidRDefault="007D401F" w:rsidP="00D320AF">
            <w:pPr>
              <w:spacing w:after="0" w:line="240" w:lineRule="auto"/>
              <w:rPr>
                <w:rFonts w:ascii="Times New Roman" w:eastAsia="Cambria" w:hAnsi="Times New Roman"/>
                <w:bCs/>
                <w:sz w:val="16"/>
                <w:szCs w:val="18"/>
                <w:lang w:eastAsia="zh-CN"/>
              </w:rPr>
            </w:pPr>
          </w:p>
        </w:tc>
        <w:tc>
          <w:tcPr>
            <w:tcW w:w="2057" w:type="dxa"/>
            <w:vMerge/>
          </w:tcPr>
          <w:p w:rsidR="007D401F" w:rsidRPr="00E26859" w:rsidRDefault="007D401F" w:rsidP="00D320AF">
            <w:pPr>
              <w:spacing w:after="0" w:line="240" w:lineRule="auto"/>
              <w:rPr>
                <w:rFonts w:ascii="Times New Roman" w:eastAsia="Cambria" w:hAnsi="Times New Roman"/>
                <w:bCs/>
                <w:sz w:val="16"/>
                <w:szCs w:val="18"/>
                <w:lang w:eastAsia="zh-CN"/>
              </w:rPr>
            </w:pPr>
          </w:p>
        </w:tc>
        <w:tc>
          <w:tcPr>
            <w:tcW w:w="1778" w:type="dxa"/>
            <w:vMerge/>
          </w:tcPr>
          <w:p w:rsidR="007D401F" w:rsidRPr="00E26859" w:rsidRDefault="007D401F" w:rsidP="00D320AF">
            <w:pPr>
              <w:spacing w:after="0" w:line="240" w:lineRule="auto"/>
              <w:rPr>
                <w:rFonts w:ascii="Times New Roman" w:eastAsia="Cambria" w:hAnsi="Times New Roman"/>
                <w:bCs/>
                <w:sz w:val="16"/>
                <w:szCs w:val="18"/>
                <w:lang w:eastAsia="zh-CN"/>
              </w:rPr>
            </w:pPr>
          </w:p>
        </w:tc>
      </w:tr>
      <w:tr w:rsidR="00E26859" w:rsidRPr="00E26859" w:rsidTr="007B0440">
        <w:trPr>
          <w:trHeight w:val="457"/>
        </w:trPr>
        <w:tc>
          <w:tcPr>
            <w:tcW w:w="995"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3880" w:type="dxa"/>
            <w:gridSpan w:val="5"/>
            <w:vAlign w:val="center"/>
          </w:tcPr>
          <w:p w:rsidR="007D401F" w:rsidRPr="00E26859" w:rsidRDefault="007D401F" w:rsidP="007D401F">
            <w:pPr>
              <w:spacing w:after="0" w:line="240" w:lineRule="auto"/>
              <w:jc w:val="center"/>
              <w:rPr>
                <w:rFonts w:ascii="Times New Roman" w:eastAsia="Cambria" w:hAnsi="Times New Roman"/>
                <w:bCs/>
                <w:sz w:val="16"/>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C93DC5">
        <w:trPr>
          <w:trHeight w:val="457"/>
        </w:trPr>
        <w:tc>
          <w:tcPr>
            <w:tcW w:w="995"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Связь (код 6.8)</w:t>
            </w:r>
          </w:p>
        </w:tc>
        <w:tc>
          <w:tcPr>
            <w:tcW w:w="397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38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5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78"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C93DC5">
        <w:trPr>
          <w:trHeight w:val="457"/>
        </w:trPr>
        <w:tc>
          <w:tcPr>
            <w:tcW w:w="995"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Объекты дорожного сервиса (4.9.1)</w:t>
            </w:r>
          </w:p>
        </w:tc>
        <w:tc>
          <w:tcPr>
            <w:tcW w:w="397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38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26859" w:rsidRDefault="007D401F" w:rsidP="007D401F">
            <w:pPr>
              <w:spacing w:after="0" w:line="240" w:lineRule="auto"/>
              <w:rPr>
                <w:rFonts w:ascii="Times New Roman" w:eastAsia="Cambria" w:hAnsi="Times New Roman"/>
                <w:bCs/>
                <w:sz w:val="10"/>
                <w:szCs w:val="10"/>
                <w:lang w:eastAsia="zh-CN"/>
              </w:rPr>
            </w:pPr>
          </w:p>
          <w:p w:rsidR="007D401F" w:rsidRPr="00E26859" w:rsidRDefault="007D401F" w:rsidP="007D401F">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57"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r>
    </w:tbl>
    <w:p w:rsidR="0076073E" w:rsidRPr="00E26859" w:rsidRDefault="0076073E" w:rsidP="0076073E">
      <w:pPr>
        <w:rPr>
          <w:sz w:val="10"/>
        </w:rPr>
      </w:pPr>
      <w:r w:rsidRPr="00E26859">
        <w:rPr>
          <w:sz w:val="10"/>
        </w:rPr>
        <w:br w:type="page"/>
      </w:r>
    </w:p>
    <w:tbl>
      <w:tblPr>
        <w:tblStyle w:val="a9"/>
        <w:tblW w:w="15168" w:type="dxa"/>
        <w:tblInd w:w="-147" w:type="dxa"/>
        <w:tblLook w:val="04A0" w:firstRow="1" w:lastRow="0" w:firstColumn="1" w:lastColumn="0" w:noHBand="0" w:noVBand="1"/>
      </w:tblPr>
      <w:tblGrid>
        <w:gridCol w:w="993"/>
        <w:gridCol w:w="1417"/>
        <w:gridCol w:w="4962"/>
        <w:gridCol w:w="3969"/>
        <w:gridCol w:w="2112"/>
        <w:gridCol w:w="1715"/>
      </w:tblGrid>
      <w:tr w:rsidR="00E26859" w:rsidRPr="00E26859" w:rsidTr="007D401F">
        <w:trPr>
          <w:trHeight w:val="507"/>
        </w:trPr>
        <w:tc>
          <w:tcPr>
            <w:tcW w:w="993"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417"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96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1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D401F">
        <w:trPr>
          <w:trHeight w:val="478"/>
        </w:trPr>
        <w:tc>
          <w:tcPr>
            <w:tcW w:w="993" w:type="dxa"/>
            <w:vMerge w:val="restart"/>
            <w:vAlign w:val="center"/>
          </w:tcPr>
          <w:p w:rsidR="007D401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4175" w:type="dxa"/>
            <w:gridSpan w:val="5"/>
            <w:vAlign w:val="center"/>
          </w:tcPr>
          <w:p w:rsidR="007D401F" w:rsidRPr="00E26859" w:rsidRDefault="00067B66"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D401F">
        <w:trPr>
          <w:trHeight w:val="557"/>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43102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112"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7D401F">
        <w:trPr>
          <w:trHeight w:val="557"/>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Стоянка транспортных средств (4.9.2)</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стоянок (парковок) легковых автомобилей и других </w:t>
            </w:r>
            <w:proofErr w:type="spellStart"/>
            <w:r w:rsidRPr="00E26859">
              <w:rPr>
                <w:rFonts w:ascii="Times New Roman" w:eastAsia="Cambria" w:hAnsi="Times New Roman"/>
                <w:bCs/>
                <w:sz w:val="16"/>
                <w:szCs w:val="16"/>
                <w:lang w:eastAsia="zh-CN"/>
              </w:rPr>
              <w:t>мототранспортных</w:t>
            </w:r>
            <w:proofErr w:type="spellEnd"/>
            <w:r w:rsidRPr="00E26859">
              <w:rPr>
                <w:rFonts w:ascii="Times New Roman" w:eastAsia="Cambria" w:hAnsi="Times New Roman"/>
                <w:bCs/>
                <w:sz w:val="16"/>
                <w:szCs w:val="16"/>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26859" w:rsidRDefault="007D401F" w:rsidP="007D401F">
            <w:pPr>
              <w:spacing w:after="0" w:line="240" w:lineRule="auto"/>
              <w:rPr>
                <w:rFonts w:ascii="Times New Roman" w:eastAsia="Cambria" w:hAnsi="Times New Roman"/>
                <w:sz w:val="16"/>
                <w:szCs w:val="16"/>
                <w:lang w:eastAsia="zh-CN"/>
              </w:rPr>
            </w:pPr>
          </w:p>
        </w:tc>
      </w:tr>
      <w:tr w:rsidR="00E26859" w:rsidRPr="00E26859" w:rsidTr="007D401F">
        <w:trPr>
          <w:trHeight w:val="131"/>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Улично-дорожная сеть (12.0.1)</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26859">
              <w:rPr>
                <w:rFonts w:ascii="Times New Roman" w:eastAsia="Cambria" w:hAnsi="Times New Roman"/>
                <w:bCs/>
                <w:sz w:val="16"/>
                <w:szCs w:val="16"/>
                <w:lang w:eastAsia="zh-CN"/>
              </w:rPr>
              <w:t>велотранспортной</w:t>
            </w:r>
            <w:proofErr w:type="spellEnd"/>
            <w:r w:rsidRPr="00E26859">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26859" w:rsidRDefault="007D401F" w:rsidP="007D401F">
            <w:pPr>
              <w:spacing w:after="0" w:line="240" w:lineRule="auto"/>
              <w:rPr>
                <w:rFonts w:ascii="Times New Roman" w:eastAsia="Cambria" w:hAnsi="Times New Roman"/>
                <w:sz w:val="16"/>
                <w:szCs w:val="16"/>
                <w:lang w:eastAsia="zh-CN"/>
              </w:rPr>
            </w:pPr>
          </w:p>
        </w:tc>
      </w:tr>
      <w:tr w:rsidR="00E26859" w:rsidRPr="00E26859" w:rsidTr="007D401F">
        <w:trPr>
          <w:trHeight w:val="85"/>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Благоустройство территории (12.0.2)</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26859" w:rsidRDefault="007D401F" w:rsidP="007D401F">
            <w:pPr>
              <w:spacing w:after="0" w:line="240" w:lineRule="auto"/>
              <w:rPr>
                <w:rFonts w:ascii="Times New Roman" w:eastAsia="Cambria" w:hAnsi="Times New Roman"/>
                <w:sz w:val="16"/>
                <w:szCs w:val="16"/>
                <w:lang w:eastAsia="zh-CN"/>
              </w:rPr>
            </w:pPr>
          </w:p>
        </w:tc>
      </w:tr>
    </w:tbl>
    <w:p w:rsidR="0076073E" w:rsidRPr="00E26859" w:rsidRDefault="0076073E" w:rsidP="0076073E">
      <w:pPr>
        <w:rPr>
          <w:sz w:val="14"/>
        </w:rPr>
      </w:pPr>
      <w:r w:rsidRPr="00E26859">
        <w:rPr>
          <w:sz w:val="14"/>
        </w:rPr>
        <w:br w:type="page"/>
      </w:r>
    </w:p>
    <w:p w:rsidR="00372188" w:rsidRPr="00E26859" w:rsidRDefault="00372188" w:rsidP="00372188">
      <w:pPr>
        <w:keepNext/>
        <w:spacing w:before="120" w:after="0" w:line="240" w:lineRule="auto"/>
        <w:ind w:firstLine="567"/>
        <w:jc w:val="both"/>
        <w:outlineLvl w:val="2"/>
        <w:rPr>
          <w:rFonts w:ascii="Times New Roman" w:eastAsia="Cambria" w:hAnsi="Times New Roman"/>
          <w:b/>
          <w:bCs/>
          <w:sz w:val="24"/>
          <w:szCs w:val="24"/>
          <w:lang w:eastAsia="zh-CN"/>
        </w:rPr>
      </w:pPr>
      <w:bookmarkStart w:id="62" w:name="_Toc139276598"/>
      <w:bookmarkStart w:id="63" w:name="_Toc146554971"/>
      <w:bookmarkStart w:id="64" w:name="_Toc148095245"/>
      <w:bookmarkStart w:id="65" w:name="_Toc152204553"/>
      <w:r w:rsidRPr="00E26859">
        <w:rPr>
          <w:rFonts w:ascii="Times New Roman" w:eastAsia="Cambria" w:hAnsi="Times New Roman"/>
          <w:b/>
          <w:bCs/>
          <w:sz w:val="24"/>
          <w:szCs w:val="24"/>
          <w:lang w:eastAsia="zh-CN"/>
        </w:rPr>
        <w:lastRenderedPageBreak/>
        <w:t>Статья 3</w:t>
      </w:r>
      <w:r w:rsidR="0073540D" w:rsidRPr="00E26859">
        <w:rPr>
          <w:rFonts w:ascii="Times New Roman" w:eastAsia="Cambria" w:hAnsi="Times New Roman"/>
          <w:b/>
          <w:bCs/>
          <w:sz w:val="24"/>
          <w:szCs w:val="24"/>
          <w:lang w:eastAsia="zh-CN"/>
        </w:rPr>
        <w:t>3</w:t>
      </w:r>
      <w:r w:rsidRPr="00E26859">
        <w:rPr>
          <w:rFonts w:ascii="Times New Roman" w:eastAsia="Cambria" w:hAnsi="Times New Roman"/>
          <w:b/>
          <w:bCs/>
          <w:sz w:val="24"/>
          <w:szCs w:val="24"/>
          <w:lang w:eastAsia="zh-CN"/>
        </w:rPr>
        <w:t>. Градостроительные регламенты. Коммунально-складская зона (П</w:t>
      </w:r>
      <w:r w:rsidR="00197F5E">
        <w:rPr>
          <w:rFonts w:ascii="Times New Roman" w:eastAsia="Cambria" w:hAnsi="Times New Roman"/>
          <w:b/>
          <w:bCs/>
          <w:sz w:val="24"/>
          <w:szCs w:val="24"/>
          <w:lang w:eastAsia="zh-CN"/>
        </w:rPr>
        <w:t>.1</w:t>
      </w:r>
      <w:r w:rsidRPr="00E26859">
        <w:rPr>
          <w:rFonts w:ascii="Times New Roman" w:eastAsia="Cambria" w:hAnsi="Times New Roman"/>
          <w:b/>
          <w:bCs/>
          <w:sz w:val="24"/>
          <w:szCs w:val="24"/>
          <w:lang w:eastAsia="zh-CN"/>
        </w:rPr>
        <w:t>)</w:t>
      </w:r>
      <w:bookmarkEnd w:id="62"/>
      <w:bookmarkEnd w:id="63"/>
      <w:bookmarkEnd w:id="64"/>
      <w:bookmarkEnd w:id="65"/>
    </w:p>
    <w:p w:rsidR="00372188" w:rsidRPr="00E26859" w:rsidRDefault="00372188" w:rsidP="00372188">
      <w:pPr>
        <w:spacing w:after="0" w:line="240" w:lineRule="auto"/>
        <w:ind w:firstLine="567"/>
        <w:jc w:val="both"/>
        <w:rPr>
          <w:rFonts w:ascii="Times New Roman" w:eastAsia="Cambria" w:hAnsi="Times New Roman"/>
          <w:bCs/>
          <w:sz w:val="18"/>
          <w:szCs w:val="24"/>
          <w:lang w:eastAsia="zh-CN"/>
        </w:rPr>
      </w:pP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Коммунально-складская зона 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1.1. Территории объектов коммунально-складских,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коммунально-складской зоны:</w:t>
      </w:r>
    </w:p>
    <w:p w:rsidR="00372188" w:rsidRPr="00E26859" w:rsidRDefault="00372188" w:rsidP="00372188">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7"/>
        <w:gridCol w:w="1910"/>
        <w:gridCol w:w="4743"/>
        <w:gridCol w:w="3628"/>
        <w:gridCol w:w="2197"/>
        <w:gridCol w:w="1722"/>
      </w:tblGrid>
      <w:tr w:rsidR="00E26859" w:rsidRPr="00E26859" w:rsidTr="009401FB">
        <w:trPr>
          <w:trHeight w:val="507"/>
          <w:tblHeader/>
        </w:trPr>
        <w:tc>
          <w:tcPr>
            <w:tcW w:w="99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910"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743"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628"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21"/>
        </w:trPr>
        <w:tc>
          <w:tcPr>
            <w:tcW w:w="997" w:type="dxa"/>
            <w:vMerge w:val="restart"/>
            <w:shd w:val="clear" w:color="auto" w:fill="auto"/>
            <w:vAlign w:val="center"/>
          </w:tcPr>
          <w:p w:rsidR="00372188" w:rsidRPr="00E26859" w:rsidRDefault="00372188"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П</w:t>
            </w:r>
            <w:r w:rsidR="00197F5E">
              <w:rPr>
                <w:rFonts w:ascii="Times New Roman" w:eastAsia="Cambria" w:hAnsi="Times New Roman"/>
                <w:b/>
                <w:bCs/>
                <w:sz w:val="18"/>
                <w:szCs w:val="18"/>
                <w:lang w:eastAsia="zh-CN"/>
              </w:rPr>
              <w:t>.1</w:t>
            </w:r>
          </w:p>
        </w:tc>
        <w:tc>
          <w:tcPr>
            <w:tcW w:w="14200" w:type="dxa"/>
            <w:gridSpan w:val="5"/>
            <w:shd w:val="clear" w:color="auto" w:fill="auto"/>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9401FB">
        <w:trPr>
          <w:trHeight w:val="519"/>
        </w:trPr>
        <w:tc>
          <w:tcPr>
            <w:tcW w:w="997" w:type="dxa"/>
            <w:vMerge/>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628"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372188" w:rsidRPr="00E26859" w:rsidRDefault="00372188" w:rsidP="009401FB">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Энергетика (6.7)</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26859">
              <w:rPr>
                <w:rFonts w:ascii="Times New Roman" w:eastAsia="Cambria" w:hAnsi="Times New Roman"/>
                <w:bCs/>
                <w:sz w:val="16"/>
                <w:szCs w:val="16"/>
                <w:lang w:eastAsia="zh-CN"/>
              </w:rPr>
              <w:t>золоотвалов</w:t>
            </w:r>
            <w:proofErr w:type="spellEnd"/>
            <w:r w:rsidRPr="00E26859">
              <w:rPr>
                <w:rFonts w:ascii="Times New Roman" w:eastAsia="Cambria" w:hAnsi="Times New Roman"/>
                <w:bCs/>
                <w:sz w:val="16"/>
                <w:szCs w:val="16"/>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628"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Связь (6.9)</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628"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Хранение автотранспорта (2.7.1)</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26859">
              <w:rPr>
                <w:rFonts w:ascii="Times New Roman" w:eastAsia="Cambria" w:hAnsi="Times New Roman"/>
                <w:bCs/>
                <w:sz w:val="16"/>
                <w:szCs w:val="16"/>
                <w:lang w:eastAsia="zh-CN"/>
              </w:rPr>
              <w:t>машино</w:t>
            </w:r>
            <w:proofErr w:type="spellEnd"/>
            <w:r w:rsidRPr="00E26859">
              <w:rPr>
                <w:rFonts w:ascii="Times New Roman" w:eastAsia="Cambria" w:hAnsi="Times New Roman"/>
                <w:bCs/>
                <w:sz w:val="16"/>
                <w:szCs w:val="16"/>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3628"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bl>
    <w:p w:rsidR="00372188" w:rsidRPr="00E26859" w:rsidRDefault="00372188" w:rsidP="00372188">
      <w:r w:rsidRPr="00E26859">
        <w:br w:type="page"/>
      </w:r>
    </w:p>
    <w:tbl>
      <w:tblPr>
        <w:tblStyle w:val="a9"/>
        <w:tblW w:w="15197" w:type="dxa"/>
        <w:tblLook w:val="04A0" w:firstRow="1" w:lastRow="0" w:firstColumn="1" w:lastColumn="0" w:noHBand="0" w:noVBand="1"/>
      </w:tblPr>
      <w:tblGrid>
        <w:gridCol w:w="997"/>
        <w:gridCol w:w="1910"/>
        <w:gridCol w:w="4601"/>
        <w:gridCol w:w="3770"/>
        <w:gridCol w:w="2197"/>
        <w:gridCol w:w="1722"/>
      </w:tblGrid>
      <w:tr w:rsidR="00E26859" w:rsidRPr="00E26859" w:rsidTr="00372188">
        <w:trPr>
          <w:trHeight w:val="507"/>
          <w:tblHeader/>
        </w:trPr>
        <w:tc>
          <w:tcPr>
            <w:tcW w:w="99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910"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601"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70"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21"/>
        </w:trPr>
        <w:tc>
          <w:tcPr>
            <w:tcW w:w="997" w:type="dxa"/>
            <w:vMerge w:val="restart"/>
            <w:shd w:val="clear" w:color="auto" w:fill="auto"/>
            <w:vAlign w:val="center"/>
          </w:tcPr>
          <w:p w:rsidR="00372188" w:rsidRPr="00E26859" w:rsidRDefault="00372188"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П</w:t>
            </w:r>
            <w:r w:rsidR="00197F5E">
              <w:rPr>
                <w:rFonts w:ascii="Times New Roman" w:eastAsia="Cambria" w:hAnsi="Times New Roman"/>
                <w:b/>
                <w:bCs/>
                <w:sz w:val="18"/>
                <w:szCs w:val="18"/>
                <w:lang w:eastAsia="zh-CN"/>
              </w:rPr>
              <w:t>.1</w:t>
            </w:r>
          </w:p>
        </w:tc>
        <w:tc>
          <w:tcPr>
            <w:tcW w:w="14200" w:type="dxa"/>
            <w:gridSpan w:val="5"/>
            <w:shd w:val="clear" w:color="auto" w:fill="auto"/>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372188">
        <w:trPr>
          <w:trHeight w:val="854"/>
        </w:trPr>
        <w:tc>
          <w:tcPr>
            <w:tcW w:w="997" w:type="dxa"/>
            <w:vMerge/>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гаражей для собственных нужд </w:t>
            </w:r>
            <w:r w:rsidRPr="00E26859">
              <w:rPr>
                <w:rFonts w:ascii="Times New Roman" w:eastAsia="Cambria" w:hAnsi="Times New Roman"/>
                <w:bCs/>
                <w:sz w:val="16"/>
                <w:szCs w:val="16"/>
                <w:lang w:eastAsia="zh-CN"/>
              </w:rPr>
              <w:br/>
              <w:t>(2.7.2)</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70"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372188" w:rsidRPr="00E26859" w:rsidRDefault="00372188" w:rsidP="009401FB">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372188">
        <w:trPr>
          <w:trHeight w:val="1002"/>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Служебные гаражи (4.9)</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812"/>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Стоянка транспортных средств (4.9.2)</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стоянок (парковок) легковых автомобилей и других </w:t>
            </w:r>
            <w:proofErr w:type="spellStart"/>
            <w:r w:rsidRPr="00E26859">
              <w:rPr>
                <w:rFonts w:ascii="Times New Roman" w:eastAsia="Cambria" w:hAnsi="Times New Roman"/>
                <w:bCs/>
                <w:sz w:val="16"/>
                <w:szCs w:val="16"/>
                <w:lang w:eastAsia="zh-CN"/>
              </w:rPr>
              <w:t>мототранспортных</w:t>
            </w:r>
            <w:proofErr w:type="spellEnd"/>
            <w:r w:rsidRPr="00E26859">
              <w:rPr>
                <w:rFonts w:ascii="Times New Roman" w:eastAsia="Cambria" w:hAnsi="Times New Roman"/>
                <w:bCs/>
                <w:sz w:val="16"/>
                <w:szCs w:val="16"/>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495"/>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4601"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1763"/>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Склад (6.9)</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70"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372188" w:rsidRPr="00E26859" w:rsidRDefault="00372188" w:rsidP="009401FB">
            <w:pPr>
              <w:spacing w:after="0" w:line="240" w:lineRule="auto"/>
              <w:rPr>
                <w:rFonts w:ascii="Times New Roman" w:eastAsia="Cambria" w:hAnsi="Times New Roman"/>
                <w:bCs/>
                <w:sz w:val="16"/>
                <w:szCs w:val="16"/>
                <w:lang w:eastAsia="zh-CN"/>
              </w:rPr>
            </w:pPr>
          </w:p>
          <w:p w:rsidR="00372188" w:rsidRPr="00E26859" w:rsidRDefault="00372188" w:rsidP="009401FB">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Складские площадки </w:t>
            </w:r>
            <w:r w:rsidRPr="00E26859">
              <w:rPr>
                <w:rFonts w:ascii="Times New Roman" w:eastAsia="Cambria" w:hAnsi="Times New Roman"/>
                <w:bCs/>
                <w:sz w:val="16"/>
                <w:szCs w:val="16"/>
                <w:lang w:eastAsia="zh-CN"/>
              </w:rPr>
              <w:br/>
              <w:t>(6.9.1)</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898"/>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Обеспечение внутреннего правопорядка (8.3)</w:t>
            </w:r>
          </w:p>
        </w:tc>
        <w:tc>
          <w:tcPr>
            <w:tcW w:w="4601" w:type="dxa"/>
          </w:tcPr>
          <w:p w:rsidR="00372188" w:rsidRPr="00E26859" w:rsidRDefault="00372188" w:rsidP="0037218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26859">
              <w:rPr>
                <w:rFonts w:ascii="Times New Roman" w:eastAsia="Cambria" w:hAnsi="Times New Roman"/>
                <w:bCs/>
                <w:sz w:val="16"/>
                <w:szCs w:val="16"/>
                <w:lang w:eastAsia="zh-CN"/>
              </w:rPr>
              <w:t>Росгвардии</w:t>
            </w:r>
            <w:proofErr w:type="spellEnd"/>
            <w:r w:rsidRPr="00E26859">
              <w:rPr>
                <w:rFonts w:ascii="Times New Roman" w:eastAsia="Cambria" w:hAnsi="Times New Roman"/>
                <w:bCs/>
                <w:sz w:val="16"/>
                <w:szCs w:val="16"/>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bl>
    <w:p w:rsidR="00372188" w:rsidRPr="00E26859" w:rsidRDefault="00372188">
      <w:pPr>
        <w:rPr>
          <w:sz w:val="14"/>
        </w:rPr>
      </w:pPr>
      <w:r w:rsidRPr="00E26859">
        <w:rPr>
          <w:sz w:val="14"/>
        </w:rPr>
        <w:br w:type="page"/>
      </w:r>
    </w:p>
    <w:tbl>
      <w:tblPr>
        <w:tblStyle w:val="a9"/>
        <w:tblW w:w="15197" w:type="dxa"/>
        <w:tblLook w:val="04A0" w:firstRow="1" w:lastRow="0" w:firstColumn="1" w:lastColumn="0" w:noHBand="0" w:noVBand="1"/>
      </w:tblPr>
      <w:tblGrid>
        <w:gridCol w:w="997"/>
        <w:gridCol w:w="1909"/>
        <w:gridCol w:w="4595"/>
        <w:gridCol w:w="142"/>
        <w:gridCol w:w="69"/>
        <w:gridCol w:w="3554"/>
        <w:gridCol w:w="2199"/>
        <w:gridCol w:w="1732"/>
      </w:tblGrid>
      <w:tr w:rsidR="00E26859" w:rsidRPr="00E26859" w:rsidTr="00197F5E">
        <w:trPr>
          <w:trHeight w:val="507"/>
          <w:tblHeader/>
        </w:trPr>
        <w:tc>
          <w:tcPr>
            <w:tcW w:w="99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909"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595"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65" w:type="dxa"/>
            <w:gridSpan w:val="3"/>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9" w:type="dxa"/>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393839" w:rsidRPr="00E26859" w:rsidTr="009401FB">
        <w:trPr>
          <w:trHeight w:val="410"/>
        </w:trPr>
        <w:tc>
          <w:tcPr>
            <w:tcW w:w="997" w:type="dxa"/>
            <w:vMerge w:val="restart"/>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П</w:t>
            </w:r>
            <w:r>
              <w:rPr>
                <w:rFonts w:ascii="Times New Roman" w:eastAsia="Cambria" w:hAnsi="Times New Roman"/>
                <w:b/>
                <w:bCs/>
                <w:sz w:val="18"/>
                <w:szCs w:val="18"/>
                <w:lang w:eastAsia="zh-CN"/>
              </w:rPr>
              <w:t>.1</w:t>
            </w:r>
          </w:p>
        </w:tc>
        <w:tc>
          <w:tcPr>
            <w:tcW w:w="14200" w:type="dxa"/>
            <w:gridSpan w:val="7"/>
            <w:vAlign w:val="center"/>
          </w:tcPr>
          <w:p w:rsidR="00393839" w:rsidRPr="00E26859" w:rsidRDefault="00393839" w:rsidP="00393839">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393839" w:rsidRPr="00E26859" w:rsidTr="00197F5E">
        <w:trPr>
          <w:trHeight w:val="410"/>
        </w:trPr>
        <w:tc>
          <w:tcPr>
            <w:tcW w:w="997" w:type="dxa"/>
            <w:vMerge/>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p>
        </w:tc>
        <w:tc>
          <w:tcPr>
            <w:tcW w:w="190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393839">
              <w:rPr>
                <w:rFonts w:ascii="Times New Roman" w:eastAsia="Cambria" w:hAnsi="Times New Roman"/>
                <w:bCs/>
                <w:sz w:val="16"/>
                <w:szCs w:val="16"/>
                <w:lang w:eastAsia="zh-CN"/>
              </w:rPr>
              <w:t>Заготовка древесины</w:t>
            </w:r>
            <w:r>
              <w:rPr>
                <w:rFonts w:ascii="Times New Roman" w:eastAsia="Cambria" w:hAnsi="Times New Roman"/>
                <w:bCs/>
                <w:sz w:val="16"/>
                <w:szCs w:val="16"/>
                <w:lang w:eastAsia="zh-CN"/>
              </w:rPr>
              <w:t xml:space="preserve"> (10.1)</w:t>
            </w:r>
          </w:p>
        </w:tc>
        <w:tc>
          <w:tcPr>
            <w:tcW w:w="4737"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393839">
              <w:rPr>
                <w:rFonts w:ascii="Times New Roman" w:eastAsia="Cambria" w:hAnsi="Times New Roman"/>
                <w:bCs/>
                <w:sz w:val="16"/>
                <w:szCs w:val="16"/>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623"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393839" w:rsidRPr="00E26859" w:rsidRDefault="00393839" w:rsidP="00393839">
            <w:pPr>
              <w:spacing w:after="0" w:line="240" w:lineRule="auto"/>
              <w:rPr>
                <w:rFonts w:ascii="Times New Roman" w:eastAsia="Cambria" w:hAnsi="Times New Roman"/>
                <w:bCs/>
                <w:sz w:val="16"/>
                <w:szCs w:val="16"/>
                <w:lang w:eastAsia="zh-CN"/>
              </w:rPr>
            </w:pPr>
          </w:p>
          <w:p w:rsidR="00393839" w:rsidRPr="00E26859" w:rsidRDefault="00393839" w:rsidP="00393839">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19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r>
      <w:tr w:rsidR="00393839" w:rsidRPr="00E26859" w:rsidTr="00FE6DEC">
        <w:trPr>
          <w:trHeight w:val="410"/>
        </w:trPr>
        <w:tc>
          <w:tcPr>
            <w:tcW w:w="997" w:type="dxa"/>
            <w:vMerge/>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p>
        </w:tc>
        <w:tc>
          <w:tcPr>
            <w:tcW w:w="14200" w:type="dxa"/>
            <w:gridSpan w:val="7"/>
            <w:vAlign w:val="center"/>
          </w:tcPr>
          <w:p w:rsidR="00393839" w:rsidRPr="00E26859" w:rsidRDefault="00393839" w:rsidP="00393839">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393839" w:rsidRPr="00E26859" w:rsidTr="00197F5E">
        <w:trPr>
          <w:trHeight w:val="410"/>
        </w:trPr>
        <w:tc>
          <w:tcPr>
            <w:tcW w:w="997" w:type="dxa"/>
            <w:vMerge/>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p>
        </w:tc>
        <w:tc>
          <w:tcPr>
            <w:tcW w:w="190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4737"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623"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219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r>
      <w:tr w:rsidR="00E26859" w:rsidRPr="00E26859" w:rsidTr="009401FB">
        <w:trPr>
          <w:trHeight w:val="393"/>
        </w:trPr>
        <w:tc>
          <w:tcPr>
            <w:tcW w:w="997" w:type="dxa"/>
            <w:vMerge/>
            <w:shd w:val="clear" w:color="auto" w:fill="auto"/>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4200" w:type="dxa"/>
            <w:gridSpan w:val="7"/>
            <w:shd w:val="clear" w:color="auto" w:fill="auto"/>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197F5E">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09"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4806" w:type="dxa"/>
            <w:gridSpan w:val="3"/>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54"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9"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2" w:type="dxa"/>
            <w:vMerge w:val="restart"/>
          </w:tcPr>
          <w:p w:rsidR="00372188" w:rsidRPr="00E26859" w:rsidRDefault="00372188"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197F5E">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09"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4806" w:type="dxa"/>
            <w:gridSpan w:val="3"/>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4"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9"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vMerge/>
          </w:tcPr>
          <w:p w:rsidR="00372188" w:rsidRPr="00E26859" w:rsidRDefault="00372188" w:rsidP="009401FB">
            <w:pPr>
              <w:spacing w:after="0" w:line="240" w:lineRule="auto"/>
              <w:rPr>
                <w:rFonts w:ascii="Times New Roman" w:eastAsia="Cambria" w:hAnsi="Times New Roman"/>
                <w:bCs/>
                <w:sz w:val="18"/>
                <w:szCs w:val="18"/>
                <w:lang w:eastAsia="zh-CN"/>
              </w:rPr>
            </w:pPr>
          </w:p>
        </w:tc>
      </w:tr>
    </w:tbl>
    <w:p w:rsidR="00372188" w:rsidRPr="00E26859" w:rsidRDefault="00372188" w:rsidP="00372188">
      <w:pPr>
        <w:keepNext/>
        <w:spacing w:before="120" w:after="0" w:line="240" w:lineRule="auto"/>
        <w:ind w:firstLine="567"/>
        <w:jc w:val="both"/>
        <w:outlineLvl w:val="2"/>
        <w:rPr>
          <w:rFonts w:ascii="Times New Roman" w:eastAsia="Cambria" w:hAnsi="Times New Roman"/>
          <w:b/>
          <w:bCs/>
          <w:sz w:val="24"/>
          <w:szCs w:val="24"/>
          <w:lang w:eastAsia="zh-CN"/>
        </w:rPr>
      </w:pPr>
      <w:r w:rsidRPr="00E26859">
        <w:rPr>
          <w:sz w:val="12"/>
        </w:rPr>
        <w:br w:type="page"/>
      </w:r>
      <w:bookmarkStart w:id="66" w:name="_Toc88645134"/>
      <w:bookmarkStart w:id="67" w:name="_Toc146554972"/>
      <w:bookmarkStart w:id="68" w:name="_Toc148095246"/>
      <w:bookmarkStart w:id="69" w:name="_Toc152204554"/>
      <w:r w:rsidRPr="00E26859">
        <w:rPr>
          <w:rFonts w:ascii="Times New Roman" w:eastAsia="Cambria" w:hAnsi="Times New Roman"/>
          <w:b/>
          <w:bCs/>
          <w:sz w:val="24"/>
          <w:szCs w:val="24"/>
          <w:lang w:eastAsia="zh-CN"/>
        </w:rPr>
        <w:lastRenderedPageBreak/>
        <w:t>Статья 3</w:t>
      </w:r>
      <w:r w:rsidR="0073540D" w:rsidRPr="00E26859">
        <w:rPr>
          <w:rFonts w:ascii="Times New Roman" w:eastAsia="Cambria" w:hAnsi="Times New Roman"/>
          <w:b/>
          <w:bCs/>
          <w:sz w:val="24"/>
          <w:szCs w:val="24"/>
          <w:lang w:eastAsia="zh-CN"/>
        </w:rPr>
        <w:t>4</w:t>
      </w:r>
      <w:r w:rsidRPr="00E26859">
        <w:rPr>
          <w:rFonts w:ascii="Times New Roman" w:eastAsia="Cambria" w:hAnsi="Times New Roman"/>
          <w:b/>
          <w:bCs/>
          <w:sz w:val="24"/>
          <w:szCs w:val="24"/>
          <w:lang w:eastAsia="zh-CN"/>
        </w:rPr>
        <w:t xml:space="preserve">. Градостроительные регламенты. </w:t>
      </w:r>
      <w:bookmarkEnd w:id="66"/>
      <w:r w:rsidRPr="00E26859">
        <w:rPr>
          <w:rFonts w:ascii="Times New Roman" w:eastAsia="Cambria" w:hAnsi="Times New Roman"/>
          <w:b/>
          <w:bCs/>
          <w:sz w:val="24"/>
          <w:szCs w:val="24"/>
          <w:lang w:eastAsia="zh-CN"/>
        </w:rPr>
        <w:t>Зона инженерной инфраструктуры (И</w:t>
      </w:r>
      <w:r w:rsidR="00393839">
        <w:rPr>
          <w:rFonts w:ascii="Times New Roman" w:eastAsia="Cambria" w:hAnsi="Times New Roman"/>
          <w:b/>
          <w:bCs/>
          <w:sz w:val="24"/>
          <w:szCs w:val="24"/>
          <w:lang w:eastAsia="zh-CN"/>
        </w:rPr>
        <w:t>.И</w:t>
      </w:r>
      <w:r w:rsidRPr="00E26859">
        <w:rPr>
          <w:rFonts w:ascii="Times New Roman" w:eastAsia="Cambria" w:hAnsi="Times New Roman"/>
          <w:b/>
          <w:bCs/>
          <w:sz w:val="24"/>
          <w:szCs w:val="24"/>
          <w:lang w:eastAsia="zh-CN"/>
        </w:rPr>
        <w:t>)</w:t>
      </w:r>
      <w:bookmarkEnd w:id="67"/>
      <w:bookmarkEnd w:id="68"/>
      <w:bookmarkEnd w:id="69"/>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w:t>
      </w: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инженерной инфраструктуры:</w:t>
      </w:r>
    </w:p>
    <w:p w:rsidR="00372188" w:rsidRPr="00E26859" w:rsidRDefault="00372188" w:rsidP="00372188">
      <w:pPr>
        <w:spacing w:after="0" w:line="240" w:lineRule="auto"/>
        <w:ind w:firstLine="567"/>
        <w:jc w:val="both"/>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982"/>
        <w:gridCol w:w="1605"/>
        <w:gridCol w:w="5488"/>
        <w:gridCol w:w="2965"/>
        <w:gridCol w:w="2057"/>
        <w:gridCol w:w="1778"/>
      </w:tblGrid>
      <w:tr w:rsidR="00E26859" w:rsidRPr="00E26859" w:rsidTr="0047228C">
        <w:trPr>
          <w:trHeight w:val="507"/>
          <w:tblHeader/>
        </w:trPr>
        <w:tc>
          <w:tcPr>
            <w:tcW w:w="98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605"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488"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2965"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49"/>
        </w:trPr>
        <w:tc>
          <w:tcPr>
            <w:tcW w:w="982" w:type="dxa"/>
            <w:vMerge w:val="restart"/>
            <w:vAlign w:val="center"/>
          </w:tcPr>
          <w:p w:rsidR="00372188" w:rsidRPr="00E26859" w:rsidRDefault="00393839" w:rsidP="009401FB">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И.И</w:t>
            </w:r>
          </w:p>
        </w:tc>
        <w:tc>
          <w:tcPr>
            <w:tcW w:w="13893" w:type="dxa"/>
            <w:gridSpan w:val="5"/>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47228C">
        <w:trPr>
          <w:trHeight w:val="451"/>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965" w:type="dxa"/>
            <w:vMerge w:val="restart"/>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57" w:type="dxa"/>
            <w:vMerge w:val="restart"/>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vMerge w:val="restart"/>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47228C">
        <w:trPr>
          <w:trHeight w:val="1052"/>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Энергетика (6.7)</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26859">
              <w:rPr>
                <w:rFonts w:ascii="Times New Roman" w:eastAsia="Cambria" w:hAnsi="Times New Roman"/>
                <w:bCs/>
                <w:sz w:val="16"/>
                <w:szCs w:val="18"/>
                <w:lang w:eastAsia="zh-CN"/>
              </w:rPr>
              <w:t>золоотвалов</w:t>
            </w:r>
            <w:proofErr w:type="spellEnd"/>
            <w:r w:rsidRPr="00E26859">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65"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r>
      <w:tr w:rsidR="00E26859" w:rsidRPr="00E26859" w:rsidTr="0047228C">
        <w:trPr>
          <w:trHeight w:val="715"/>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(6.8)</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965"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r>
      <w:tr w:rsidR="00E26859" w:rsidRPr="00E26859" w:rsidTr="0047228C">
        <w:trPr>
          <w:trHeight w:val="253"/>
        </w:trPr>
        <w:tc>
          <w:tcPr>
            <w:tcW w:w="982" w:type="dxa"/>
            <w:vMerge/>
            <w:vAlign w:val="center"/>
          </w:tcPr>
          <w:p w:rsidR="0047228C" w:rsidRPr="00E26859" w:rsidRDefault="0047228C" w:rsidP="009401FB">
            <w:pPr>
              <w:spacing w:after="0" w:line="240" w:lineRule="auto"/>
              <w:jc w:val="center"/>
              <w:rPr>
                <w:rFonts w:ascii="Times New Roman" w:eastAsia="Cambria" w:hAnsi="Times New Roman"/>
                <w:bCs/>
                <w:sz w:val="18"/>
                <w:szCs w:val="18"/>
                <w:lang w:eastAsia="zh-CN"/>
              </w:rPr>
            </w:pPr>
          </w:p>
        </w:tc>
        <w:tc>
          <w:tcPr>
            <w:tcW w:w="1605" w:type="dxa"/>
          </w:tcPr>
          <w:p w:rsidR="0047228C" w:rsidRPr="00E26859" w:rsidRDefault="0047228C"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Трубопроводный транспорт (7.5)</w:t>
            </w:r>
          </w:p>
        </w:tc>
        <w:tc>
          <w:tcPr>
            <w:tcW w:w="5488" w:type="dxa"/>
          </w:tcPr>
          <w:p w:rsidR="0047228C" w:rsidRPr="00E26859" w:rsidRDefault="0047228C"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65" w:type="dxa"/>
            <w:vMerge/>
          </w:tcPr>
          <w:p w:rsidR="0047228C" w:rsidRPr="00E26859" w:rsidRDefault="0047228C" w:rsidP="009401FB">
            <w:pPr>
              <w:spacing w:after="0" w:line="240" w:lineRule="auto"/>
              <w:rPr>
                <w:rFonts w:ascii="Times New Roman" w:eastAsia="Cambria" w:hAnsi="Times New Roman"/>
                <w:bCs/>
                <w:sz w:val="16"/>
                <w:szCs w:val="18"/>
                <w:lang w:eastAsia="zh-CN"/>
              </w:rPr>
            </w:pPr>
          </w:p>
        </w:tc>
        <w:tc>
          <w:tcPr>
            <w:tcW w:w="2057" w:type="dxa"/>
            <w:vMerge/>
          </w:tcPr>
          <w:p w:rsidR="0047228C" w:rsidRPr="00E26859" w:rsidRDefault="0047228C" w:rsidP="009401FB">
            <w:pPr>
              <w:spacing w:after="0" w:line="240" w:lineRule="auto"/>
              <w:rPr>
                <w:rFonts w:ascii="Times New Roman" w:eastAsia="Cambria" w:hAnsi="Times New Roman"/>
                <w:bCs/>
                <w:sz w:val="16"/>
                <w:szCs w:val="18"/>
                <w:lang w:eastAsia="zh-CN"/>
              </w:rPr>
            </w:pPr>
          </w:p>
        </w:tc>
        <w:tc>
          <w:tcPr>
            <w:tcW w:w="1778" w:type="dxa"/>
            <w:vMerge/>
          </w:tcPr>
          <w:p w:rsidR="0047228C" w:rsidRPr="00E26859" w:rsidRDefault="0047228C" w:rsidP="009401FB">
            <w:pPr>
              <w:spacing w:after="0" w:line="240" w:lineRule="auto"/>
              <w:rPr>
                <w:rFonts w:ascii="Times New Roman" w:eastAsia="Cambria" w:hAnsi="Times New Roman"/>
                <w:bCs/>
                <w:sz w:val="16"/>
                <w:szCs w:val="18"/>
                <w:lang w:eastAsia="zh-CN"/>
              </w:rPr>
            </w:pPr>
          </w:p>
        </w:tc>
      </w:tr>
      <w:tr w:rsidR="00E26859" w:rsidRPr="00E26859" w:rsidTr="0047228C">
        <w:trPr>
          <w:trHeight w:val="715"/>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965"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r>
      <w:tr w:rsidR="00E26859" w:rsidRPr="00E26859" w:rsidTr="009401FB">
        <w:trPr>
          <w:trHeight w:val="380"/>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47228C">
        <w:trPr>
          <w:trHeight w:val="529"/>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96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57"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16"/>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47228C">
        <w:trPr>
          <w:trHeight w:val="529"/>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96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57"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bl>
    <w:p w:rsidR="00372188" w:rsidRPr="00E26859" w:rsidRDefault="00372188" w:rsidP="00372188">
      <w:pPr>
        <w:keepNext/>
        <w:spacing w:before="120" w:after="0" w:line="240" w:lineRule="auto"/>
        <w:ind w:firstLine="567"/>
        <w:jc w:val="both"/>
        <w:outlineLvl w:val="2"/>
        <w:rPr>
          <w:rFonts w:ascii="Times New Roman" w:eastAsia="Cambria" w:hAnsi="Times New Roman"/>
          <w:b/>
          <w:bCs/>
          <w:sz w:val="2"/>
          <w:szCs w:val="24"/>
          <w:lang w:eastAsia="zh-CN"/>
        </w:rPr>
      </w:pPr>
      <w:r w:rsidRPr="00E26859">
        <w:rPr>
          <w:sz w:val="2"/>
          <w:szCs w:val="4"/>
        </w:rPr>
        <w:lastRenderedPageBreak/>
        <w:br w:type="page"/>
      </w:r>
    </w:p>
    <w:p w:rsidR="00574736" w:rsidRPr="00E26859" w:rsidRDefault="00574736" w:rsidP="00574736">
      <w:pPr>
        <w:keepNext/>
        <w:spacing w:before="120" w:after="0" w:line="240" w:lineRule="auto"/>
        <w:ind w:firstLine="567"/>
        <w:jc w:val="both"/>
        <w:outlineLvl w:val="2"/>
        <w:rPr>
          <w:rFonts w:ascii="Times New Roman" w:eastAsia="Cambria" w:hAnsi="Times New Roman"/>
          <w:b/>
          <w:bCs/>
          <w:sz w:val="24"/>
          <w:szCs w:val="24"/>
          <w:lang w:eastAsia="zh-CN"/>
        </w:rPr>
      </w:pPr>
      <w:bookmarkStart w:id="70" w:name="_Toc136879893"/>
      <w:bookmarkStart w:id="71" w:name="_Toc145317925"/>
      <w:bookmarkStart w:id="72" w:name="_Toc146459040"/>
      <w:bookmarkStart w:id="73" w:name="_Toc148095247"/>
      <w:bookmarkStart w:id="74" w:name="_Toc152204555"/>
      <w:r w:rsidRPr="00E26859">
        <w:rPr>
          <w:rFonts w:ascii="Times New Roman" w:eastAsia="Cambria" w:hAnsi="Times New Roman"/>
          <w:b/>
          <w:bCs/>
          <w:sz w:val="24"/>
          <w:szCs w:val="24"/>
          <w:lang w:eastAsia="zh-CN"/>
        </w:rPr>
        <w:lastRenderedPageBreak/>
        <w:t>Статья 35. Градостроительные регламенты. Зона транспортной инфраструктуры (</w:t>
      </w:r>
      <w:r w:rsidR="003A6248">
        <w:rPr>
          <w:rFonts w:ascii="Times New Roman" w:eastAsia="Cambria" w:hAnsi="Times New Roman"/>
          <w:b/>
          <w:bCs/>
          <w:sz w:val="24"/>
          <w:szCs w:val="24"/>
          <w:lang w:eastAsia="zh-CN"/>
        </w:rPr>
        <w:t>Т.И</w:t>
      </w:r>
      <w:r w:rsidRPr="00E26859">
        <w:rPr>
          <w:rFonts w:ascii="Times New Roman" w:eastAsia="Cambria" w:hAnsi="Times New Roman"/>
          <w:b/>
          <w:bCs/>
          <w:sz w:val="24"/>
          <w:szCs w:val="24"/>
          <w:lang w:eastAsia="zh-CN"/>
        </w:rPr>
        <w:t>)</w:t>
      </w:r>
      <w:bookmarkEnd w:id="70"/>
      <w:bookmarkEnd w:id="71"/>
      <w:bookmarkEnd w:id="72"/>
      <w:bookmarkEnd w:id="73"/>
      <w:bookmarkEnd w:id="74"/>
    </w:p>
    <w:p w:rsidR="00574736" w:rsidRPr="00E26859" w:rsidRDefault="00574736" w:rsidP="00574736">
      <w:pPr>
        <w:spacing w:after="0" w:line="240" w:lineRule="auto"/>
        <w:ind w:firstLine="567"/>
        <w:jc w:val="both"/>
        <w:rPr>
          <w:rFonts w:ascii="Times New Roman" w:eastAsia="Cambria" w:hAnsi="Times New Roman"/>
          <w:bCs/>
          <w:sz w:val="24"/>
          <w:szCs w:val="24"/>
          <w:lang w:eastAsia="zh-CN"/>
        </w:rPr>
      </w:pPr>
    </w:p>
    <w:p w:rsidR="00574736" w:rsidRPr="00E26859" w:rsidRDefault="00574736" w:rsidP="0057473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транспортной инфраструктуры предназначена для размещения объектов, сооружений и коммуникаций автотранспорта и установления санитарно-защитных зон и санитарных разрывов таких объектов.</w:t>
      </w:r>
    </w:p>
    <w:p w:rsidR="00574736" w:rsidRPr="00E26859" w:rsidRDefault="00574736" w:rsidP="0057473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транспортной инфраструктуры:</w:t>
      </w:r>
    </w:p>
    <w:p w:rsidR="00574736" w:rsidRPr="00E26859" w:rsidRDefault="00574736" w:rsidP="00574736">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7"/>
        <w:gridCol w:w="1910"/>
        <w:gridCol w:w="4815"/>
        <w:gridCol w:w="3556"/>
        <w:gridCol w:w="2197"/>
        <w:gridCol w:w="1722"/>
      </w:tblGrid>
      <w:tr w:rsidR="00E26859" w:rsidRPr="00E26859" w:rsidTr="009401FB">
        <w:trPr>
          <w:trHeight w:val="507"/>
          <w:tblHeader/>
        </w:trPr>
        <w:tc>
          <w:tcPr>
            <w:tcW w:w="997"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910"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77"/>
        </w:trPr>
        <w:tc>
          <w:tcPr>
            <w:tcW w:w="997" w:type="dxa"/>
            <w:vMerge w:val="restart"/>
            <w:vAlign w:val="center"/>
          </w:tcPr>
          <w:p w:rsidR="00574736" w:rsidRPr="00E26859" w:rsidRDefault="003A6248" w:rsidP="00393839">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Т.И</w:t>
            </w:r>
          </w:p>
        </w:tc>
        <w:tc>
          <w:tcPr>
            <w:tcW w:w="14200" w:type="dxa"/>
            <w:gridSpan w:val="5"/>
            <w:vAlign w:val="center"/>
          </w:tcPr>
          <w:p w:rsidR="00574736" w:rsidRPr="00E26859" w:rsidRDefault="00574736"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9401FB">
        <w:trPr>
          <w:trHeight w:val="519"/>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26859">
              <w:rPr>
                <w:rFonts w:ascii="Times New Roman" w:eastAsia="Cambria" w:hAnsi="Times New Roman"/>
                <w:bCs/>
                <w:sz w:val="16"/>
                <w:szCs w:val="18"/>
                <w:lang w:eastAsia="zh-CN"/>
              </w:rPr>
              <w:t>машино</w:t>
            </w:r>
            <w:proofErr w:type="spellEnd"/>
            <w:r w:rsidRPr="00E26859">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3556" w:type="dxa"/>
            <w:vMerge w:val="restart"/>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574736" w:rsidRPr="00E26859" w:rsidRDefault="00574736" w:rsidP="009401FB">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783"/>
        </w:trPr>
        <w:tc>
          <w:tcPr>
            <w:tcW w:w="997" w:type="dxa"/>
            <w:vMerge/>
            <w:vAlign w:val="center"/>
          </w:tcPr>
          <w:p w:rsidR="00574736" w:rsidRPr="00E26859" w:rsidRDefault="00574736" w:rsidP="009401FB">
            <w:pPr>
              <w:spacing w:after="0" w:line="240" w:lineRule="auto"/>
              <w:rPr>
                <w:rFonts w:ascii="Times New Roman" w:eastAsia="Cambria" w:hAnsi="Times New Roman"/>
                <w:b/>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815" w:type="dxa"/>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264"/>
        </w:trPr>
        <w:tc>
          <w:tcPr>
            <w:tcW w:w="997" w:type="dxa"/>
            <w:vMerge/>
            <w:vAlign w:val="center"/>
          </w:tcPr>
          <w:p w:rsidR="00574736" w:rsidRPr="00E26859" w:rsidRDefault="00574736" w:rsidP="009401FB">
            <w:pPr>
              <w:spacing w:after="0" w:line="240" w:lineRule="auto"/>
              <w:jc w:val="center"/>
              <w:rPr>
                <w:rFonts w:ascii="Times New Roman" w:eastAsia="Cambria" w:hAnsi="Times New Roman"/>
                <w:b/>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Служебные гаражи (4.9)</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Объекты дорожного сервиса (4.9.1)</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464"/>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Стоянка транспортных средств (4.9.2)</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E26859">
              <w:rPr>
                <w:rFonts w:ascii="Times New Roman" w:eastAsia="Cambria" w:hAnsi="Times New Roman"/>
                <w:bCs/>
                <w:sz w:val="16"/>
                <w:szCs w:val="18"/>
                <w:lang w:eastAsia="zh-CN"/>
              </w:rPr>
              <w:t>мототранспортных</w:t>
            </w:r>
            <w:proofErr w:type="spellEnd"/>
            <w:r w:rsidRPr="00E26859">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574736" w:rsidRPr="00E26859" w:rsidRDefault="00574736" w:rsidP="00574736">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Автомобильный транспорт (7.2)</w:t>
            </w:r>
          </w:p>
        </w:tc>
        <w:tc>
          <w:tcPr>
            <w:tcW w:w="4815"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556"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1722"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574736" w:rsidRPr="00E26859" w:rsidRDefault="00574736" w:rsidP="00574736">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4815"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6"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1722"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r>
    </w:tbl>
    <w:p w:rsidR="00574736" w:rsidRPr="00E26859" w:rsidRDefault="00574736" w:rsidP="00574736">
      <w:pPr>
        <w:spacing w:after="0" w:line="240" w:lineRule="auto"/>
        <w:rPr>
          <w:rFonts w:ascii="Times New Roman" w:eastAsia="Cambria" w:hAnsi="Times New Roman"/>
          <w:bCs/>
          <w:sz w:val="10"/>
          <w:szCs w:val="10"/>
          <w:lang w:eastAsia="zh-CN"/>
        </w:rPr>
      </w:pPr>
      <w:r w:rsidRPr="00E26859">
        <w:br w:type="page"/>
      </w:r>
    </w:p>
    <w:tbl>
      <w:tblPr>
        <w:tblStyle w:val="a9"/>
        <w:tblW w:w="15197" w:type="dxa"/>
        <w:tblLook w:val="04A0" w:firstRow="1" w:lastRow="0" w:firstColumn="1" w:lastColumn="0" w:noHBand="0" w:noVBand="1"/>
      </w:tblPr>
      <w:tblGrid>
        <w:gridCol w:w="997"/>
        <w:gridCol w:w="1910"/>
        <w:gridCol w:w="4815"/>
        <w:gridCol w:w="3556"/>
        <w:gridCol w:w="2197"/>
        <w:gridCol w:w="1722"/>
      </w:tblGrid>
      <w:tr w:rsidR="00E26859" w:rsidRPr="00E26859" w:rsidTr="009401FB">
        <w:trPr>
          <w:trHeight w:val="507"/>
          <w:tblHeader/>
        </w:trPr>
        <w:tc>
          <w:tcPr>
            <w:tcW w:w="997"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910"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10"/>
        </w:trPr>
        <w:tc>
          <w:tcPr>
            <w:tcW w:w="997" w:type="dxa"/>
            <w:vMerge w:val="restart"/>
            <w:vAlign w:val="center"/>
          </w:tcPr>
          <w:p w:rsidR="00574736" w:rsidRPr="00E26859" w:rsidRDefault="003A6248" w:rsidP="009401FB">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Т.И</w:t>
            </w:r>
          </w:p>
        </w:tc>
        <w:tc>
          <w:tcPr>
            <w:tcW w:w="14200" w:type="dxa"/>
            <w:gridSpan w:val="5"/>
            <w:vAlign w:val="center"/>
          </w:tcPr>
          <w:p w:rsidR="00574736" w:rsidRPr="00E26859" w:rsidRDefault="00574736"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4815"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3556"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197"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1722"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4815"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3556"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197"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1722"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bl>
    <w:p w:rsidR="00574736" w:rsidRPr="00E26859" w:rsidRDefault="00574736" w:rsidP="00574736">
      <w:pPr>
        <w:spacing w:after="0" w:line="240" w:lineRule="auto"/>
        <w:rPr>
          <w:rFonts w:ascii="Times New Roman" w:eastAsia="Cambria" w:hAnsi="Times New Roman"/>
          <w:b/>
          <w:bCs/>
          <w:sz w:val="2"/>
          <w:szCs w:val="24"/>
          <w:lang w:eastAsia="zh-CN"/>
        </w:rPr>
      </w:pPr>
      <w:r w:rsidRPr="00E26859">
        <w:rPr>
          <w:rFonts w:ascii="Times New Roman" w:eastAsia="Cambria" w:hAnsi="Times New Roman"/>
          <w:b/>
          <w:bCs/>
          <w:sz w:val="2"/>
          <w:szCs w:val="24"/>
          <w:lang w:eastAsia="zh-CN"/>
        </w:rPr>
        <w:br w:type="page"/>
      </w:r>
    </w:p>
    <w:p w:rsidR="008A1710" w:rsidRPr="00E26859" w:rsidRDefault="008A1710">
      <w:pPr>
        <w:spacing w:after="0" w:line="240" w:lineRule="auto"/>
        <w:rPr>
          <w:rFonts w:ascii="Times New Roman" w:eastAsia="Cambria" w:hAnsi="Times New Roman"/>
          <w:b/>
          <w:bCs/>
          <w:sz w:val="2"/>
          <w:szCs w:val="24"/>
          <w:lang w:eastAsia="zh-CN"/>
        </w:rPr>
      </w:pPr>
    </w:p>
    <w:p w:rsidR="0076073E" w:rsidRPr="00E26859" w:rsidRDefault="0076073E" w:rsidP="0076073E">
      <w:pPr>
        <w:spacing w:after="0" w:line="240" w:lineRule="auto"/>
        <w:rPr>
          <w:rFonts w:ascii="Times New Roman" w:eastAsia="Cambria" w:hAnsi="Times New Roman"/>
          <w:b/>
          <w:bCs/>
          <w:sz w:val="2"/>
          <w:szCs w:val="24"/>
          <w:lang w:eastAsia="zh-CN"/>
        </w:rPr>
      </w:pPr>
    </w:p>
    <w:p w:rsidR="00C6064F" w:rsidRPr="00E26859" w:rsidRDefault="00C6064F" w:rsidP="00C6064F">
      <w:pPr>
        <w:keepNext/>
        <w:spacing w:before="120" w:after="0" w:line="240" w:lineRule="auto"/>
        <w:ind w:firstLine="567"/>
        <w:jc w:val="both"/>
        <w:outlineLvl w:val="2"/>
        <w:rPr>
          <w:rFonts w:ascii="Times New Roman" w:eastAsia="Cambria" w:hAnsi="Times New Roman"/>
          <w:b/>
          <w:bCs/>
          <w:sz w:val="24"/>
          <w:szCs w:val="24"/>
          <w:lang w:eastAsia="zh-CN"/>
        </w:rPr>
      </w:pPr>
      <w:bookmarkStart w:id="75" w:name="_Toc148095248"/>
      <w:bookmarkStart w:id="76" w:name="_Toc152204556"/>
      <w:r w:rsidRPr="00E26859">
        <w:rPr>
          <w:rFonts w:ascii="Times New Roman" w:eastAsia="Cambria" w:hAnsi="Times New Roman"/>
          <w:b/>
          <w:bCs/>
          <w:sz w:val="24"/>
          <w:szCs w:val="24"/>
          <w:lang w:eastAsia="zh-CN"/>
        </w:rPr>
        <w:t>Статья 3</w:t>
      </w:r>
      <w:r w:rsidR="0073540D" w:rsidRPr="00E26859">
        <w:rPr>
          <w:rFonts w:ascii="Times New Roman" w:eastAsia="Cambria" w:hAnsi="Times New Roman"/>
          <w:b/>
          <w:bCs/>
          <w:sz w:val="24"/>
          <w:szCs w:val="24"/>
          <w:lang w:eastAsia="zh-CN"/>
        </w:rPr>
        <w:t>6</w:t>
      </w:r>
      <w:r w:rsidRPr="00E26859">
        <w:rPr>
          <w:rFonts w:ascii="Times New Roman" w:eastAsia="Cambria" w:hAnsi="Times New Roman"/>
          <w:b/>
          <w:bCs/>
          <w:sz w:val="24"/>
          <w:szCs w:val="24"/>
          <w:lang w:eastAsia="zh-CN"/>
        </w:rPr>
        <w:t>. Градостроительные регламенты. Зона сельскохозяйственн</w:t>
      </w:r>
      <w:r w:rsidR="00926907" w:rsidRPr="00E26859">
        <w:rPr>
          <w:rFonts w:ascii="Times New Roman" w:eastAsia="Cambria" w:hAnsi="Times New Roman"/>
          <w:b/>
          <w:bCs/>
          <w:sz w:val="24"/>
          <w:szCs w:val="24"/>
          <w:lang w:eastAsia="zh-CN"/>
        </w:rPr>
        <w:t>ого</w:t>
      </w:r>
      <w:r w:rsidRPr="00E26859">
        <w:rPr>
          <w:rFonts w:ascii="Times New Roman" w:eastAsia="Cambria" w:hAnsi="Times New Roman"/>
          <w:b/>
          <w:bCs/>
          <w:sz w:val="24"/>
          <w:szCs w:val="24"/>
          <w:lang w:eastAsia="zh-CN"/>
        </w:rPr>
        <w:t xml:space="preserve"> </w:t>
      </w:r>
      <w:r w:rsidR="00926907" w:rsidRPr="00E26859">
        <w:rPr>
          <w:rFonts w:ascii="Times New Roman" w:eastAsia="Cambria" w:hAnsi="Times New Roman"/>
          <w:b/>
          <w:bCs/>
          <w:sz w:val="24"/>
          <w:szCs w:val="24"/>
          <w:lang w:eastAsia="zh-CN"/>
        </w:rPr>
        <w:t>использования (СХ</w:t>
      </w:r>
      <w:r w:rsidR="00D155A3">
        <w:rPr>
          <w:rFonts w:ascii="Times New Roman" w:eastAsia="Cambria" w:hAnsi="Times New Roman"/>
          <w:b/>
          <w:bCs/>
          <w:sz w:val="24"/>
          <w:szCs w:val="24"/>
          <w:lang w:eastAsia="zh-CN"/>
        </w:rPr>
        <w:t>И</w:t>
      </w:r>
      <w:r w:rsidR="00926907" w:rsidRPr="00E26859">
        <w:rPr>
          <w:rFonts w:ascii="Times New Roman" w:eastAsia="Cambria" w:hAnsi="Times New Roman"/>
          <w:b/>
          <w:bCs/>
          <w:sz w:val="24"/>
          <w:szCs w:val="24"/>
          <w:lang w:eastAsia="zh-CN"/>
        </w:rPr>
        <w:t>)</w:t>
      </w:r>
      <w:bookmarkEnd w:id="75"/>
      <w:bookmarkEnd w:id="76"/>
    </w:p>
    <w:p w:rsidR="00C6064F" w:rsidRPr="00E26859" w:rsidRDefault="00C6064F" w:rsidP="00C6064F">
      <w:pPr>
        <w:spacing w:after="0" w:line="240" w:lineRule="auto"/>
        <w:ind w:firstLine="567"/>
        <w:jc w:val="both"/>
        <w:rPr>
          <w:rFonts w:ascii="Times New Roman" w:eastAsia="Cambria" w:hAnsi="Times New Roman"/>
          <w:bCs/>
          <w:sz w:val="24"/>
          <w:szCs w:val="24"/>
          <w:lang w:eastAsia="zh-CN"/>
        </w:rPr>
      </w:pPr>
    </w:p>
    <w:p w:rsidR="00C6064F" w:rsidRPr="00E26859" w:rsidRDefault="00C6064F" w:rsidP="00C6064F">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К зоне сельскохозяйственн</w:t>
      </w:r>
      <w:r w:rsidR="00926907" w:rsidRPr="00E26859">
        <w:rPr>
          <w:rFonts w:ascii="Times New Roman" w:eastAsia="Cambria" w:hAnsi="Times New Roman"/>
          <w:bCs/>
          <w:sz w:val="24"/>
          <w:szCs w:val="24"/>
          <w:lang w:eastAsia="zh-CN"/>
        </w:rPr>
        <w:t>ого</w:t>
      </w:r>
      <w:r w:rsidRPr="00E26859">
        <w:rPr>
          <w:rFonts w:ascii="Times New Roman" w:eastAsia="Cambria" w:hAnsi="Times New Roman"/>
          <w:bCs/>
          <w:sz w:val="24"/>
          <w:szCs w:val="24"/>
          <w:lang w:eastAsia="zh-CN"/>
        </w:rPr>
        <w:t xml:space="preserve"> </w:t>
      </w:r>
      <w:r w:rsidR="00926907" w:rsidRPr="00E26859">
        <w:rPr>
          <w:rFonts w:ascii="Times New Roman" w:eastAsia="Cambria" w:hAnsi="Times New Roman"/>
          <w:bCs/>
          <w:sz w:val="24"/>
          <w:szCs w:val="24"/>
          <w:lang w:eastAsia="zh-CN"/>
        </w:rPr>
        <w:t>использования</w:t>
      </w:r>
      <w:r w:rsidRPr="00E26859">
        <w:rPr>
          <w:rFonts w:ascii="Times New Roman" w:eastAsia="Cambria" w:hAnsi="Times New Roman"/>
          <w:bCs/>
          <w:sz w:val="24"/>
          <w:szCs w:val="24"/>
          <w:lang w:eastAsia="zh-CN"/>
        </w:rPr>
        <w:t xml:space="preserve">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C6064F" w:rsidRPr="00E26859" w:rsidRDefault="00926907" w:rsidP="00C6064F">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C6064F" w:rsidRPr="00E26859">
        <w:rPr>
          <w:rFonts w:ascii="Times New Roman" w:eastAsia="Cambria" w:hAnsi="Times New Roman"/>
          <w:bCs/>
          <w:sz w:val="24"/>
          <w:szCs w:val="24"/>
          <w:lang w:eastAsia="zh-CN"/>
        </w:rPr>
        <w:t>. Градостроительные регламенты зоны сельскохозяйственн</w:t>
      </w:r>
      <w:r w:rsidRPr="00E26859">
        <w:rPr>
          <w:rFonts w:ascii="Times New Roman" w:eastAsia="Cambria" w:hAnsi="Times New Roman"/>
          <w:bCs/>
          <w:sz w:val="24"/>
          <w:szCs w:val="24"/>
          <w:lang w:eastAsia="zh-CN"/>
        </w:rPr>
        <w:t>ого</w:t>
      </w:r>
      <w:r w:rsidR="00C6064F"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eastAsia="zh-CN"/>
        </w:rPr>
        <w:t>использования</w:t>
      </w:r>
      <w:r w:rsidR="00C6064F" w:rsidRPr="00E26859">
        <w:rPr>
          <w:rFonts w:ascii="Times New Roman" w:eastAsia="Cambria" w:hAnsi="Times New Roman"/>
          <w:bCs/>
          <w:sz w:val="24"/>
          <w:szCs w:val="24"/>
          <w:lang w:eastAsia="zh-CN"/>
        </w:rPr>
        <w:t>:</w:t>
      </w:r>
    </w:p>
    <w:p w:rsidR="00C6064F" w:rsidRPr="00E26859" w:rsidRDefault="00C6064F" w:rsidP="00C6064F">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509"/>
        <w:gridCol w:w="2570"/>
        <w:gridCol w:w="2497"/>
        <w:gridCol w:w="1756"/>
      </w:tblGrid>
      <w:tr w:rsidR="00E26859" w:rsidRPr="00E26859" w:rsidTr="00D3517E">
        <w:trPr>
          <w:trHeight w:val="507"/>
          <w:tblHeader/>
        </w:trPr>
        <w:tc>
          <w:tcPr>
            <w:tcW w:w="938"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868"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5509"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2570"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3517E">
        <w:trPr>
          <w:trHeight w:val="421"/>
        </w:trPr>
        <w:tc>
          <w:tcPr>
            <w:tcW w:w="938" w:type="dxa"/>
            <w:vMerge w:val="restart"/>
            <w:vAlign w:val="center"/>
          </w:tcPr>
          <w:p w:rsidR="00002EB1" w:rsidRPr="00E26859" w:rsidRDefault="00926907" w:rsidP="00D155A3">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sidR="00D155A3">
              <w:rPr>
                <w:rFonts w:ascii="Times New Roman" w:eastAsia="Cambria" w:hAnsi="Times New Roman"/>
                <w:b/>
                <w:bCs/>
                <w:sz w:val="18"/>
                <w:szCs w:val="18"/>
                <w:lang w:eastAsia="zh-CN"/>
              </w:rPr>
              <w:t>И</w:t>
            </w:r>
          </w:p>
        </w:tc>
        <w:tc>
          <w:tcPr>
            <w:tcW w:w="14200" w:type="dxa"/>
            <w:gridSpan w:val="5"/>
            <w:vAlign w:val="center"/>
          </w:tcPr>
          <w:p w:rsidR="00002EB1" w:rsidRPr="00E26859" w:rsidRDefault="00002EB1" w:rsidP="00F5516A">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D3517E">
        <w:trPr>
          <w:trHeight w:val="459"/>
        </w:trPr>
        <w:tc>
          <w:tcPr>
            <w:tcW w:w="938" w:type="dxa"/>
            <w:vMerge/>
            <w:vAlign w:val="center"/>
          </w:tcPr>
          <w:p w:rsidR="00C32646" w:rsidRPr="00E26859"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Сенокошение (1.19)</w:t>
            </w:r>
          </w:p>
        </w:tc>
        <w:tc>
          <w:tcPr>
            <w:tcW w:w="5509"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Кошение трав, сбор и заготовка сена</w:t>
            </w:r>
          </w:p>
        </w:tc>
        <w:tc>
          <w:tcPr>
            <w:tcW w:w="2570"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497"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3517E">
        <w:trPr>
          <w:trHeight w:val="677"/>
        </w:trPr>
        <w:tc>
          <w:tcPr>
            <w:tcW w:w="938" w:type="dxa"/>
            <w:vMerge/>
            <w:vAlign w:val="center"/>
          </w:tcPr>
          <w:p w:rsidR="00C32646" w:rsidRPr="00E26859"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Выпас сельскохозяйственных животных (1.20)</w:t>
            </w:r>
          </w:p>
        </w:tc>
        <w:tc>
          <w:tcPr>
            <w:tcW w:w="5509"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Выпас сельскохозяйственных животных</w:t>
            </w:r>
          </w:p>
        </w:tc>
        <w:tc>
          <w:tcPr>
            <w:tcW w:w="2570"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c>
          <w:tcPr>
            <w:tcW w:w="2497"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c>
          <w:tcPr>
            <w:tcW w:w="1756"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r>
      <w:tr w:rsidR="00E26859" w:rsidRPr="00E26859" w:rsidTr="00D3517E">
        <w:trPr>
          <w:trHeight w:val="85"/>
        </w:trPr>
        <w:tc>
          <w:tcPr>
            <w:tcW w:w="938" w:type="dxa"/>
            <w:vMerge/>
            <w:vAlign w:val="center"/>
          </w:tcPr>
          <w:p w:rsidR="0037266C" w:rsidRPr="00E26859" w:rsidRDefault="0037266C" w:rsidP="00815A50">
            <w:pPr>
              <w:spacing w:after="0" w:line="240" w:lineRule="auto"/>
              <w:jc w:val="center"/>
              <w:rPr>
                <w:rFonts w:ascii="Times New Roman" w:eastAsia="Cambria" w:hAnsi="Times New Roman"/>
                <w:bCs/>
                <w:sz w:val="18"/>
                <w:szCs w:val="18"/>
                <w:lang w:eastAsia="zh-CN"/>
              </w:rPr>
            </w:pPr>
          </w:p>
        </w:tc>
        <w:tc>
          <w:tcPr>
            <w:tcW w:w="1868" w:type="dxa"/>
          </w:tcPr>
          <w:p w:rsidR="0037266C" w:rsidRPr="00E26859" w:rsidRDefault="0037266C"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Растениеводство (1.1)</w:t>
            </w:r>
          </w:p>
        </w:tc>
        <w:tc>
          <w:tcPr>
            <w:tcW w:w="5509" w:type="dxa"/>
          </w:tcPr>
          <w:p w:rsidR="0037266C" w:rsidRPr="00E26859" w:rsidRDefault="0037266C"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70" w:type="dxa"/>
            <w:vMerge/>
          </w:tcPr>
          <w:p w:rsidR="0037266C" w:rsidRPr="00E26859" w:rsidRDefault="0037266C" w:rsidP="00815A50">
            <w:pPr>
              <w:spacing w:after="0" w:line="240" w:lineRule="auto"/>
              <w:rPr>
                <w:rFonts w:ascii="Times New Roman" w:eastAsia="Cambria" w:hAnsi="Times New Roman"/>
                <w:bCs/>
                <w:sz w:val="16"/>
                <w:szCs w:val="18"/>
                <w:lang w:eastAsia="zh-CN"/>
              </w:rPr>
            </w:pPr>
          </w:p>
        </w:tc>
        <w:tc>
          <w:tcPr>
            <w:tcW w:w="2497" w:type="dxa"/>
          </w:tcPr>
          <w:p w:rsidR="0037266C" w:rsidRPr="00E26859" w:rsidRDefault="0037266C"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возведение объектов капитального строительства</w:t>
            </w:r>
          </w:p>
        </w:tc>
        <w:tc>
          <w:tcPr>
            <w:tcW w:w="1756" w:type="dxa"/>
            <w:vMerge/>
          </w:tcPr>
          <w:p w:rsidR="0037266C" w:rsidRPr="00E26859" w:rsidRDefault="0037266C" w:rsidP="00815A50">
            <w:pPr>
              <w:spacing w:after="0" w:line="240" w:lineRule="auto"/>
              <w:rPr>
                <w:rFonts w:ascii="Times New Roman" w:eastAsia="Cambria" w:hAnsi="Times New Roman"/>
                <w:bCs/>
                <w:sz w:val="16"/>
                <w:szCs w:val="18"/>
                <w:lang w:eastAsia="zh-CN"/>
              </w:rPr>
            </w:pPr>
          </w:p>
        </w:tc>
      </w:tr>
      <w:tr w:rsidR="00E26859" w:rsidRPr="00E26859" w:rsidTr="00D3517E">
        <w:trPr>
          <w:trHeight w:val="795"/>
        </w:trPr>
        <w:tc>
          <w:tcPr>
            <w:tcW w:w="938" w:type="dxa"/>
            <w:vMerge/>
            <w:vAlign w:val="center"/>
          </w:tcPr>
          <w:p w:rsidR="00C32646" w:rsidRPr="00E26859"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5509" w:type="dxa"/>
          </w:tcPr>
          <w:p w:rsidR="00C32646" w:rsidRPr="00E26859" w:rsidRDefault="00C32646" w:rsidP="00002EB1">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570"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c>
          <w:tcPr>
            <w:tcW w:w="2497"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r>
      <w:tr w:rsidR="00E26859" w:rsidRPr="00E26859" w:rsidTr="00D3517E">
        <w:trPr>
          <w:trHeight w:val="1260"/>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(6.9)</w:t>
            </w:r>
          </w:p>
        </w:tc>
        <w:tc>
          <w:tcPr>
            <w:tcW w:w="5509" w:type="dxa"/>
          </w:tcPr>
          <w:p w:rsidR="00C32646" w:rsidRPr="00E26859" w:rsidRDefault="00C32646" w:rsidP="00C3264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570"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c>
          <w:tcPr>
            <w:tcW w:w="2497"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c>
          <w:tcPr>
            <w:tcW w:w="1756"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r>
      <w:tr w:rsidR="00E26859" w:rsidRPr="00E26859" w:rsidTr="00D3517E">
        <w:trPr>
          <w:trHeight w:val="1406"/>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Предоставление коммунальных услуг (3.1.1)</w:t>
            </w:r>
          </w:p>
        </w:tc>
        <w:tc>
          <w:tcPr>
            <w:tcW w:w="5509"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c>
          <w:tcPr>
            <w:tcW w:w="2497"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56" w:type="dxa"/>
            <w:vMerge/>
          </w:tcPr>
          <w:p w:rsidR="00C32646" w:rsidRPr="00E26859" w:rsidRDefault="00C32646" w:rsidP="00C32646">
            <w:pPr>
              <w:spacing w:after="0" w:line="240" w:lineRule="auto"/>
              <w:rPr>
                <w:rFonts w:ascii="Times New Roman" w:eastAsia="Cambria" w:hAnsi="Times New Roman"/>
                <w:sz w:val="16"/>
                <w:szCs w:val="20"/>
                <w:lang w:eastAsia="zh-CN"/>
              </w:rPr>
            </w:pPr>
          </w:p>
        </w:tc>
      </w:tr>
    </w:tbl>
    <w:p w:rsidR="00D3517E" w:rsidRPr="00E26859" w:rsidRDefault="00D3517E">
      <w:r w:rsidRPr="00E26859">
        <w:br w:type="page"/>
      </w:r>
    </w:p>
    <w:p w:rsidR="00D3517E" w:rsidRPr="00E26859" w:rsidRDefault="00D3517E" w:rsidP="00D3517E">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244"/>
        <w:gridCol w:w="2835"/>
        <w:gridCol w:w="2497"/>
        <w:gridCol w:w="1756"/>
      </w:tblGrid>
      <w:tr w:rsidR="00E26859" w:rsidRPr="00E26859" w:rsidTr="00D3517E">
        <w:trPr>
          <w:trHeight w:val="507"/>
          <w:tblHeader/>
        </w:trPr>
        <w:tc>
          <w:tcPr>
            <w:tcW w:w="938"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868"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5244"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2835"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3517E">
        <w:trPr>
          <w:trHeight w:val="464"/>
        </w:trPr>
        <w:tc>
          <w:tcPr>
            <w:tcW w:w="938" w:type="dxa"/>
            <w:vMerge w:val="restart"/>
            <w:vAlign w:val="center"/>
          </w:tcPr>
          <w:p w:rsidR="00D3517E" w:rsidRPr="00E26859" w:rsidRDefault="00D3517E" w:rsidP="00D155A3">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sidR="00D155A3">
              <w:rPr>
                <w:rFonts w:ascii="Times New Roman" w:eastAsia="Cambria" w:hAnsi="Times New Roman"/>
                <w:b/>
                <w:bCs/>
                <w:sz w:val="18"/>
                <w:szCs w:val="18"/>
                <w:lang w:eastAsia="zh-CN"/>
              </w:rPr>
              <w:t>И</w:t>
            </w:r>
          </w:p>
        </w:tc>
        <w:tc>
          <w:tcPr>
            <w:tcW w:w="14200" w:type="dxa"/>
            <w:gridSpan w:val="5"/>
            <w:vAlign w:val="center"/>
          </w:tcPr>
          <w:p w:rsidR="00D3517E" w:rsidRPr="00E26859" w:rsidRDefault="00D3517E" w:rsidP="00D3517E">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D3517E">
        <w:trPr>
          <w:trHeight w:val="449"/>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244"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835" w:type="dxa"/>
          </w:tcPr>
          <w:p w:rsidR="00C32646" w:rsidRPr="00E26859" w:rsidRDefault="00D3517E"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497"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3517E">
        <w:trPr>
          <w:trHeight w:val="449"/>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D3517E">
        <w:trPr>
          <w:trHeight w:val="477"/>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244"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835" w:type="dxa"/>
          </w:tcPr>
          <w:p w:rsidR="00C32646" w:rsidRPr="00E26859" w:rsidRDefault="00D3517E"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497"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tcPr>
          <w:p w:rsidR="00C32646" w:rsidRPr="00E26859" w:rsidRDefault="00C32646" w:rsidP="00C32646">
            <w:pPr>
              <w:spacing w:after="0" w:line="240" w:lineRule="auto"/>
              <w:rPr>
                <w:rFonts w:ascii="Times New Roman" w:eastAsia="Cambria" w:hAnsi="Times New Roman"/>
                <w:sz w:val="16"/>
                <w:szCs w:val="20"/>
                <w:lang w:eastAsia="zh-CN"/>
              </w:rPr>
            </w:pPr>
            <w:r w:rsidRPr="00E26859">
              <w:rPr>
                <w:rFonts w:ascii="Times New Roman" w:eastAsia="Cambria" w:hAnsi="Times New Roman"/>
                <w:bCs/>
                <w:sz w:val="16"/>
                <w:szCs w:val="16"/>
                <w:lang w:eastAsia="zh-CN"/>
              </w:rPr>
              <w:t>Не подлежат установлению.</w:t>
            </w:r>
          </w:p>
        </w:tc>
      </w:tr>
    </w:tbl>
    <w:p w:rsidR="00926907" w:rsidRPr="00E26859" w:rsidRDefault="00815A50" w:rsidP="00926907">
      <w:pPr>
        <w:keepNext/>
        <w:spacing w:before="120" w:after="0" w:line="240" w:lineRule="auto"/>
        <w:ind w:firstLine="567"/>
        <w:jc w:val="both"/>
        <w:outlineLvl w:val="2"/>
        <w:rPr>
          <w:rFonts w:ascii="Times New Roman" w:eastAsia="Cambria" w:hAnsi="Times New Roman"/>
          <w:b/>
          <w:bCs/>
          <w:sz w:val="24"/>
          <w:szCs w:val="24"/>
          <w:lang w:eastAsia="zh-CN"/>
        </w:rPr>
      </w:pPr>
      <w:r w:rsidRPr="00E26859">
        <w:rPr>
          <w:sz w:val="12"/>
        </w:rPr>
        <w:br w:type="page"/>
      </w:r>
      <w:bookmarkStart w:id="77" w:name="_Toc88645137"/>
      <w:bookmarkStart w:id="78" w:name="_Toc148095249"/>
      <w:bookmarkStart w:id="79" w:name="_Toc152204557"/>
      <w:r w:rsidR="00926907" w:rsidRPr="00E26859">
        <w:rPr>
          <w:rFonts w:ascii="Times New Roman" w:eastAsia="Cambria" w:hAnsi="Times New Roman"/>
          <w:b/>
          <w:bCs/>
          <w:sz w:val="24"/>
          <w:szCs w:val="24"/>
          <w:lang w:eastAsia="zh-CN"/>
        </w:rPr>
        <w:lastRenderedPageBreak/>
        <w:t>Статья 3</w:t>
      </w:r>
      <w:r w:rsidR="0073540D" w:rsidRPr="00E26859">
        <w:rPr>
          <w:rFonts w:ascii="Times New Roman" w:eastAsia="Cambria" w:hAnsi="Times New Roman"/>
          <w:b/>
          <w:bCs/>
          <w:sz w:val="24"/>
          <w:szCs w:val="24"/>
          <w:lang w:eastAsia="zh-CN"/>
        </w:rPr>
        <w:t>7</w:t>
      </w:r>
      <w:r w:rsidR="00926907" w:rsidRPr="00E26859">
        <w:rPr>
          <w:rFonts w:ascii="Times New Roman" w:eastAsia="Cambria" w:hAnsi="Times New Roman"/>
          <w:b/>
          <w:bCs/>
          <w:sz w:val="24"/>
          <w:szCs w:val="24"/>
          <w:lang w:eastAsia="zh-CN"/>
        </w:rPr>
        <w:t xml:space="preserve">. Градостроительные регламенты. </w:t>
      </w:r>
      <w:bookmarkEnd w:id="77"/>
      <w:r w:rsidR="00C32646" w:rsidRPr="00E26859">
        <w:rPr>
          <w:rFonts w:ascii="Times New Roman" w:eastAsia="Cambria" w:hAnsi="Times New Roman"/>
          <w:b/>
          <w:bCs/>
          <w:sz w:val="24"/>
          <w:szCs w:val="24"/>
          <w:lang w:eastAsia="zh-CN"/>
        </w:rPr>
        <w:t>Производственная зона сельскохозяйственных предприятий</w:t>
      </w:r>
      <w:bookmarkEnd w:id="78"/>
      <w:r w:rsidR="00D20A8D">
        <w:rPr>
          <w:rFonts w:ascii="Times New Roman" w:eastAsia="Cambria" w:hAnsi="Times New Roman"/>
          <w:b/>
          <w:bCs/>
          <w:sz w:val="24"/>
          <w:szCs w:val="24"/>
          <w:lang w:eastAsia="zh-CN"/>
        </w:rPr>
        <w:t xml:space="preserve"> (СХ.1</w:t>
      </w:r>
      <w:r w:rsidR="00037941">
        <w:rPr>
          <w:rFonts w:ascii="Times New Roman" w:eastAsia="Cambria" w:hAnsi="Times New Roman"/>
          <w:b/>
          <w:bCs/>
          <w:sz w:val="24"/>
          <w:szCs w:val="24"/>
          <w:lang w:eastAsia="zh-CN"/>
        </w:rPr>
        <w:t>-1</w:t>
      </w:r>
      <w:r w:rsidR="00D20A8D">
        <w:rPr>
          <w:rFonts w:ascii="Times New Roman" w:eastAsia="Cambria" w:hAnsi="Times New Roman"/>
          <w:b/>
          <w:bCs/>
          <w:sz w:val="24"/>
          <w:szCs w:val="24"/>
          <w:lang w:eastAsia="zh-CN"/>
        </w:rPr>
        <w:t>, СХ.</w:t>
      </w:r>
      <w:r w:rsidR="00037941">
        <w:rPr>
          <w:rFonts w:ascii="Times New Roman" w:eastAsia="Cambria" w:hAnsi="Times New Roman"/>
          <w:b/>
          <w:bCs/>
          <w:sz w:val="24"/>
          <w:szCs w:val="24"/>
          <w:lang w:eastAsia="zh-CN"/>
        </w:rPr>
        <w:t>1-</w:t>
      </w:r>
      <w:r w:rsidR="00D20A8D">
        <w:rPr>
          <w:rFonts w:ascii="Times New Roman" w:eastAsia="Cambria" w:hAnsi="Times New Roman"/>
          <w:b/>
          <w:bCs/>
          <w:sz w:val="24"/>
          <w:szCs w:val="24"/>
          <w:lang w:eastAsia="zh-CN"/>
        </w:rPr>
        <w:t>2)</w:t>
      </w:r>
      <w:bookmarkEnd w:id="79"/>
    </w:p>
    <w:p w:rsidR="00926907" w:rsidRPr="00E26859" w:rsidRDefault="00926907" w:rsidP="00926907">
      <w:pPr>
        <w:spacing w:after="0" w:line="240" w:lineRule="auto"/>
        <w:ind w:firstLine="567"/>
        <w:jc w:val="both"/>
        <w:rPr>
          <w:rFonts w:ascii="Times New Roman" w:eastAsia="Cambria" w:hAnsi="Times New Roman"/>
          <w:bCs/>
          <w:sz w:val="24"/>
          <w:szCs w:val="24"/>
          <w:lang w:eastAsia="zh-CN"/>
        </w:rPr>
      </w:pPr>
    </w:p>
    <w:p w:rsidR="00926907" w:rsidRDefault="00926907" w:rsidP="00926907">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w:t>
      </w:r>
      <w:r w:rsidR="00BF794D" w:rsidRPr="00E26859">
        <w:rPr>
          <w:rFonts w:ascii="Times New Roman" w:eastAsia="Cambria" w:hAnsi="Times New Roman"/>
          <w:bCs/>
          <w:sz w:val="24"/>
          <w:szCs w:val="24"/>
          <w:lang w:eastAsia="zh-CN"/>
        </w:rPr>
        <w:t>Производственная зона сельскохозяйственных предприятий</w:t>
      </w:r>
      <w:r w:rsidRPr="00E26859">
        <w:rPr>
          <w:rFonts w:ascii="Times New Roman" w:eastAsia="Cambria" w:hAnsi="Times New Roman"/>
          <w:bCs/>
          <w:sz w:val="24"/>
          <w:szCs w:val="24"/>
          <w:lang w:eastAsia="zh-CN"/>
        </w:rPr>
        <w:t xml:space="preserve">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p>
    <w:p w:rsidR="001C6441" w:rsidRPr="00E26859" w:rsidRDefault="001C6441" w:rsidP="00926907">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E26859">
        <w:rPr>
          <w:rFonts w:ascii="Times New Roman" w:eastAsia="Cambria" w:hAnsi="Times New Roman"/>
          <w:bCs/>
          <w:sz w:val="24"/>
          <w:szCs w:val="24"/>
          <w:lang w:eastAsia="zh-CN"/>
        </w:rPr>
        <w:t>Производственная зона сельскохозяйственных предприятий</w:t>
      </w:r>
      <w:r>
        <w:rPr>
          <w:rFonts w:ascii="Times New Roman" w:eastAsia="Cambria" w:hAnsi="Times New Roman"/>
          <w:bCs/>
          <w:sz w:val="24"/>
          <w:szCs w:val="24"/>
          <w:lang w:eastAsia="zh-CN"/>
        </w:rPr>
        <w:t xml:space="preserve"> с индексом СХ.</w:t>
      </w:r>
      <w:r w:rsidR="00037941">
        <w:rPr>
          <w:rFonts w:ascii="Times New Roman" w:eastAsia="Cambria" w:hAnsi="Times New Roman"/>
          <w:bCs/>
          <w:sz w:val="24"/>
          <w:szCs w:val="24"/>
          <w:lang w:eastAsia="zh-CN"/>
        </w:rPr>
        <w:t>1-</w:t>
      </w:r>
      <w:r>
        <w:rPr>
          <w:rFonts w:ascii="Times New Roman" w:eastAsia="Cambria" w:hAnsi="Times New Roman"/>
          <w:bCs/>
          <w:sz w:val="24"/>
          <w:szCs w:val="24"/>
          <w:lang w:eastAsia="zh-CN"/>
        </w:rPr>
        <w:t xml:space="preserve">2 предназначена для размещения объектов, отнесенных в соответствии с </w:t>
      </w:r>
      <w:r w:rsidRPr="00E26859">
        <w:rPr>
          <w:rFonts w:ascii="Times New Roman" w:eastAsia="Cambria" w:hAnsi="Times New Roman"/>
          <w:bCs/>
          <w:sz w:val="24"/>
          <w:szCs w:val="24"/>
          <w:lang w:eastAsia="zh-CN"/>
        </w:rPr>
        <w:t>СанПиН 2.2.1/2.1.1.1200-03 «Санитарно-защитные зоны и санитарная классификация предприятий, сооружений и иных объектов»</w:t>
      </w:r>
      <w:r>
        <w:rPr>
          <w:rFonts w:ascii="Times New Roman" w:eastAsia="Cambria" w:hAnsi="Times New Roman"/>
          <w:bCs/>
          <w:sz w:val="24"/>
          <w:szCs w:val="24"/>
          <w:lang w:eastAsia="zh-CN"/>
        </w:rPr>
        <w:t xml:space="preserve"> к </w:t>
      </w:r>
      <w:r>
        <w:rPr>
          <w:rFonts w:ascii="Times New Roman" w:eastAsia="Cambria" w:hAnsi="Times New Roman"/>
          <w:bCs/>
          <w:sz w:val="24"/>
          <w:szCs w:val="24"/>
          <w:lang w:val="en-US" w:eastAsia="zh-CN"/>
        </w:rPr>
        <w:t>V</w:t>
      </w:r>
      <w:r w:rsidRPr="00D20A8D">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 xml:space="preserve">и </w:t>
      </w:r>
      <w:r>
        <w:rPr>
          <w:rFonts w:ascii="Times New Roman" w:eastAsia="Cambria" w:hAnsi="Times New Roman"/>
          <w:bCs/>
          <w:sz w:val="24"/>
          <w:szCs w:val="24"/>
          <w:lang w:val="en-US" w:eastAsia="zh-CN"/>
        </w:rPr>
        <w:t>IV</w:t>
      </w:r>
      <w:r w:rsidRPr="00D20A8D">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классам опасности.</w:t>
      </w:r>
    </w:p>
    <w:p w:rsidR="00926907" w:rsidRDefault="001C6441" w:rsidP="00926907">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26907" w:rsidRPr="00E26859">
        <w:rPr>
          <w:rFonts w:ascii="Times New Roman" w:eastAsia="Cambria" w:hAnsi="Times New Roman"/>
          <w:bCs/>
          <w:sz w:val="24"/>
          <w:szCs w:val="24"/>
          <w:lang w:eastAsia="zh-CN"/>
        </w:rPr>
        <w:t xml:space="preserve">. Выбор указанных в п. 4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926907" w:rsidRPr="00E26859">
        <w:rPr>
          <w:rFonts w:ascii="Times New Roman" w:eastAsia="Cambria" w:hAnsi="Times New Roman"/>
          <w:bCs/>
          <w:sz w:val="24"/>
          <w:szCs w:val="24"/>
          <w:lang w:eastAsia="zh-CN"/>
        </w:rPr>
        <w:br/>
        <w:t>СанПиН 2.2.1/2.1.1.1200-03 «Санитарно-защитные зоны и санитарная классификация предприятий, сооружений и иных объектов».</w:t>
      </w:r>
    </w:p>
    <w:p w:rsidR="00926907" w:rsidRPr="00E26859" w:rsidRDefault="00D20A8D" w:rsidP="00926907">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926907" w:rsidRPr="00E26859">
        <w:rPr>
          <w:rFonts w:ascii="Times New Roman" w:eastAsia="Cambria" w:hAnsi="Times New Roman"/>
          <w:bCs/>
          <w:sz w:val="24"/>
          <w:szCs w:val="24"/>
          <w:lang w:eastAsia="zh-CN"/>
        </w:rPr>
        <w:t>. Градостроительные регламенты производственной зоны</w:t>
      </w:r>
      <w:r w:rsidR="00BF794D" w:rsidRPr="00E26859">
        <w:t xml:space="preserve"> </w:t>
      </w:r>
      <w:r w:rsidR="00BF794D" w:rsidRPr="00E26859">
        <w:rPr>
          <w:rFonts w:ascii="Times New Roman" w:eastAsia="Cambria" w:hAnsi="Times New Roman"/>
          <w:bCs/>
          <w:sz w:val="24"/>
          <w:szCs w:val="24"/>
          <w:lang w:eastAsia="zh-CN"/>
        </w:rPr>
        <w:t>сельскохозяйственных предприятий</w:t>
      </w:r>
      <w:r w:rsidR="00926907" w:rsidRPr="00E26859">
        <w:rPr>
          <w:rFonts w:ascii="Times New Roman" w:eastAsia="Cambria" w:hAnsi="Times New Roman"/>
          <w:bCs/>
          <w:sz w:val="24"/>
          <w:szCs w:val="24"/>
          <w:lang w:eastAsia="zh-CN"/>
        </w:rPr>
        <w:t>:</w:t>
      </w:r>
    </w:p>
    <w:p w:rsidR="00926907" w:rsidRPr="00E26859" w:rsidRDefault="00926907" w:rsidP="00926907">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984"/>
        <w:gridCol w:w="1768"/>
        <w:gridCol w:w="5181"/>
        <w:gridCol w:w="3544"/>
        <w:gridCol w:w="1829"/>
        <w:gridCol w:w="1715"/>
      </w:tblGrid>
      <w:tr w:rsidR="00E26859" w:rsidRPr="00E26859" w:rsidTr="00D20A8D">
        <w:trPr>
          <w:trHeight w:val="507"/>
          <w:tblHeader/>
        </w:trPr>
        <w:tc>
          <w:tcPr>
            <w:tcW w:w="984"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768"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5181"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544"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29"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20A8D">
        <w:trPr>
          <w:trHeight w:val="449"/>
        </w:trPr>
        <w:tc>
          <w:tcPr>
            <w:tcW w:w="984" w:type="dxa"/>
            <w:vMerge w:val="restart"/>
            <w:vAlign w:val="center"/>
          </w:tcPr>
          <w:p w:rsidR="00116C8F" w:rsidRDefault="00116C8F" w:rsidP="00D155A3">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sidR="00D155A3">
              <w:rPr>
                <w:rFonts w:ascii="Times New Roman" w:eastAsia="Cambria" w:hAnsi="Times New Roman"/>
                <w:b/>
                <w:bCs/>
                <w:sz w:val="18"/>
                <w:szCs w:val="18"/>
                <w:lang w:eastAsia="zh-CN"/>
              </w:rPr>
              <w:t>.1</w:t>
            </w:r>
            <w:r w:rsidR="00037941">
              <w:rPr>
                <w:rFonts w:ascii="Times New Roman" w:eastAsia="Cambria" w:hAnsi="Times New Roman"/>
                <w:b/>
                <w:bCs/>
                <w:sz w:val="18"/>
                <w:szCs w:val="18"/>
                <w:lang w:eastAsia="zh-CN"/>
              </w:rPr>
              <w:t>-1</w:t>
            </w:r>
          </w:p>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w:t>
            </w:r>
            <w:r w:rsidR="00037941">
              <w:rPr>
                <w:rFonts w:ascii="Times New Roman" w:eastAsia="Cambria" w:hAnsi="Times New Roman"/>
                <w:b/>
                <w:bCs/>
                <w:sz w:val="18"/>
                <w:szCs w:val="18"/>
                <w:lang w:eastAsia="zh-CN"/>
              </w:rPr>
              <w:t>1-</w:t>
            </w:r>
            <w:r>
              <w:rPr>
                <w:rFonts w:ascii="Times New Roman" w:eastAsia="Cambria" w:hAnsi="Times New Roman"/>
                <w:b/>
                <w:bCs/>
                <w:sz w:val="18"/>
                <w:szCs w:val="18"/>
                <w:lang w:eastAsia="zh-CN"/>
              </w:rPr>
              <w:t>2</w:t>
            </w:r>
          </w:p>
        </w:tc>
        <w:tc>
          <w:tcPr>
            <w:tcW w:w="14037" w:type="dxa"/>
            <w:gridSpan w:val="5"/>
            <w:vAlign w:val="center"/>
          </w:tcPr>
          <w:p w:rsidR="00116C8F" w:rsidRPr="00E26859" w:rsidRDefault="00116C8F" w:rsidP="007B0440">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D20A8D">
        <w:trPr>
          <w:trHeight w:val="938"/>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Сельскохозяйственное использование (1.0)</w:t>
            </w:r>
          </w:p>
        </w:tc>
        <w:tc>
          <w:tcPr>
            <w:tcW w:w="5181"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3544" w:type="dxa"/>
            <w:vMerge w:val="restart"/>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829"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20A8D">
        <w:trPr>
          <w:trHeight w:val="529"/>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Растениеводство (1.1)</w:t>
            </w:r>
          </w:p>
        </w:tc>
        <w:tc>
          <w:tcPr>
            <w:tcW w:w="5181"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544"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829"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r>
      <w:tr w:rsidR="00E26859" w:rsidRPr="00E26859" w:rsidTr="00D20A8D">
        <w:trPr>
          <w:trHeight w:val="613"/>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Рыбоводство (1.13)</w:t>
            </w:r>
          </w:p>
        </w:tc>
        <w:tc>
          <w:tcPr>
            <w:tcW w:w="5181"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w:t>
            </w:r>
            <w:proofErr w:type="spellStart"/>
            <w:r w:rsidRPr="00E26859">
              <w:rPr>
                <w:rFonts w:ascii="Times New Roman" w:eastAsia="Cambria" w:hAnsi="Times New Roman"/>
                <w:bCs/>
                <w:sz w:val="16"/>
                <w:szCs w:val="18"/>
                <w:lang w:eastAsia="zh-CN"/>
              </w:rPr>
              <w:t>аквакультуры</w:t>
            </w:r>
            <w:proofErr w:type="spellEnd"/>
            <w:r w:rsidRPr="00E26859">
              <w:rPr>
                <w:rFonts w:ascii="Times New Roman" w:eastAsia="Cambria" w:hAnsi="Times New Roman"/>
                <w:bCs/>
                <w:sz w:val="16"/>
                <w:szCs w:val="18"/>
                <w:lang w:eastAsia="zh-CN"/>
              </w:rPr>
              <w:t>); размещение зданий, сооружений, оборудования, необходимых для осуществления рыбоводства (</w:t>
            </w:r>
            <w:proofErr w:type="spellStart"/>
            <w:r w:rsidRPr="00E26859">
              <w:rPr>
                <w:rFonts w:ascii="Times New Roman" w:eastAsia="Cambria" w:hAnsi="Times New Roman"/>
                <w:bCs/>
                <w:sz w:val="16"/>
                <w:szCs w:val="18"/>
                <w:lang w:eastAsia="zh-CN"/>
              </w:rPr>
              <w:t>аквакультуры</w:t>
            </w:r>
            <w:proofErr w:type="spellEnd"/>
            <w:r w:rsidRPr="00E26859">
              <w:rPr>
                <w:rFonts w:ascii="Times New Roman" w:eastAsia="Cambria" w:hAnsi="Times New Roman"/>
                <w:bCs/>
                <w:sz w:val="16"/>
                <w:szCs w:val="18"/>
                <w:lang w:eastAsia="zh-CN"/>
              </w:rPr>
              <w:t>)</w:t>
            </w:r>
          </w:p>
        </w:tc>
        <w:tc>
          <w:tcPr>
            <w:tcW w:w="3544"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829"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r>
      <w:tr w:rsidR="00E26859" w:rsidRPr="00E26859" w:rsidTr="00D20A8D">
        <w:trPr>
          <w:trHeight w:val="85"/>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Пчеловодство (1.12)</w:t>
            </w:r>
          </w:p>
        </w:tc>
        <w:tc>
          <w:tcPr>
            <w:tcW w:w="5181"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w:t>
            </w:r>
            <w:r w:rsidRPr="00E26859">
              <w:rPr>
                <w:rFonts w:ascii="Times New Roman" w:eastAsia="Cambria" w:hAnsi="Times New Roman"/>
                <w:bCs/>
                <w:sz w:val="16"/>
                <w:szCs w:val="18"/>
                <w:lang w:eastAsia="zh-CN"/>
              </w:rPr>
              <w:lastRenderedPageBreak/>
              <w:t>пчеловодства</w:t>
            </w:r>
          </w:p>
        </w:tc>
        <w:tc>
          <w:tcPr>
            <w:tcW w:w="3544"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82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bl>
    <w:p w:rsidR="00926907" w:rsidRPr="00D20A8D" w:rsidRDefault="00926907" w:rsidP="00926907">
      <w:pPr>
        <w:rPr>
          <w:sz w:val="2"/>
        </w:rPr>
      </w:pPr>
      <w:r w:rsidRPr="00D20A8D">
        <w:rPr>
          <w:sz w:val="2"/>
        </w:rPr>
        <w:lastRenderedPageBreak/>
        <w:br w:type="page"/>
      </w:r>
    </w:p>
    <w:tbl>
      <w:tblPr>
        <w:tblStyle w:val="a9"/>
        <w:tblW w:w="14735" w:type="dxa"/>
        <w:tblLook w:val="04A0" w:firstRow="1" w:lastRow="0" w:firstColumn="1" w:lastColumn="0" w:noHBand="0" w:noVBand="1"/>
      </w:tblPr>
      <w:tblGrid>
        <w:gridCol w:w="984"/>
        <w:gridCol w:w="1807"/>
        <w:gridCol w:w="4287"/>
        <w:gridCol w:w="3963"/>
        <w:gridCol w:w="1979"/>
        <w:gridCol w:w="1715"/>
      </w:tblGrid>
      <w:tr w:rsidR="00E26859" w:rsidRPr="00E26859" w:rsidTr="00116C8F">
        <w:trPr>
          <w:trHeight w:val="507"/>
          <w:tblHeader/>
        </w:trPr>
        <w:tc>
          <w:tcPr>
            <w:tcW w:w="984"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807"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287"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3"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9"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37941" w:rsidRPr="00E26859" w:rsidTr="007B0440">
        <w:trPr>
          <w:trHeight w:val="463"/>
        </w:trPr>
        <w:tc>
          <w:tcPr>
            <w:tcW w:w="984" w:type="dxa"/>
            <w:vMerge w:val="restart"/>
            <w:vAlign w:val="center"/>
          </w:tcPr>
          <w:p w:rsidR="00037941"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.1-1</w:t>
            </w:r>
          </w:p>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.1-2</w:t>
            </w:r>
          </w:p>
        </w:tc>
        <w:tc>
          <w:tcPr>
            <w:tcW w:w="13751" w:type="dxa"/>
            <w:gridSpan w:val="5"/>
            <w:vAlign w:val="center"/>
          </w:tcPr>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116C8F">
        <w:trPr>
          <w:trHeight w:val="1797"/>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Животноводство (1.7)</w:t>
            </w:r>
          </w:p>
        </w:tc>
        <w:tc>
          <w:tcPr>
            <w:tcW w:w="4287"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963" w:type="dxa"/>
            <w:vMerge w:val="restart"/>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9"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116C8F">
        <w:trPr>
          <w:trHeight w:val="611"/>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и переработка сельскохозяйственной продукции (1.15)</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r w:rsidR="00E26859" w:rsidRPr="00E26859" w:rsidTr="00116C8F">
        <w:trPr>
          <w:trHeight w:val="611"/>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сельскохозяйственного производства (1.18)</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r w:rsidR="00E26859" w:rsidRPr="00E26859" w:rsidTr="00116C8F">
        <w:trPr>
          <w:trHeight w:val="85"/>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Заготовка древесины (10.1)</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r w:rsidR="00E26859" w:rsidRPr="00E26859" w:rsidTr="00116C8F">
        <w:trPr>
          <w:trHeight w:val="85"/>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D155A3" w:rsidP="00116C8F">
            <w:pPr>
              <w:spacing w:after="0" w:line="240" w:lineRule="auto"/>
              <w:rPr>
                <w:rFonts w:ascii="Times New Roman" w:eastAsia="Cambria" w:hAnsi="Times New Roman"/>
                <w:bCs/>
                <w:sz w:val="16"/>
                <w:szCs w:val="18"/>
                <w:lang w:eastAsia="zh-CN"/>
              </w:rPr>
            </w:pPr>
            <w:r>
              <w:rPr>
                <w:rFonts w:ascii="Times New Roman" w:eastAsia="Cambria" w:hAnsi="Times New Roman"/>
                <w:bCs/>
                <w:sz w:val="16"/>
                <w:szCs w:val="18"/>
                <w:lang w:eastAsia="zh-CN"/>
              </w:rPr>
              <w:t>Склад</w:t>
            </w:r>
            <w:r w:rsidR="00116C8F" w:rsidRPr="00E26859">
              <w:rPr>
                <w:rFonts w:ascii="Times New Roman" w:eastAsia="Cambria" w:hAnsi="Times New Roman"/>
                <w:bCs/>
                <w:sz w:val="16"/>
                <w:szCs w:val="18"/>
                <w:lang w:eastAsia="zh-CN"/>
              </w:rPr>
              <w:t xml:space="preserve"> (6.9)</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bl>
    <w:p w:rsidR="00926907" w:rsidRPr="00E26859" w:rsidRDefault="00926907" w:rsidP="00926907">
      <w:pPr>
        <w:rPr>
          <w:sz w:val="2"/>
        </w:rPr>
      </w:pPr>
      <w:r w:rsidRPr="00E26859">
        <w:rPr>
          <w:sz w:val="2"/>
        </w:rPr>
        <w:br w:type="page"/>
      </w:r>
    </w:p>
    <w:tbl>
      <w:tblPr>
        <w:tblStyle w:val="a9"/>
        <w:tblW w:w="15021" w:type="dxa"/>
        <w:tblLook w:val="04A0" w:firstRow="1" w:lastRow="0" w:firstColumn="1" w:lastColumn="0" w:noHBand="0" w:noVBand="1"/>
      </w:tblPr>
      <w:tblGrid>
        <w:gridCol w:w="986"/>
        <w:gridCol w:w="1703"/>
        <w:gridCol w:w="3260"/>
        <w:gridCol w:w="5091"/>
        <w:gridCol w:w="2266"/>
        <w:gridCol w:w="1715"/>
      </w:tblGrid>
      <w:tr w:rsidR="00E26859" w:rsidRPr="00E26859" w:rsidTr="00D20A8D">
        <w:trPr>
          <w:trHeight w:val="507"/>
        </w:trPr>
        <w:tc>
          <w:tcPr>
            <w:tcW w:w="986"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lastRenderedPageBreak/>
              <w:t>Террито-риальная</w:t>
            </w:r>
            <w:proofErr w:type="spellEnd"/>
            <w:r w:rsidRPr="00E26859">
              <w:rPr>
                <w:rFonts w:ascii="Times New Roman" w:eastAsia="Cambria" w:hAnsi="Times New Roman"/>
                <w:b/>
                <w:sz w:val="16"/>
                <w:szCs w:val="16"/>
                <w:lang w:eastAsia="zh-CN"/>
              </w:rPr>
              <w:t xml:space="preserve"> зона</w:t>
            </w:r>
          </w:p>
        </w:tc>
        <w:tc>
          <w:tcPr>
            <w:tcW w:w="1703"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260"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5091"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266"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37941" w:rsidRPr="00E26859" w:rsidTr="00D20A8D">
        <w:trPr>
          <w:trHeight w:val="421"/>
        </w:trPr>
        <w:tc>
          <w:tcPr>
            <w:tcW w:w="986" w:type="dxa"/>
            <w:vMerge w:val="restart"/>
            <w:vAlign w:val="center"/>
          </w:tcPr>
          <w:p w:rsidR="00037941"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.1-1</w:t>
            </w:r>
          </w:p>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.1-2</w:t>
            </w:r>
          </w:p>
        </w:tc>
        <w:tc>
          <w:tcPr>
            <w:tcW w:w="14035" w:type="dxa"/>
            <w:gridSpan w:val="5"/>
            <w:vAlign w:val="center"/>
          </w:tcPr>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AD5EEE" w:rsidRPr="00E26859" w:rsidTr="00D20A8D">
        <w:trPr>
          <w:trHeight w:val="1838"/>
        </w:trPr>
        <w:tc>
          <w:tcPr>
            <w:tcW w:w="986" w:type="dxa"/>
            <w:vMerge/>
            <w:vAlign w:val="center"/>
          </w:tcPr>
          <w:p w:rsidR="00AD5EEE" w:rsidRPr="00E26859" w:rsidRDefault="00AD5EEE" w:rsidP="00AD7723">
            <w:pPr>
              <w:spacing w:after="0" w:line="240" w:lineRule="auto"/>
              <w:jc w:val="center"/>
              <w:rPr>
                <w:rFonts w:ascii="Times New Roman" w:eastAsia="Cambria" w:hAnsi="Times New Roman"/>
                <w:bCs/>
                <w:sz w:val="18"/>
                <w:szCs w:val="18"/>
                <w:lang w:eastAsia="zh-CN"/>
              </w:rPr>
            </w:pPr>
          </w:p>
        </w:tc>
        <w:tc>
          <w:tcPr>
            <w:tcW w:w="1703"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Научное обеспечение сельского хозяйства </w:t>
            </w:r>
            <w:r w:rsidRPr="00E26859">
              <w:rPr>
                <w:rFonts w:ascii="Times New Roman" w:eastAsia="Cambria" w:hAnsi="Times New Roman"/>
                <w:bCs/>
                <w:sz w:val="16"/>
                <w:szCs w:val="18"/>
                <w:lang w:eastAsia="zh-CN"/>
              </w:rPr>
              <w:br/>
              <w:t>(1.14)</w:t>
            </w:r>
          </w:p>
        </w:tc>
        <w:tc>
          <w:tcPr>
            <w:tcW w:w="3260"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091"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2266" w:type="dxa"/>
            <w:vMerge w:val="restart"/>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AD5EEE" w:rsidRPr="00E26859" w:rsidTr="00D20A8D">
        <w:trPr>
          <w:trHeight w:val="2403"/>
        </w:trPr>
        <w:tc>
          <w:tcPr>
            <w:tcW w:w="986" w:type="dxa"/>
            <w:vMerge/>
            <w:vAlign w:val="center"/>
          </w:tcPr>
          <w:p w:rsidR="00AD5EEE" w:rsidRPr="00E26859" w:rsidRDefault="00AD5EEE" w:rsidP="00AD7723">
            <w:pPr>
              <w:spacing w:after="0" w:line="240" w:lineRule="auto"/>
              <w:jc w:val="center"/>
              <w:rPr>
                <w:rFonts w:ascii="Times New Roman" w:eastAsia="Cambria" w:hAnsi="Times New Roman"/>
                <w:bCs/>
                <w:sz w:val="18"/>
                <w:szCs w:val="18"/>
                <w:lang w:eastAsia="zh-CN"/>
              </w:rPr>
            </w:pPr>
          </w:p>
        </w:tc>
        <w:tc>
          <w:tcPr>
            <w:tcW w:w="1703"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(6.9)</w:t>
            </w:r>
          </w:p>
        </w:tc>
        <w:tc>
          <w:tcPr>
            <w:tcW w:w="3260" w:type="dxa"/>
          </w:tcPr>
          <w:p w:rsidR="00AD5EEE" w:rsidRPr="00E26859" w:rsidRDefault="00AD5EEE" w:rsidP="00AD7723">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091"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266" w:type="dxa"/>
            <w:vMerge/>
          </w:tcPr>
          <w:p w:rsidR="00AD5EEE" w:rsidRPr="00E26859" w:rsidRDefault="00AD5EEE" w:rsidP="00AD7723">
            <w:pPr>
              <w:spacing w:after="0" w:line="240" w:lineRule="auto"/>
              <w:rPr>
                <w:rFonts w:ascii="Times New Roman" w:eastAsia="Cambria" w:hAnsi="Times New Roman"/>
                <w:bCs/>
                <w:sz w:val="16"/>
                <w:szCs w:val="18"/>
                <w:lang w:eastAsia="zh-CN"/>
              </w:rPr>
            </w:pPr>
          </w:p>
        </w:tc>
        <w:tc>
          <w:tcPr>
            <w:tcW w:w="1715" w:type="dxa"/>
            <w:vMerge/>
          </w:tcPr>
          <w:p w:rsidR="00AD5EEE" w:rsidRPr="00E26859" w:rsidRDefault="00AD5EEE" w:rsidP="00AD7723">
            <w:pPr>
              <w:spacing w:after="0" w:line="240" w:lineRule="auto"/>
              <w:rPr>
                <w:rFonts w:ascii="Times New Roman" w:eastAsia="Cambria" w:hAnsi="Times New Roman"/>
                <w:bCs/>
                <w:sz w:val="16"/>
                <w:szCs w:val="16"/>
                <w:lang w:eastAsia="zh-CN"/>
              </w:rPr>
            </w:pPr>
          </w:p>
        </w:tc>
      </w:tr>
      <w:tr w:rsidR="00AD5EEE" w:rsidRPr="00E26859" w:rsidTr="00D20A8D">
        <w:trPr>
          <w:trHeight w:val="1701"/>
        </w:trPr>
        <w:tc>
          <w:tcPr>
            <w:tcW w:w="986" w:type="dxa"/>
            <w:vMerge/>
            <w:vAlign w:val="center"/>
          </w:tcPr>
          <w:p w:rsidR="00AD5EEE" w:rsidRPr="00E26859" w:rsidRDefault="00AD5EEE" w:rsidP="00AD7723">
            <w:pPr>
              <w:spacing w:after="0" w:line="240" w:lineRule="auto"/>
              <w:jc w:val="center"/>
              <w:rPr>
                <w:rFonts w:ascii="Times New Roman" w:eastAsia="Cambria" w:hAnsi="Times New Roman"/>
                <w:bCs/>
                <w:sz w:val="18"/>
                <w:szCs w:val="18"/>
                <w:lang w:eastAsia="zh-CN"/>
              </w:rPr>
            </w:pPr>
          </w:p>
        </w:tc>
        <w:tc>
          <w:tcPr>
            <w:tcW w:w="1703"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3260"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091"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266"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15" w:type="dxa"/>
            <w:vMerge/>
          </w:tcPr>
          <w:p w:rsidR="00AD5EEE" w:rsidRPr="00E26859" w:rsidRDefault="00AD5EEE" w:rsidP="00AD7723">
            <w:pPr>
              <w:spacing w:after="0" w:line="240" w:lineRule="auto"/>
              <w:rPr>
                <w:rFonts w:ascii="Times New Roman" w:eastAsia="Cambria" w:hAnsi="Times New Roman"/>
                <w:bCs/>
                <w:sz w:val="16"/>
                <w:szCs w:val="18"/>
                <w:lang w:eastAsia="zh-CN"/>
              </w:rPr>
            </w:pPr>
          </w:p>
        </w:tc>
      </w:tr>
    </w:tbl>
    <w:p w:rsidR="00AD7723" w:rsidRPr="00E26859" w:rsidRDefault="00AD7723">
      <w:r w:rsidRPr="00E26859">
        <w:br w:type="page"/>
      </w:r>
    </w:p>
    <w:p w:rsidR="00A71E74" w:rsidRPr="00E26859" w:rsidRDefault="00A71E74" w:rsidP="00A71E74">
      <w:pPr>
        <w:rPr>
          <w:sz w:val="2"/>
        </w:rPr>
      </w:pPr>
    </w:p>
    <w:tbl>
      <w:tblPr>
        <w:tblStyle w:val="a9"/>
        <w:tblW w:w="15021" w:type="dxa"/>
        <w:tblLook w:val="04A0" w:firstRow="1" w:lastRow="0" w:firstColumn="1" w:lastColumn="0" w:noHBand="0" w:noVBand="1"/>
      </w:tblPr>
      <w:tblGrid>
        <w:gridCol w:w="986"/>
        <w:gridCol w:w="1780"/>
        <w:gridCol w:w="3780"/>
        <w:gridCol w:w="4789"/>
        <w:gridCol w:w="1971"/>
        <w:gridCol w:w="1715"/>
      </w:tblGrid>
      <w:tr w:rsidR="00E26859" w:rsidRPr="00E26859" w:rsidTr="00D20A8D">
        <w:trPr>
          <w:trHeight w:val="507"/>
        </w:trPr>
        <w:tc>
          <w:tcPr>
            <w:tcW w:w="986"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780"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780"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789"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1"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37941" w:rsidRPr="00E26859" w:rsidTr="00D20A8D">
        <w:trPr>
          <w:trHeight w:val="425"/>
        </w:trPr>
        <w:tc>
          <w:tcPr>
            <w:tcW w:w="986" w:type="dxa"/>
            <w:vMerge w:val="restart"/>
            <w:vAlign w:val="center"/>
          </w:tcPr>
          <w:p w:rsidR="00037941"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.1-1</w:t>
            </w:r>
          </w:p>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.1-2</w:t>
            </w:r>
          </w:p>
        </w:tc>
        <w:tc>
          <w:tcPr>
            <w:tcW w:w="14035" w:type="dxa"/>
            <w:gridSpan w:val="5"/>
            <w:vAlign w:val="center"/>
          </w:tcPr>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D20A8D" w:rsidRPr="00E26859" w:rsidTr="00D20A8D">
        <w:trPr>
          <w:trHeight w:val="567"/>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3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789"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Площадь земельных участков: минимальная 0,0</w:t>
            </w:r>
            <w:r>
              <w:rPr>
                <w:rFonts w:ascii="Times New Roman" w:eastAsia="Cambria" w:hAnsi="Times New Roman"/>
                <w:bCs/>
                <w:sz w:val="16"/>
                <w:szCs w:val="18"/>
                <w:lang w:eastAsia="zh-CN"/>
              </w:rPr>
              <w:t>4</w:t>
            </w:r>
            <w:r w:rsidRPr="00E26859">
              <w:rPr>
                <w:rFonts w:ascii="Times New Roman" w:eastAsia="Cambria" w:hAnsi="Times New Roman"/>
                <w:bCs/>
                <w:sz w:val="16"/>
                <w:szCs w:val="18"/>
                <w:lang w:eastAsia="zh-CN"/>
              </w:rPr>
              <w:t xml:space="preserve"> га, максимальная </w:t>
            </w:r>
            <w:r>
              <w:rPr>
                <w:rFonts w:ascii="Times New Roman" w:eastAsia="Cambria" w:hAnsi="Times New Roman"/>
                <w:bCs/>
                <w:sz w:val="16"/>
                <w:szCs w:val="18"/>
                <w:lang w:eastAsia="zh-CN"/>
              </w:rPr>
              <w:t>1,00</w:t>
            </w:r>
            <w:r w:rsidRPr="00E26859">
              <w:rPr>
                <w:rFonts w:ascii="Times New Roman" w:eastAsia="Cambria" w:hAnsi="Times New Roman"/>
                <w:bCs/>
                <w:sz w:val="16"/>
                <w:szCs w:val="18"/>
                <w:lang w:eastAsia="zh-CN"/>
              </w:rPr>
              <w:t xml:space="preserve"> га.</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построек для содержания скота и птицы – 4 м;</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30 %.</w:t>
            </w:r>
          </w:p>
          <w:p w:rsidR="00D20A8D" w:rsidRPr="00E26859" w:rsidRDefault="00D20A8D" w:rsidP="00D20A8D">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Высота ограждения земельных участков не более 2,0 м.</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971" w:type="dxa"/>
          </w:tcPr>
          <w:p w:rsidR="00D20A8D" w:rsidRPr="00E26859" w:rsidRDefault="00D20A8D" w:rsidP="00D20A8D">
            <w:pPr>
              <w:spacing w:after="0" w:line="240" w:lineRule="auto"/>
              <w:rPr>
                <w:rFonts w:ascii="Times New Roman" w:eastAsia="Cambria" w:hAnsi="Times New Roman"/>
                <w:bCs/>
                <w:sz w:val="18"/>
                <w:szCs w:val="18"/>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26859">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15" w:type="dxa"/>
          </w:tcPr>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D20A8D" w:rsidRPr="00E26859" w:rsidTr="00D20A8D">
        <w:trPr>
          <w:trHeight w:val="450"/>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4035" w:type="dxa"/>
            <w:gridSpan w:val="5"/>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D20A8D" w:rsidRPr="00E26859" w:rsidTr="00D20A8D">
        <w:trPr>
          <w:trHeight w:val="567"/>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Предоставление коммунальных услуг (3.1.1)</w:t>
            </w:r>
          </w:p>
        </w:tc>
        <w:tc>
          <w:tcPr>
            <w:tcW w:w="3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89" w:type="dxa"/>
            <w:vMerge w:val="restart"/>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971" w:type="dxa"/>
            <w:vMerge w:val="restart"/>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D20A8D" w:rsidRPr="00E26859" w:rsidTr="00D20A8D">
        <w:trPr>
          <w:trHeight w:val="85"/>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Ветеринарное обслуживание (3.10)</w:t>
            </w:r>
          </w:p>
        </w:tc>
        <w:tc>
          <w:tcPr>
            <w:tcW w:w="3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789" w:type="dxa"/>
            <w:vMerge/>
          </w:tcPr>
          <w:p w:rsidR="00D20A8D" w:rsidRPr="00E26859" w:rsidRDefault="00D20A8D" w:rsidP="00D20A8D">
            <w:pPr>
              <w:spacing w:after="0" w:line="240" w:lineRule="auto"/>
              <w:rPr>
                <w:rFonts w:ascii="Times New Roman" w:eastAsia="Cambria" w:hAnsi="Times New Roman"/>
                <w:bCs/>
                <w:sz w:val="16"/>
                <w:szCs w:val="18"/>
                <w:lang w:eastAsia="zh-CN"/>
              </w:rPr>
            </w:pPr>
          </w:p>
        </w:tc>
        <w:tc>
          <w:tcPr>
            <w:tcW w:w="1971" w:type="dxa"/>
            <w:vMerge/>
          </w:tcPr>
          <w:p w:rsidR="00D20A8D" w:rsidRPr="00E26859" w:rsidRDefault="00D20A8D" w:rsidP="00D20A8D">
            <w:pPr>
              <w:spacing w:after="0" w:line="240" w:lineRule="auto"/>
              <w:rPr>
                <w:rFonts w:ascii="Times New Roman" w:eastAsia="Cambria" w:hAnsi="Times New Roman"/>
                <w:bCs/>
                <w:sz w:val="16"/>
                <w:szCs w:val="18"/>
                <w:lang w:eastAsia="zh-CN"/>
              </w:rPr>
            </w:pPr>
          </w:p>
        </w:tc>
        <w:tc>
          <w:tcPr>
            <w:tcW w:w="1715" w:type="dxa"/>
            <w:vMerge/>
          </w:tcPr>
          <w:p w:rsidR="00D20A8D" w:rsidRPr="00E26859" w:rsidRDefault="00D20A8D" w:rsidP="00D20A8D">
            <w:pPr>
              <w:spacing w:after="0" w:line="240" w:lineRule="auto"/>
              <w:rPr>
                <w:rFonts w:ascii="Times New Roman" w:eastAsia="Cambria" w:hAnsi="Times New Roman"/>
                <w:bCs/>
                <w:sz w:val="16"/>
                <w:szCs w:val="16"/>
                <w:lang w:eastAsia="zh-CN"/>
              </w:rPr>
            </w:pPr>
          </w:p>
        </w:tc>
      </w:tr>
    </w:tbl>
    <w:p w:rsidR="008921D5" w:rsidRPr="00E26859" w:rsidRDefault="00926907" w:rsidP="008921D5">
      <w:pPr>
        <w:keepNext/>
        <w:spacing w:before="120" w:after="0" w:line="240" w:lineRule="auto"/>
        <w:ind w:firstLine="567"/>
        <w:jc w:val="both"/>
        <w:outlineLvl w:val="2"/>
        <w:rPr>
          <w:rFonts w:ascii="Times New Roman" w:eastAsia="Cambria" w:hAnsi="Times New Roman"/>
          <w:b/>
          <w:bCs/>
          <w:sz w:val="24"/>
          <w:szCs w:val="24"/>
          <w:lang w:eastAsia="zh-CN"/>
        </w:rPr>
      </w:pPr>
      <w:r w:rsidRPr="00E26859">
        <w:br w:type="page"/>
      </w:r>
      <w:bookmarkStart w:id="80" w:name="_Toc152204558"/>
      <w:bookmarkStart w:id="81" w:name="_Toc136879896"/>
      <w:bookmarkStart w:id="82" w:name="_Toc145317930"/>
      <w:bookmarkStart w:id="83" w:name="_Toc146459044"/>
      <w:bookmarkStart w:id="84" w:name="_Toc148095250"/>
      <w:r w:rsidR="008921D5"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8</w:t>
      </w:r>
      <w:r w:rsidR="008921D5" w:rsidRPr="00E26859">
        <w:rPr>
          <w:rFonts w:ascii="Times New Roman" w:eastAsia="Cambria" w:hAnsi="Times New Roman"/>
          <w:b/>
          <w:bCs/>
          <w:sz w:val="24"/>
          <w:szCs w:val="24"/>
          <w:lang w:eastAsia="zh-CN"/>
        </w:rPr>
        <w:t>. Градостроительные регламенты. Производственная зона сельскохозяйственных предприятий</w:t>
      </w:r>
      <w:r w:rsidR="008921D5">
        <w:rPr>
          <w:rFonts w:ascii="Times New Roman" w:eastAsia="Cambria" w:hAnsi="Times New Roman"/>
          <w:b/>
          <w:bCs/>
          <w:sz w:val="24"/>
          <w:szCs w:val="24"/>
          <w:lang w:eastAsia="zh-CN"/>
        </w:rPr>
        <w:t xml:space="preserve"> (СХ.</w:t>
      </w:r>
      <w:r w:rsidR="00037941">
        <w:rPr>
          <w:rFonts w:ascii="Times New Roman" w:eastAsia="Cambria" w:hAnsi="Times New Roman"/>
          <w:b/>
          <w:bCs/>
          <w:sz w:val="24"/>
          <w:szCs w:val="24"/>
          <w:lang w:eastAsia="zh-CN"/>
        </w:rPr>
        <w:t>1-</w:t>
      </w:r>
      <w:r w:rsidR="008921D5">
        <w:rPr>
          <w:rFonts w:ascii="Times New Roman" w:eastAsia="Cambria" w:hAnsi="Times New Roman"/>
          <w:b/>
          <w:bCs/>
          <w:sz w:val="24"/>
          <w:szCs w:val="24"/>
          <w:lang w:eastAsia="zh-CN"/>
        </w:rPr>
        <w:t>3)</w:t>
      </w:r>
      <w:bookmarkEnd w:id="80"/>
    </w:p>
    <w:p w:rsidR="008921D5" w:rsidRPr="00E26859" w:rsidRDefault="008921D5" w:rsidP="008921D5">
      <w:pPr>
        <w:spacing w:after="0" w:line="240" w:lineRule="auto"/>
        <w:ind w:firstLine="567"/>
        <w:jc w:val="both"/>
        <w:rPr>
          <w:rFonts w:ascii="Times New Roman" w:eastAsia="Cambria" w:hAnsi="Times New Roman"/>
          <w:bCs/>
          <w:sz w:val="24"/>
          <w:szCs w:val="24"/>
          <w:lang w:eastAsia="zh-CN"/>
        </w:rPr>
      </w:pPr>
    </w:p>
    <w:p w:rsidR="008921D5" w:rsidRPr="00E26859" w:rsidRDefault="008921D5" w:rsidP="008921D5">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Производственная зона сельскохозяйственных предприятий</w:t>
      </w:r>
      <w:r>
        <w:rPr>
          <w:rFonts w:ascii="Times New Roman" w:eastAsia="Cambria" w:hAnsi="Times New Roman"/>
          <w:bCs/>
          <w:sz w:val="24"/>
          <w:szCs w:val="24"/>
          <w:lang w:eastAsia="zh-CN"/>
        </w:rPr>
        <w:t xml:space="preserve"> с индексом СХ.</w:t>
      </w:r>
      <w:r w:rsidR="00037941">
        <w:rPr>
          <w:rFonts w:ascii="Times New Roman" w:eastAsia="Cambria" w:hAnsi="Times New Roman"/>
          <w:bCs/>
          <w:sz w:val="24"/>
          <w:szCs w:val="24"/>
          <w:lang w:eastAsia="zh-CN"/>
        </w:rPr>
        <w:t>1-</w:t>
      </w:r>
      <w:r>
        <w:rPr>
          <w:rFonts w:ascii="Times New Roman" w:eastAsia="Cambria" w:hAnsi="Times New Roman"/>
          <w:bCs/>
          <w:sz w:val="24"/>
          <w:szCs w:val="24"/>
          <w:lang w:eastAsia="zh-CN"/>
        </w:rPr>
        <w:t>3</w:t>
      </w:r>
      <w:r w:rsidRPr="00E26859">
        <w:rPr>
          <w:rFonts w:ascii="Times New Roman" w:eastAsia="Cambria" w:hAnsi="Times New Roman"/>
          <w:bCs/>
          <w:sz w:val="24"/>
          <w:szCs w:val="24"/>
          <w:lang w:eastAsia="zh-CN"/>
        </w:rPr>
        <w:t xml:space="preserve"> предназначена для размещения объектов</w:t>
      </w:r>
      <w:r>
        <w:rPr>
          <w:rFonts w:ascii="Times New Roman" w:eastAsia="Cambria" w:hAnsi="Times New Roman"/>
          <w:bCs/>
          <w:sz w:val="24"/>
          <w:szCs w:val="24"/>
          <w:lang w:eastAsia="zh-CN"/>
        </w:rPr>
        <w:t xml:space="preserve"> </w:t>
      </w:r>
      <w:proofErr w:type="spellStart"/>
      <w:r>
        <w:rPr>
          <w:rFonts w:ascii="Times New Roman" w:eastAsia="Cambria" w:hAnsi="Times New Roman"/>
          <w:bCs/>
          <w:sz w:val="24"/>
          <w:szCs w:val="24"/>
          <w:lang w:eastAsia="zh-CN"/>
        </w:rPr>
        <w:t>аквакультуры</w:t>
      </w:r>
      <w:proofErr w:type="spellEnd"/>
      <w:r w:rsidRPr="00E26859">
        <w:rPr>
          <w:rFonts w:ascii="Times New Roman" w:eastAsia="Cambria" w:hAnsi="Times New Roman"/>
          <w:bCs/>
          <w:sz w:val="24"/>
          <w:szCs w:val="24"/>
          <w:lang w:eastAsia="zh-CN"/>
        </w:rPr>
        <w:t>.</w:t>
      </w:r>
    </w:p>
    <w:p w:rsidR="008921D5" w:rsidRPr="00E26859" w:rsidRDefault="008921D5" w:rsidP="008921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Pr="00E26859">
        <w:rPr>
          <w:rFonts w:ascii="Times New Roman" w:eastAsia="Cambria" w:hAnsi="Times New Roman"/>
          <w:bCs/>
          <w:sz w:val="24"/>
          <w:szCs w:val="24"/>
          <w:lang w:eastAsia="zh-CN"/>
        </w:rPr>
        <w:t>. Градостроительные регламенты производственной зоны</w:t>
      </w:r>
      <w:r w:rsidRPr="00E26859">
        <w:t xml:space="preserve"> </w:t>
      </w:r>
      <w:r w:rsidRPr="00E26859">
        <w:rPr>
          <w:rFonts w:ascii="Times New Roman" w:eastAsia="Cambria" w:hAnsi="Times New Roman"/>
          <w:bCs/>
          <w:sz w:val="24"/>
          <w:szCs w:val="24"/>
          <w:lang w:eastAsia="zh-CN"/>
        </w:rPr>
        <w:t>сельскохозяйственных предприятий</w:t>
      </w:r>
      <w:r>
        <w:rPr>
          <w:rFonts w:ascii="Times New Roman" w:eastAsia="Cambria" w:hAnsi="Times New Roman"/>
          <w:bCs/>
          <w:sz w:val="24"/>
          <w:szCs w:val="24"/>
          <w:lang w:eastAsia="zh-CN"/>
        </w:rPr>
        <w:t xml:space="preserve"> (СХ.</w:t>
      </w:r>
      <w:r w:rsidR="00037941">
        <w:rPr>
          <w:rFonts w:ascii="Times New Roman" w:eastAsia="Cambria" w:hAnsi="Times New Roman"/>
          <w:bCs/>
          <w:sz w:val="24"/>
          <w:szCs w:val="24"/>
          <w:lang w:eastAsia="zh-CN"/>
        </w:rPr>
        <w:t>1-</w:t>
      </w:r>
      <w:r>
        <w:rPr>
          <w:rFonts w:ascii="Times New Roman" w:eastAsia="Cambria" w:hAnsi="Times New Roman"/>
          <w:bCs/>
          <w:sz w:val="24"/>
          <w:szCs w:val="24"/>
          <w:lang w:eastAsia="zh-CN"/>
        </w:rPr>
        <w:t>3)</w:t>
      </w:r>
      <w:r w:rsidRPr="00E26859">
        <w:rPr>
          <w:rFonts w:ascii="Times New Roman" w:eastAsia="Cambria" w:hAnsi="Times New Roman"/>
          <w:bCs/>
          <w:sz w:val="24"/>
          <w:szCs w:val="24"/>
          <w:lang w:eastAsia="zh-CN"/>
        </w:rPr>
        <w:t>:</w:t>
      </w:r>
    </w:p>
    <w:p w:rsidR="008921D5" w:rsidRPr="00E26859" w:rsidRDefault="008921D5" w:rsidP="008921D5">
      <w:pPr>
        <w:spacing w:after="0" w:line="240" w:lineRule="auto"/>
        <w:rPr>
          <w:rFonts w:ascii="Times New Roman" w:eastAsia="Cambria" w:hAnsi="Times New Roman"/>
          <w:bCs/>
          <w:sz w:val="10"/>
          <w:szCs w:val="10"/>
          <w:lang w:eastAsia="zh-CN"/>
        </w:rPr>
      </w:pPr>
    </w:p>
    <w:tbl>
      <w:tblPr>
        <w:tblStyle w:val="a9"/>
        <w:tblW w:w="15168" w:type="dxa"/>
        <w:tblInd w:w="-147" w:type="dxa"/>
        <w:tblLook w:val="04A0" w:firstRow="1" w:lastRow="0" w:firstColumn="1" w:lastColumn="0" w:noHBand="0" w:noVBand="1"/>
      </w:tblPr>
      <w:tblGrid>
        <w:gridCol w:w="911"/>
        <w:gridCol w:w="1807"/>
        <w:gridCol w:w="4370"/>
        <w:gridCol w:w="4256"/>
        <w:gridCol w:w="2109"/>
        <w:gridCol w:w="1715"/>
      </w:tblGrid>
      <w:tr w:rsidR="005C1195" w:rsidRPr="00E26859" w:rsidTr="005C1195">
        <w:trPr>
          <w:trHeight w:val="507"/>
          <w:tblHeader/>
        </w:trPr>
        <w:tc>
          <w:tcPr>
            <w:tcW w:w="911" w:type="dxa"/>
            <w:vAlign w:val="center"/>
          </w:tcPr>
          <w:p w:rsidR="008921D5" w:rsidRPr="00E26859" w:rsidRDefault="008921D5" w:rsidP="00FE6DEC">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807" w:type="dxa"/>
            <w:vAlign w:val="center"/>
          </w:tcPr>
          <w:p w:rsidR="008921D5" w:rsidRPr="00E26859" w:rsidRDefault="008921D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370" w:type="dxa"/>
            <w:vAlign w:val="center"/>
          </w:tcPr>
          <w:p w:rsidR="008921D5" w:rsidRPr="00E26859" w:rsidRDefault="008921D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256" w:type="dxa"/>
            <w:vAlign w:val="center"/>
          </w:tcPr>
          <w:p w:rsidR="008921D5" w:rsidRPr="00E26859" w:rsidRDefault="008921D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09" w:type="dxa"/>
            <w:vAlign w:val="center"/>
          </w:tcPr>
          <w:p w:rsidR="008921D5" w:rsidRPr="00E26859" w:rsidRDefault="008921D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8921D5" w:rsidRPr="00E26859" w:rsidRDefault="008921D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8921D5" w:rsidRPr="00E26859" w:rsidTr="005C1195">
        <w:trPr>
          <w:trHeight w:val="449"/>
        </w:trPr>
        <w:tc>
          <w:tcPr>
            <w:tcW w:w="911" w:type="dxa"/>
            <w:vMerge w:val="restart"/>
            <w:vAlign w:val="center"/>
          </w:tcPr>
          <w:p w:rsidR="008921D5" w:rsidRPr="00E26859" w:rsidRDefault="008921D5" w:rsidP="008921D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w:t>
            </w:r>
            <w:r w:rsidR="00037941">
              <w:rPr>
                <w:rFonts w:ascii="Times New Roman" w:eastAsia="Cambria" w:hAnsi="Times New Roman"/>
                <w:b/>
                <w:bCs/>
                <w:sz w:val="18"/>
                <w:szCs w:val="18"/>
                <w:lang w:eastAsia="zh-CN"/>
              </w:rPr>
              <w:t>1-</w:t>
            </w:r>
            <w:r>
              <w:rPr>
                <w:rFonts w:ascii="Times New Roman" w:eastAsia="Cambria" w:hAnsi="Times New Roman"/>
                <w:b/>
                <w:bCs/>
                <w:sz w:val="18"/>
                <w:szCs w:val="18"/>
                <w:lang w:eastAsia="zh-CN"/>
              </w:rPr>
              <w:t>3</w:t>
            </w:r>
          </w:p>
        </w:tc>
        <w:tc>
          <w:tcPr>
            <w:tcW w:w="14257" w:type="dxa"/>
            <w:gridSpan w:val="5"/>
            <w:vAlign w:val="center"/>
          </w:tcPr>
          <w:p w:rsidR="008921D5" w:rsidRPr="00E26859" w:rsidRDefault="008921D5" w:rsidP="00FE6DEC">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8921D5" w:rsidRPr="00E26859" w:rsidTr="005C1195">
        <w:trPr>
          <w:trHeight w:val="938"/>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Рыбоводство (1.13)</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w:t>
            </w:r>
            <w:proofErr w:type="spellStart"/>
            <w:r w:rsidRPr="00E26859">
              <w:rPr>
                <w:rFonts w:ascii="Times New Roman" w:eastAsia="Cambria" w:hAnsi="Times New Roman"/>
                <w:bCs/>
                <w:sz w:val="16"/>
                <w:szCs w:val="18"/>
                <w:lang w:eastAsia="zh-CN"/>
              </w:rPr>
              <w:t>аквакультуры</w:t>
            </w:r>
            <w:proofErr w:type="spellEnd"/>
            <w:r w:rsidRPr="00E26859">
              <w:rPr>
                <w:rFonts w:ascii="Times New Roman" w:eastAsia="Cambria" w:hAnsi="Times New Roman"/>
                <w:bCs/>
                <w:sz w:val="16"/>
                <w:szCs w:val="18"/>
                <w:lang w:eastAsia="zh-CN"/>
              </w:rPr>
              <w:t>); размещение зданий, сооружений, оборудования, необходимых для осуществления рыбоводства (</w:t>
            </w:r>
            <w:proofErr w:type="spellStart"/>
            <w:r w:rsidRPr="00E26859">
              <w:rPr>
                <w:rFonts w:ascii="Times New Roman" w:eastAsia="Cambria" w:hAnsi="Times New Roman"/>
                <w:bCs/>
                <w:sz w:val="16"/>
                <w:szCs w:val="18"/>
                <w:lang w:eastAsia="zh-CN"/>
              </w:rPr>
              <w:t>аквакультуры</w:t>
            </w:r>
            <w:proofErr w:type="spellEnd"/>
            <w:r w:rsidRPr="00E26859">
              <w:rPr>
                <w:rFonts w:ascii="Times New Roman" w:eastAsia="Cambria" w:hAnsi="Times New Roman"/>
                <w:bCs/>
                <w:sz w:val="16"/>
                <w:szCs w:val="18"/>
                <w:lang w:eastAsia="zh-CN"/>
              </w:rPr>
              <w:t>)</w:t>
            </w:r>
          </w:p>
        </w:tc>
        <w:tc>
          <w:tcPr>
            <w:tcW w:w="4256"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2109"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8921D5" w:rsidRPr="00E26859" w:rsidTr="005C1195">
        <w:trPr>
          <w:trHeight w:val="529"/>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8921D5">
              <w:rPr>
                <w:rFonts w:ascii="Times New Roman" w:eastAsia="Cambria" w:hAnsi="Times New Roman"/>
                <w:bCs/>
                <w:sz w:val="16"/>
                <w:szCs w:val="18"/>
                <w:lang w:eastAsia="zh-CN"/>
              </w:rPr>
              <w:t>Охота и рыбалка</w:t>
            </w:r>
            <w:r>
              <w:rPr>
                <w:rFonts w:ascii="Times New Roman" w:eastAsia="Cambria" w:hAnsi="Times New Roman"/>
                <w:bCs/>
                <w:sz w:val="16"/>
                <w:szCs w:val="18"/>
                <w:lang w:eastAsia="zh-CN"/>
              </w:rPr>
              <w:t xml:space="preserve"> (5.3)</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8921D5">
              <w:rPr>
                <w:rFonts w:ascii="Times New Roman" w:eastAsia="Cambria" w:hAnsi="Times New Roman"/>
                <w:bCs/>
                <w:sz w:val="16"/>
                <w:szCs w:val="18"/>
                <w:lang w:eastAsia="zh-C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256"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2109"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1715"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r>
      <w:tr w:rsidR="008921D5" w:rsidRPr="00E26859" w:rsidTr="005C1195">
        <w:trPr>
          <w:trHeight w:val="85"/>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256"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109"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15"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r>
      <w:tr w:rsidR="008921D5" w:rsidRPr="00E26859" w:rsidTr="005C1195">
        <w:trPr>
          <w:trHeight w:val="425"/>
        </w:trPr>
        <w:tc>
          <w:tcPr>
            <w:tcW w:w="911" w:type="dxa"/>
            <w:vMerge/>
            <w:vAlign w:val="center"/>
          </w:tcPr>
          <w:p w:rsidR="008921D5" w:rsidRPr="00E26859" w:rsidRDefault="008921D5" w:rsidP="008921D5">
            <w:pPr>
              <w:spacing w:after="0" w:line="240" w:lineRule="auto"/>
              <w:jc w:val="center"/>
              <w:rPr>
                <w:rFonts w:ascii="Times New Roman" w:eastAsia="Cambria" w:hAnsi="Times New Roman"/>
                <w:b/>
                <w:bCs/>
                <w:sz w:val="18"/>
                <w:szCs w:val="18"/>
                <w:lang w:eastAsia="zh-CN"/>
              </w:rPr>
            </w:pPr>
          </w:p>
        </w:tc>
        <w:tc>
          <w:tcPr>
            <w:tcW w:w="14257" w:type="dxa"/>
            <w:gridSpan w:val="5"/>
            <w:vAlign w:val="center"/>
          </w:tcPr>
          <w:p w:rsidR="008921D5" w:rsidRPr="00E26859" w:rsidRDefault="008921D5" w:rsidP="008921D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8921D5" w:rsidRPr="00E26859" w:rsidTr="005C1195">
        <w:trPr>
          <w:trHeight w:val="567"/>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сельскохозяйственного производства (1.18)</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56"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2109"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8921D5" w:rsidRPr="00E26859" w:rsidRDefault="008921D5" w:rsidP="008921D5">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8921D5" w:rsidRPr="00E26859" w:rsidTr="005C1195">
        <w:trPr>
          <w:trHeight w:val="567"/>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и переработка сельскохозяйственной продукции (1.15)</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56"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2109"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1715" w:type="dxa"/>
            <w:vMerge/>
          </w:tcPr>
          <w:p w:rsidR="008921D5" w:rsidRPr="00E26859" w:rsidRDefault="008921D5" w:rsidP="008921D5">
            <w:pPr>
              <w:spacing w:after="0" w:line="240" w:lineRule="auto"/>
              <w:rPr>
                <w:rFonts w:ascii="Times New Roman" w:eastAsia="Cambria" w:hAnsi="Times New Roman"/>
                <w:bCs/>
                <w:sz w:val="16"/>
                <w:szCs w:val="16"/>
                <w:lang w:eastAsia="zh-CN"/>
              </w:rPr>
            </w:pPr>
          </w:p>
        </w:tc>
      </w:tr>
    </w:tbl>
    <w:p w:rsidR="005C1195" w:rsidRDefault="005C1195">
      <w:pPr>
        <w:spacing w:after="0" w:line="240" w:lineRule="auto"/>
      </w:pPr>
      <w:r>
        <w:br w:type="page"/>
      </w:r>
    </w:p>
    <w:p w:rsidR="005C1195" w:rsidRPr="00E26859" w:rsidRDefault="005C1195" w:rsidP="005C1195">
      <w:pPr>
        <w:spacing w:after="0" w:line="240" w:lineRule="auto"/>
        <w:rPr>
          <w:rFonts w:ascii="Times New Roman" w:eastAsia="Cambria" w:hAnsi="Times New Roman"/>
          <w:bCs/>
          <w:sz w:val="10"/>
          <w:szCs w:val="10"/>
          <w:lang w:eastAsia="zh-CN"/>
        </w:rPr>
      </w:pPr>
    </w:p>
    <w:tbl>
      <w:tblPr>
        <w:tblStyle w:val="a9"/>
        <w:tblW w:w="15168" w:type="dxa"/>
        <w:tblInd w:w="-147" w:type="dxa"/>
        <w:tblLook w:val="04A0" w:firstRow="1" w:lastRow="0" w:firstColumn="1" w:lastColumn="0" w:noHBand="0" w:noVBand="1"/>
      </w:tblPr>
      <w:tblGrid>
        <w:gridCol w:w="912"/>
        <w:gridCol w:w="1807"/>
        <w:gridCol w:w="4337"/>
        <w:gridCol w:w="31"/>
        <w:gridCol w:w="4254"/>
        <w:gridCol w:w="2112"/>
        <w:gridCol w:w="1715"/>
      </w:tblGrid>
      <w:tr w:rsidR="005C1195" w:rsidRPr="00E26859" w:rsidTr="00037941">
        <w:trPr>
          <w:trHeight w:val="507"/>
          <w:tblHeader/>
        </w:trPr>
        <w:tc>
          <w:tcPr>
            <w:tcW w:w="912"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807"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368" w:type="dxa"/>
            <w:gridSpan w:val="2"/>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254"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12"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37941" w:rsidRPr="00E26859" w:rsidTr="005C1195">
        <w:trPr>
          <w:trHeight w:val="450"/>
        </w:trPr>
        <w:tc>
          <w:tcPr>
            <w:tcW w:w="912" w:type="dxa"/>
            <w:vMerge w:val="restart"/>
            <w:vAlign w:val="center"/>
          </w:tcPr>
          <w:p w:rsidR="00037941" w:rsidRPr="00E26859" w:rsidRDefault="00037941" w:rsidP="0003794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.1-3</w:t>
            </w:r>
          </w:p>
        </w:tc>
        <w:tc>
          <w:tcPr>
            <w:tcW w:w="14256" w:type="dxa"/>
            <w:gridSpan w:val="6"/>
            <w:vAlign w:val="center"/>
          </w:tcPr>
          <w:p w:rsidR="00037941" w:rsidRPr="00E26859" w:rsidRDefault="00037941" w:rsidP="00037941">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5C1195" w:rsidRPr="00E26859" w:rsidTr="00037941">
        <w:trPr>
          <w:trHeight w:val="567"/>
        </w:trPr>
        <w:tc>
          <w:tcPr>
            <w:tcW w:w="912"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Предоставление коммунальных услуг (3.1.1)</w:t>
            </w:r>
          </w:p>
        </w:tc>
        <w:tc>
          <w:tcPr>
            <w:tcW w:w="433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85" w:type="dxa"/>
            <w:gridSpan w:val="2"/>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112"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tcPr>
          <w:p w:rsidR="008921D5" w:rsidRPr="00E26859" w:rsidRDefault="008921D5" w:rsidP="008921D5">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bl>
    <w:p w:rsidR="00BF794D" w:rsidRPr="00E26859" w:rsidRDefault="008921D5" w:rsidP="00BF794D">
      <w:pPr>
        <w:keepNext/>
        <w:spacing w:before="120" w:after="0" w:line="240" w:lineRule="auto"/>
        <w:ind w:firstLine="567"/>
        <w:jc w:val="both"/>
        <w:outlineLvl w:val="2"/>
        <w:rPr>
          <w:rFonts w:ascii="Times New Roman" w:eastAsia="Cambria" w:hAnsi="Times New Roman"/>
          <w:b/>
          <w:bCs/>
          <w:sz w:val="24"/>
          <w:szCs w:val="24"/>
          <w:lang w:eastAsia="zh-CN"/>
        </w:rPr>
      </w:pPr>
      <w:r w:rsidRPr="00E26859">
        <w:br w:type="page"/>
      </w:r>
      <w:bookmarkStart w:id="85" w:name="_Toc152204559"/>
      <w:r w:rsidR="00BF794D"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9</w:t>
      </w:r>
      <w:r w:rsidR="00BF794D" w:rsidRPr="00E26859">
        <w:rPr>
          <w:rFonts w:ascii="Times New Roman" w:eastAsia="Cambria" w:hAnsi="Times New Roman"/>
          <w:b/>
          <w:bCs/>
          <w:sz w:val="24"/>
          <w:szCs w:val="24"/>
          <w:lang w:eastAsia="zh-CN"/>
        </w:rPr>
        <w:t xml:space="preserve">. Градостроительные регламенты. </w:t>
      </w:r>
      <w:bookmarkEnd w:id="81"/>
      <w:r w:rsidR="00BF794D" w:rsidRPr="00E26859">
        <w:rPr>
          <w:rFonts w:ascii="Times New Roman" w:eastAsia="Cambria" w:hAnsi="Times New Roman"/>
          <w:b/>
          <w:bCs/>
          <w:sz w:val="24"/>
          <w:szCs w:val="24"/>
          <w:lang w:eastAsia="zh-CN"/>
        </w:rPr>
        <w:t>Зона озелененных территорий общего пользования (Р</w:t>
      </w:r>
      <w:r w:rsidR="005C1195">
        <w:rPr>
          <w:rFonts w:ascii="Times New Roman" w:eastAsia="Cambria" w:hAnsi="Times New Roman"/>
          <w:b/>
          <w:bCs/>
          <w:sz w:val="24"/>
          <w:szCs w:val="24"/>
          <w:lang w:eastAsia="zh-CN"/>
        </w:rPr>
        <w:t>.</w:t>
      </w:r>
      <w:r w:rsidR="00BF794D" w:rsidRPr="00E26859">
        <w:rPr>
          <w:rFonts w:ascii="Times New Roman" w:eastAsia="Cambria" w:hAnsi="Times New Roman"/>
          <w:b/>
          <w:bCs/>
          <w:sz w:val="24"/>
          <w:szCs w:val="24"/>
          <w:lang w:eastAsia="zh-CN"/>
        </w:rPr>
        <w:t>1)</w:t>
      </w:r>
      <w:bookmarkEnd w:id="82"/>
      <w:bookmarkEnd w:id="83"/>
      <w:bookmarkEnd w:id="84"/>
      <w:bookmarkEnd w:id="85"/>
    </w:p>
    <w:p w:rsidR="00BF794D" w:rsidRPr="00E26859" w:rsidRDefault="00BF794D" w:rsidP="00BF794D">
      <w:pPr>
        <w:spacing w:after="0" w:line="240" w:lineRule="auto"/>
        <w:ind w:firstLine="567"/>
        <w:jc w:val="both"/>
        <w:rPr>
          <w:rFonts w:ascii="Times New Roman" w:eastAsia="Cambria" w:hAnsi="Times New Roman"/>
          <w:bCs/>
          <w:sz w:val="24"/>
          <w:szCs w:val="24"/>
          <w:lang w:eastAsia="zh-CN"/>
        </w:rPr>
      </w:pPr>
    </w:p>
    <w:p w:rsidR="00BF794D" w:rsidRPr="00E26859" w:rsidRDefault="00BF794D" w:rsidP="00BF794D">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озелененных территорий общего пользования выделена для обеспечения правовых условий сохранения и использования земельных участков озеленения в целях кратковременного отдыха, проведения досуга населения.</w:t>
      </w:r>
    </w:p>
    <w:p w:rsidR="00BF794D" w:rsidRPr="00E26859" w:rsidRDefault="00BF794D" w:rsidP="00BF794D">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озелененных территорий общего пользования:</w:t>
      </w:r>
    </w:p>
    <w:p w:rsidR="00BF794D" w:rsidRPr="00E26859" w:rsidRDefault="00BF794D" w:rsidP="00BF794D">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11"/>
        <w:gridCol w:w="1636"/>
        <w:gridCol w:w="5812"/>
        <w:gridCol w:w="3260"/>
        <w:gridCol w:w="1856"/>
        <w:gridCol w:w="1722"/>
      </w:tblGrid>
      <w:tr w:rsidR="00E26859" w:rsidRPr="00E26859" w:rsidTr="005C1195">
        <w:trPr>
          <w:trHeight w:val="507"/>
          <w:tblHeader/>
        </w:trPr>
        <w:tc>
          <w:tcPr>
            <w:tcW w:w="911"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636"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812"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0"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56" w:type="dxa"/>
            <w:vAlign w:val="center"/>
          </w:tcPr>
          <w:p w:rsidR="00BF794D" w:rsidRPr="00E26859" w:rsidRDefault="00BF794D"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5C1195">
        <w:trPr>
          <w:trHeight w:val="379"/>
        </w:trPr>
        <w:tc>
          <w:tcPr>
            <w:tcW w:w="911" w:type="dxa"/>
            <w:vMerge w:val="restart"/>
            <w:vAlign w:val="center"/>
          </w:tcPr>
          <w:p w:rsidR="002C3CB5" w:rsidRPr="00E26859" w:rsidRDefault="002C3CB5" w:rsidP="005C119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Р</w:t>
            </w:r>
            <w:r w:rsidR="005C1195">
              <w:rPr>
                <w:rFonts w:ascii="Times New Roman" w:eastAsia="Cambria" w:hAnsi="Times New Roman"/>
                <w:b/>
                <w:bCs/>
                <w:sz w:val="18"/>
                <w:szCs w:val="18"/>
                <w:lang w:eastAsia="zh-CN"/>
              </w:rPr>
              <w:t>.</w:t>
            </w:r>
            <w:r w:rsidRPr="00E26859">
              <w:rPr>
                <w:rFonts w:ascii="Times New Roman" w:eastAsia="Cambria" w:hAnsi="Times New Roman"/>
                <w:b/>
                <w:bCs/>
                <w:sz w:val="18"/>
                <w:szCs w:val="18"/>
                <w:lang w:eastAsia="zh-CN"/>
              </w:rPr>
              <w:t>1</w:t>
            </w:r>
          </w:p>
        </w:tc>
        <w:tc>
          <w:tcPr>
            <w:tcW w:w="14286" w:type="dxa"/>
            <w:gridSpan w:val="5"/>
            <w:vAlign w:val="center"/>
          </w:tcPr>
          <w:p w:rsidR="002C3CB5" w:rsidRPr="00E26859" w:rsidRDefault="002C3CB5" w:rsidP="007B0440">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60" w:type="dxa"/>
          </w:tcPr>
          <w:p w:rsidR="005C1195" w:rsidRPr="00E26859" w:rsidRDefault="005C1195"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856"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Отдых (рекреация) (5.0)</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260"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5C1195" w:rsidRPr="00E26859" w:rsidRDefault="005C1195"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227"/>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Парки культуры и отдыха (3.6.2)</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парков культуры и отдыха</w:t>
            </w:r>
          </w:p>
        </w:tc>
        <w:tc>
          <w:tcPr>
            <w:tcW w:w="3260"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Спорт (5.1)</w:t>
            </w:r>
          </w:p>
        </w:tc>
        <w:tc>
          <w:tcPr>
            <w:tcW w:w="5812" w:type="dxa"/>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260"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Историко-культурная деятельность (9.3)</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260" w:type="dxa"/>
          </w:tcPr>
          <w:p w:rsidR="005C1195" w:rsidRPr="00E26859" w:rsidRDefault="005C1195"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519"/>
        </w:trPr>
        <w:tc>
          <w:tcPr>
            <w:tcW w:w="911" w:type="dxa"/>
            <w:vMerge/>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5C1195">
            <w:pPr>
              <w:spacing w:after="0" w:line="240" w:lineRule="auto"/>
              <w:rPr>
                <w:rFonts w:ascii="Times New Roman" w:eastAsia="Cambria" w:hAnsi="Times New Roman"/>
                <w:bCs/>
                <w:sz w:val="16"/>
                <w:szCs w:val="16"/>
                <w:lang w:eastAsia="zh-CN"/>
              </w:rPr>
            </w:pPr>
            <w:r w:rsidRPr="005C1195">
              <w:rPr>
                <w:rFonts w:ascii="Times New Roman" w:eastAsia="Cambria" w:hAnsi="Times New Roman"/>
                <w:bCs/>
                <w:sz w:val="16"/>
                <w:szCs w:val="16"/>
                <w:lang w:eastAsia="zh-CN"/>
              </w:rPr>
              <w:t>Общее пользование водными объектами</w:t>
            </w:r>
            <w:r>
              <w:rPr>
                <w:rFonts w:ascii="Times New Roman" w:eastAsia="Cambria" w:hAnsi="Times New Roman"/>
                <w:bCs/>
                <w:sz w:val="16"/>
                <w:szCs w:val="16"/>
                <w:lang w:eastAsia="zh-CN"/>
              </w:rPr>
              <w:t xml:space="preserve"> (11.1)</w:t>
            </w:r>
          </w:p>
        </w:tc>
        <w:tc>
          <w:tcPr>
            <w:tcW w:w="5812" w:type="dxa"/>
          </w:tcPr>
          <w:p w:rsidR="005C1195" w:rsidRPr="00E26859" w:rsidRDefault="005C1195" w:rsidP="005C1195">
            <w:pPr>
              <w:spacing w:after="0" w:line="240" w:lineRule="auto"/>
              <w:rPr>
                <w:rFonts w:ascii="Times New Roman" w:eastAsia="Cambria" w:hAnsi="Times New Roman"/>
                <w:bCs/>
                <w:sz w:val="16"/>
                <w:szCs w:val="16"/>
                <w:lang w:eastAsia="zh-CN"/>
              </w:rPr>
            </w:pPr>
            <w:r w:rsidRPr="005C1195">
              <w:rPr>
                <w:rFonts w:ascii="Times New Roman" w:eastAsia="Cambria" w:hAnsi="Times New Roman"/>
                <w:bCs/>
                <w:sz w:val="16"/>
                <w:szCs w:val="16"/>
                <w:lang w:eastAsia="zh-C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260" w:type="dxa"/>
          </w:tcPr>
          <w:p w:rsidR="005C1195" w:rsidRPr="00E26859" w:rsidRDefault="005C1195" w:rsidP="005C1195">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856" w:type="dxa"/>
            <w:vMerge/>
          </w:tcPr>
          <w:p w:rsidR="005C1195" w:rsidRPr="00E26859" w:rsidRDefault="005C1195" w:rsidP="005C1195">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5C1195">
            <w:pPr>
              <w:spacing w:after="0" w:line="240" w:lineRule="auto"/>
              <w:rPr>
                <w:rFonts w:ascii="Times New Roman" w:eastAsia="Cambria" w:hAnsi="Times New Roman"/>
                <w:bCs/>
                <w:sz w:val="18"/>
                <w:szCs w:val="18"/>
                <w:lang w:eastAsia="zh-CN"/>
              </w:rPr>
            </w:pPr>
          </w:p>
        </w:tc>
      </w:tr>
    </w:tbl>
    <w:p w:rsidR="005C1195" w:rsidRDefault="005C1195">
      <w:r>
        <w:br w:type="page"/>
      </w:r>
    </w:p>
    <w:p w:rsidR="005C1195" w:rsidRPr="00E26859" w:rsidRDefault="005C1195" w:rsidP="005C1195">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11"/>
        <w:gridCol w:w="1636"/>
        <w:gridCol w:w="4961"/>
        <w:gridCol w:w="3969"/>
        <w:gridCol w:w="1998"/>
        <w:gridCol w:w="1722"/>
      </w:tblGrid>
      <w:tr w:rsidR="005C1195" w:rsidRPr="00E26859" w:rsidTr="005C1195">
        <w:trPr>
          <w:trHeight w:val="507"/>
          <w:tblHeader/>
        </w:trPr>
        <w:tc>
          <w:tcPr>
            <w:tcW w:w="911"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636"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961"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98" w:type="dxa"/>
            <w:vAlign w:val="center"/>
          </w:tcPr>
          <w:p w:rsidR="005C1195" w:rsidRPr="00E26859" w:rsidRDefault="005C1195" w:rsidP="00FE6DEC">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C1195" w:rsidRPr="00E26859" w:rsidRDefault="005C1195" w:rsidP="00FE6DEC">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C1195" w:rsidRPr="00E26859" w:rsidTr="005C1195">
        <w:trPr>
          <w:trHeight w:val="449"/>
        </w:trPr>
        <w:tc>
          <w:tcPr>
            <w:tcW w:w="911" w:type="dxa"/>
            <w:vMerge w:val="restart"/>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Р</w:t>
            </w:r>
            <w:r>
              <w:rPr>
                <w:rFonts w:ascii="Times New Roman" w:eastAsia="Cambria" w:hAnsi="Times New Roman"/>
                <w:b/>
                <w:bCs/>
                <w:sz w:val="18"/>
                <w:szCs w:val="18"/>
                <w:lang w:eastAsia="zh-CN"/>
              </w:rPr>
              <w:t>.</w:t>
            </w:r>
            <w:r w:rsidRPr="00E26859">
              <w:rPr>
                <w:rFonts w:ascii="Times New Roman" w:eastAsia="Cambria" w:hAnsi="Times New Roman"/>
                <w:b/>
                <w:bCs/>
                <w:sz w:val="18"/>
                <w:szCs w:val="18"/>
                <w:lang w:eastAsia="zh-CN"/>
              </w:rPr>
              <w:t>1</w:t>
            </w:r>
          </w:p>
        </w:tc>
        <w:tc>
          <w:tcPr>
            <w:tcW w:w="14286" w:type="dxa"/>
            <w:gridSpan w:val="5"/>
            <w:vAlign w:val="center"/>
          </w:tcPr>
          <w:p w:rsidR="005C1195" w:rsidRPr="00E26859" w:rsidRDefault="005C1195" w:rsidP="00FE6DEC">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p>
        </w:tc>
        <w:tc>
          <w:tcPr>
            <w:tcW w:w="1636"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Охрана природных территорий (9.1)</w:t>
            </w:r>
          </w:p>
        </w:tc>
        <w:tc>
          <w:tcPr>
            <w:tcW w:w="4961"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69"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Не подлежат установлению</w:t>
            </w:r>
          </w:p>
        </w:tc>
        <w:tc>
          <w:tcPr>
            <w:tcW w:w="1998"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Ограничение хозяйственной деятельности, в целях сохранения отдельных естественных качеств окружающей природной среды</w:t>
            </w:r>
          </w:p>
        </w:tc>
        <w:tc>
          <w:tcPr>
            <w:tcW w:w="1722" w:type="dxa"/>
          </w:tcPr>
          <w:p w:rsidR="005C1195" w:rsidRPr="00E26859" w:rsidRDefault="005C1195" w:rsidP="005C1195">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5C1195" w:rsidRPr="00E26859" w:rsidTr="005C1195">
        <w:trPr>
          <w:trHeight w:val="399"/>
        </w:trPr>
        <w:tc>
          <w:tcPr>
            <w:tcW w:w="911" w:type="dxa"/>
            <w:vMerge/>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p>
        </w:tc>
        <w:tc>
          <w:tcPr>
            <w:tcW w:w="14286" w:type="dxa"/>
            <w:gridSpan w:val="5"/>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4961"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3969"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998"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5C1195" w:rsidRPr="00E26859" w:rsidTr="005C1195">
        <w:trPr>
          <w:trHeight w:val="519"/>
        </w:trPr>
        <w:tc>
          <w:tcPr>
            <w:tcW w:w="911" w:type="dxa"/>
            <w:vMerge/>
            <w:vAlign w:val="center"/>
          </w:tcPr>
          <w:p w:rsidR="005C1195" w:rsidRPr="00E26859" w:rsidRDefault="005C1195" w:rsidP="00D6590A">
            <w:pPr>
              <w:spacing w:after="0" w:line="240" w:lineRule="auto"/>
              <w:jc w:val="center"/>
              <w:rPr>
                <w:rFonts w:ascii="Times New Roman" w:eastAsia="Cambria" w:hAnsi="Times New Roman"/>
                <w:bCs/>
                <w:sz w:val="18"/>
                <w:szCs w:val="18"/>
                <w:lang w:eastAsia="zh-CN"/>
              </w:rPr>
            </w:pPr>
          </w:p>
        </w:tc>
        <w:tc>
          <w:tcPr>
            <w:tcW w:w="14286" w:type="dxa"/>
            <w:gridSpan w:val="5"/>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D6590A">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D6590A">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961" w:type="dxa"/>
          </w:tcPr>
          <w:p w:rsidR="005C1195" w:rsidRPr="00E26859" w:rsidRDefault="005C1195" w:rsidP="00D6590A">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69" w:type="dxa"/>
          </w:tcPr>
          <w:p w:rsidR="005C1195" w:rsidRPr="00E26859" w:rsidRDefault="005C1195" w:rsidP="00D6590A">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998" w:type="dxa"/>
            <w:vMerge w:val="restart"/>
          </w:tcPr>
          <w:p w:rsidR="005C1195" w:rsidRPr="00E26859" w:rsidRDefault="005C1195" w:rsidP="00D6590A">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vMerge w:val="restart"/>
          </w:tcPr>
          <w:p w:rsidR="005C1195" w:rsidRPr="00E26859" w:rsidRDefault="005C1195" w:rsidP="00D6590A">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5C1195" w:rsidRPr="00E26859" w:rsidTr="005C1195">
        <w:trPr>
          <w:trHeight w:val="938"/>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Общественное питание (4.6)</w:t>
            </w:r>
          </w:p>
        </w:tc>
        <w:tc>
          <w:tcPr>
            <w:tcW w:w="4961"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69"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2 этажа.</w:t>
            </w:r>
          </w:p>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1998"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Магазины (4.4)</w:t>
            </w:r>
          </w:p>
        </w:tc>
        <w:tc>
          <w:tcPr>
            <w:tcW w:w="4961"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26859">
              <w:rPr>
                <w:rFonts w:ascii="Times New Roman" w:eastAsia="Cambria" w:hAnsi="Times New Roman"/>
                <w:bCs/>
                <w:sz w:val="16"/>
                <w:szCs w:val="16"/>
                <w:lang w:eastAsia="zh-CN"/>
              </w:rPr>
              <w:t>кв.м</w:t>
            </w:r>
            <w:proofErr w:type="spellEnd"/>
          </w:p>
        </w:tc>
        <w:tc>
          <w:tcPr>
            <w:tcW w:w="3969"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c>
          <w:tcPr>
            <w:tcW w:w="1998"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r>
    </w:tbl>
    <w:p w:rsidR="00BF794D" w:rsidRPr="00E26859" w:rsidRDefault="00BF794D" w:rsidP="00BF794D">
      <w:pPr>
        <w:keepNext/>
        <w:spacing w:before="120" w:after="0" w:line="240" w:lineRule="auto"/>
        <w:ind w:firstLine="567"/>
        <w:jc w:val="both"/>
        <w:outlineLvl w:val="2"/>
        <w:rPr>
          <w:sz w:val="2"/>
        </w:rPr>
      </w:pPr>
      <w:r w:rsidRPr="00E26859">
        <w:rPr>
          <w:sz w:val="2"/>
        </w:rPr>
        <w:br w:type="page"/>
      </w:r>
    </w:p>
    <w:p w:rsidR="0076073E" w:rsidRPr="00E26859"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86" w:name="_Toc88645139"/>
      <w:bookmarkStart w:id="87" w:name="_Toc148095251"/>
      <w:bookmarkStart w:id="88" w:name="_Toc152204560"/>
      <w:r w:rsidRPr="00E26859">
        <w:rPr>
          <w:rFonts w:ascii="Times New Roman" w:eastAsia="Cambria" w:hAnsi="Times New Roman"/>
          <w:b/>
          <w:bCs/>
          <w:sz w:val="24"/>
          <w:szCs w:val="24"/>
          <w:lang w:eastAsia="zh-CN"/>
        </w:rPr>
        <w:lastRenderedPageBreak/>
        <w:t xml:space="preserve">Статья </w:t>
      </w:r>
      <w:r w:rsidR="003D7203">
        <w:rPr>
          <w:rFonts w:ascii="Times New Roman" w:eastAsia="Cambria" w:hAnsi="Times New Roman"/>
          <w:b/>
          <w:bCs/>
          <w:sz w:val="24"/>
          <w:szCs w:val="24"/>
          <w:lang w:eastAsia="zh-CN"/>
        </w:rPr>
        <w:t>40</w:t>
      </w:r>
      <w:r w:rsidRPr="00E26859">
        <w:rPr>
          <w:rFonts w:ascii="Times New Roman" w:eastAsia="Cambria" w:hAnsi="Times New Roman"/>
          <w:b/>
          <w:bCs/>
          <w:sz w:val="24"/>
          <w:szCs w:val="24"/>
          <w:lang w:eastAsia="zh-CN"/>
        </w:rPr>
        <w:t xml:space="preserve">. Градостроительные регламенты. </w:t>
      </w:r>
      <w:bookmarkEnd w:id="86"/>
      <w:r w:rsidR="00355C41" w:rsidRPr="00E26859">
        <w:rPr>
          <w:rFonts w:ascii="Times New Roman" w:eastAsia="Cambria" w:hAnsi="Times New Roman"/>
          <w:b/>
          <w:bCs/>
          <w:sz w:val="24"/>
          <w:szCs w:val="24"/>
          <w:lang w:eastAsia="zh-CN"/>
        </w:rPr>
        <w:t>Зона кладбищ (С</w:t>
      </w:r>
      <w:r w:rsidR="005C1195">
        <w:rPr>
          <w:rFonts w:ascii="Times New Roman" w:eastAsia="Cambria" w:hAnsi="Times New Roman"/>
          <w:b/>
          <w:bCs/>
          <w:sz w:val="24"/>
          <w:szCs w:val="24"/>
          <w:lang w:eastAsia="zh-CN"/>
        </w:rPr>
        <w:t>П.1</w:t>
      </w:r>
      <w:r w:rsidR="00355C41" w:rsidRPr="00E26859">
        <w:rPr>
          <w:rFonts w:ascii="Times New Roman" w:eastAsia="Cambria" w:hAnsi="Times New Roman"/>
          <w:b/>
          <w:bCs/>
          <w:sz w:val="24"/>
          <w:szCs w:val="24"/>
          <w:lang w:eastAsia="zh-CN"/>
        </w:rPr>
        <w:t>)</w:t>
      </w:r>
      <w:bookmarkEnd w:id="87"/>
      <w:bookmarkEnd w:id="88"/>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Зона </w:t>
      </w:r>
      <w:r w:rsidR="00355C41" w:rsidRPr="00E26859">
        <w:rPr>
          <w:rFonts w:ascii="Times New Roman" w:eastAsia="Cambria" w:hAnsi="Times New Roman"/>
          <w:bCs/>
          <w:sz w:val="24"/>
          <w:szCs w:val="24"/>
          <w:lang w:eastAsia="zh-CN"/>
        </w:rPr>
        <w:t>кладбищ</w:t>
      </w:r>
      <w:r w:rsidR="004865AE"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eastAsia="zh-CN"/>
        </w:rPr>
        <w:t>предназначена для размещения кладбищ, кремато</w:t>
      </w:r>
      <w:r w:rsidR="00355C41" w:rsidRPr="00E26859">
        <w:rPr>
          <w:rFonts w:ascii="Times New Roman" w:eastAsia="Cambria" w:hAnsi="Times New Roman"/>
          <w:bCs/>
          <w:sz w:val="24"/>
          <w:szCs w:val="24"/>
          <w:lang w:eastAsia="zh-CN"/>
        </w:rPr>
        <w:t>риев и объектов их обслуживания</w:t>
      </w:r>
      <w:r w:rsidRPr="00E26859">
        <w:rPr>
          <w:rFonts w:ascii="Times New Roman" w:eastAsia="Cambria" w:hAnsi="Times New Roman"/>
          <w:bCs/>
          <w:sz w:val="24"/>
          <w:szCs w:val="24"/>
          <w:lang w:eastAsia="zh-CN"/>
        </w:rPr>
        <w:t>.</w:t>
      </w:r>
    </w:p>
    <w:p w:rsidR="0076073E" w:rsidRPr="00E26859" w:rsidRDefault="00355C41"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76073E" w:rsidRPr="00E26859">
        <w:rPr>
          <w:rFonts w:ascii="Times New Roman" w:eastAsia="Cambria" w:hAnsi="Times New Roman"/>
          <w:bCs/>
          <w:sz w:val="24"/>
          <w:szCs w:val="24"/>
          <w:lang w:eastAsia="zh-CN"/>
        </w:rPr>
        <w:t xml:space="preserve">. Градостроительные регламенты зоны </w:t>
      </w:r>
      <w:r w:rsidRPr="00E26859">
        <w:rPr>
          <w:rFonts w:ascii="Times New Roman" w:eastAsia="Cambria" w:hAnsi="Times New Roman"/>
          <w:bCs/>
          <w:sz w:val="24"/>
          <w:szCs w:val="24"/>
          <w:lang w:eastAsia="zh-CN"/>
        </w:rPr>
        <w:t>кладбищ</w:t>
      </w:r>
      <w:r w:rsidR="0076073E" w:rsidRPr="00E26859">
        <w:rPr>
          <w:rFonts w:ascii="Times New Roman" w:eastAsia="Cambria" w:hAnsi="Times New Roman"/>
          <w:bCs/>
          <w:sz w:val="24"/>
          <w:szCs w:val="24"/>
          <w:lang w:eastAsia="zh-CN"/>
        </w:rPr>
        <w:t>:</w:t>
      </w:r>
    </w:p>
    <w:p w:rsidR="00355C41" w:rsidRPr="00E26859" w:rsidRDefault="00355C41" w:rsidP="00355C41">
      <w:pPr>
        <w:spacing w:after="0" w:line="240" w:lineRule="auto"/>
        <w:ind w:firstLine="567"/>
        <w:jc w:val="both"/>
        <w:rPr>
          <w:rFonts w:ascii="Times New Roman" w:eastAsia="Cambria" w:hAnsi="Times New Roman"/>
          <w:bCs/>
          <w:sz w:val="10"/>
          <w:szCs w:val="10"/>
          <w:lang w:eastAsia="zh-CN"/>
        </w:rPr>
      </w:pPr>
    </w:p>
    <w:tbl>
      <w:tblPr>
        <w:tblStyle w:val="a9"/>
        <w:tblW w:w="15444" w:type="dxa"/>
        <w:tblInd w:w="-289" w:type="dxa"/>
        <w:tblLayout w:type="fixed"/>
        <w:tblLook w:val="04A0" w:firstRow="1" w:lastRow="0" w:firstColumn="1" w:lastColumn="0" w:noHBand="0" w:noVBand="1"/>
      </w:tblPr>
      <w:tblGrid>
        <w:gridCol w:w="911"/>
        <w:gridCol w:w="1557"/>
        <w:gridCol w:w="3770"/>
        <w:gridCol w:w="3789"/>
        <w:gridCol w:w="3695"/>
        <w:gridCol w:w="1722"/>
      </w:tblGrid>
      <w:tr w:rsidR="00E26859" w:rsidRPr="00E26859" w:rsidTr="007B0440">
        <w:trPr>
          <w:trHeight w:val="728"/>
          <w:tblHeader/>
        </w:trPr>
        <w:tc>
          <w:tcPr>
            <w:tcW w:w="911"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557"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70"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89"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B0440">
        <w:trPr>
          <w:trHeight w:val="366"/>
        </w:trPr>
        <w:tc>
          <w:tcPr>
            <w:tcW w:w="911" w:type="dxa"/>
            <w:vMerge w:val="restart"/>
            <w:vAlign w:val="center"/>
          </w:tcPr>
          <w:p w:rsidR="00355C41" w:rsidRPr="00E26859" w:rsidRDefault="005C1195" w:rsidP="007B0440">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СП.1</w:t>
            </w:r>
          </w:p>
        </w:tc>
        <w:tc>
          <w:tcPr>
            <w:tcW w:w="14533" w:type="dxa"/>
            <w:gridSpan w:val="5"/>
            <w:vAlign w:val="center"/>
          </w:tcPr>
          <w:p w:rsidR="00355C41" w:rsidRPr="00E26859" w:rsidRDefault="00355C41" w:rsidP="007B0440">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7B0440">
        <w:trPr>
          <w:trHeight w:val="51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Ритуальная деятельность (12.1)</w:t>
            </w:r>
          </w:p>
        </w:tc>
        <w:tc>
          <w:tcPr>
            <w:tcW w:w="3770"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789"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Предельные максимальные размеры земельных участков – </w:t>
            </w:r>
            <w:r w:rsidR="005C1195">
              <w:rPr>
                <w:rFonts w:ascii="Times New Roman" w:eastAsia="Cambria" w:hAnsi="Times New Roman"/>
                <w:bCs/>
                <w:sz w:val="16"/>
                <w:szCs w:val="18"/>
                <w:lang w:eastAsia="zh-CN"/>
              </w:rPr>
              <w:t>1</w:t>
            </w:r>
            <w:r w:rsidRPr="00E26859">
              <w:rPr>
                <w:rFonts w:ascii="Times New Roman" w:eastAsia="Cambria" w:hAnsi="Times New Roman"/>
                <w:bCs/>
                <w:sz w:val="16"/>
                <w:szCs w:val="18"/>
                <w:lang w:eastAsia="zh-CN"/>
              </w:rPr>
              <w:t>0,0 га.</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Максимальный процент застройки земельного участка – 2% (без учета захоронений). </w:t>
            </w:r>
          </w:p>
        </w:tc>
        <w:tc>
          <w:tcPr>
            <w:tcW w:w="3695"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c>
          <w:tcPr>
            <w:tcW w:w="1722" w:type="dxa"/>
            <w:vMerge w:val="restart"/>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B0440">
        <w:trPr>
          <w:trHeight w:val="51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Историко-культурная деятельность (9.3)</w:t>
            </w:r>
          </w:p>
        </w:tc>
        <w:tc>
          <w:tcPr>
            <w:tcW w:w="3770" w:type="dxa"/>
            <w:shd w:val="clear" w:color="auto" w:fill="auto"/>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789"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3695"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установлены.</w:t>
            </w:r>
          </w:p>
        </w:tc>
        <w:tc>
          <w:tcPr>
            <w:tcW w:w="1722" w:type="dxa"/>
            <w:vMerge/>
          </w:tcPr>
          <w:p w:rsidR="00355C41" w:rsidRPr="00E26859" w:rsidRDefault="00355C41" w:rsidP="007B0440">
            <w:pPr>
              <w:spacing w:after="0" w:line="240" w:lineRule="auto"/>
              <w:rPr>
                <w:rFonts w:ascii="Times New Roman" w:eastAsia="Cambria" w:hAnsi="Times New Roman"/>
                <w:bCs/>
                <w:sz w:val="16"/>
                <w:szCs w:val="18"/>
                <w:lang w:eastAsia="zh-CN"/>
              </w:rPr>
            </w:pPr>
          </w:p>
        </w:tc>
      </w:tr>
      <w:tr w:rsidR="00E26859" w:rsidRPr="00E26859" w:rsidTr="007B0440">
        <w:trPr>
          <w:trHeight w:val="37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4533" w:type="dxa"/>
            <w:gridSpan w:val="5"/>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7B0440">
        <w:trPr>
          <w:trHeight w:val="44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70"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89"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695"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B0440">
        <w:trPr>
          <w:trHeight w:val="379"/>
        </w:trPr>
        <w:tc>
          <w:tcPr>
            <w:tcW w:w="911" w:type="dxa"/>
            <w:vMerge/>
            <w:vAlign w:val="center"/>
          </w:tcPr>
          <w:p w:rsidR="00355C41" w:rsidRPr="00E26859" w:rsidRDefault="00355C41" w:rsidP="007B0440">
            <w:pPr>
              <w:spacing w:after="0" w:line="240" w:lineRule="auto"/>
              <w:jc w:val="center"/>
              <w:rPr>
                <w:rFonts w:ascii="Times New Roman" w:eastAsia="Cambria" w:hAnsi="Times New Roman"/>
                <w:b/>
                <w:bCs/>
                <w:sz w:val="18"/>
                <w:szCs w:val="18"/>
                <w:lang w:eastAsia="zh-CN"/>
              </w:rPr>
            </w:pPr>
          </w:p>
        </w:tc>
        <w:tc>
          <w:tcPr>
            <w:tcW w:w="14533" w:type="dxa"/>
            <w:gridSpan w:val="5"/>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B0440">
        <w:trPr>
          <w:trHeight w:val="85"/>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3770"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789"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3695"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1722"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bl>
    <w:p w:rsidR="00355C41" w:rsidRPr="00E26859" w:rsidRDefault="00355C41" w:rsidP="00355C41">
      <w:pPr>
        <w:rPr>
          <w:sz w:val="12"/>
        </w:rPr>
      </w:pPr>
      <w:r w:rsidRPr="00E26859">
        <w:rPr>
          <w:sz w:val="12"/>
        </w:rPr>
        <w:br w:type="page"/>
      </w:r>
    </w:p>
    <w:p w:rsidR="00355C41" w:rsidRPr="00E26859" w:rsidRDefault="00355C41" w:rsidP="00355C41">
      <w:pPr>
        <w:spacing w:after="0" w:line="240" w:lineRule="auto"/>
        <w:ind w:firstLine="567"/>
        <w:jc w:val="both"/>
        <w:rPr>
          <w:rFonts w:ascii="Times New Roman" w:eastAsia="Cambria" w:hAnsi="Times New Roman"/>
          <w:bCs/>
          <w:sz w:val="10"/>
          <w:szCs w:val="10"/>
          <w:lang w:eastAsia="zh-CN"/>
        </w:rPr>
      </w:pPr>
    </w:p>
    <w:tbl>
      <w:tblPr>
        <w:tblStyle w:val="a9"/>
        <w:tblW w:w="15444" w:type="dxa"/>
        <w:tblInd w:w="-289" w:type="dxa"/>
        <w:tblLayout w:type="fixed"/>
        <w:tblLook w:val="04A0" w:firstRow="1" w:lastRow="0" w:firstColumn="1" w:lastColumn="0" w:noHBand="0" w:noVBand="1"/>
      </w:tblPr>
      <w:tblGrid>
        <w:gridCol w:w="911"/>
        <w:gridCol w:w="1557"/>
        <w:gridCol w:w="3770"/>
        <w:gridCol w:w="3789"/>
        <w:gridCol w:w="3695"/>
        <w:gridCol w:w="1722"/>
      </w:tblGrid>
      <w:tr w:rsidR="00E26859" w:rsidRPr="00E26859" w:rsidTr="007B0440">
        <w:trPr>
          <w:trHeight w:val="728"/>
          <w:tblHeader/>
        </w:trPr>
        <w:tc>
          <w:tcPr>
            <w:tcW w:w="911"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557"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70"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89"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C1195" w:rsidRPr="00E26859" w:rsidTr="007B0440">
        <w:trPr>
          <w:trHeight w:val="446"/>
        </w:trPr>
        <w:tc>
          <w:tcPr>
            <w:tcW w:w="911" w:type="dxa"/>
            <w:vMerge w:val="restart"/>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СП.1</w:t>
            </w:r>
          </w:p>
        </w:tc>
        <w:tc>
          <w:tcPr>
            <w:tcW w:w="14533" w:type="dxa"/>
            <w:gridSpan w:val="5"/>
            <w:vAlign w:val="center"/>
          </w:tcPr>
          <w:p w:rsidR="005C1195" w:rsidRPr="00E26859" w:rsidRDefault="005C1195" w:rsidP="005C1195">
            <w:pPr>
              <w:spacing w:after="0" w:line="240" w:lineRule="auto"/>
              <w:jc w:val="center"/>
              <w:rPr>
                <w:rFonts w:ascii="Times New Roman" w:eastAsia="Cambria" w:hAnsi="Times New Roman"/>
                <w:bCs/>
                <w:sz w:val="16"/>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B0440">
        <w:trPr>
          <w:trHeight w:val="230"/>
        </w:trPr>
        <w:tc>
          <w:tcPr>
            <w:tcW w:w="911" w:type="dxa"/>
            <w:vMerge/>
            <w:vAlign w:val="center"/>
          </w:tcPr>
          <w:p w:rsidR="00355C41" w:rsidRPr="00E26859" w:rsidRDefault="00355C41" w:rsidP="007B0440">
            <w:pPr>
              <w:spacing w:after="0" w:line="240" w:lineRule="auto"/>
              <w:jc w:val="center"/>
              <w:rPr>
                <w:rFonts w:ascii="Times New Roman" w:eastAsia="Cambria" w:hAnsi="Times New Roman"/>
                <w:b/>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770"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89"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3695" w:type="dxa"/>
            <w:vMerge w:val="restart"/>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vMerge w:val="restart"/>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B0440">
        <w:trPr>
          <w:trHeight w:val="230"/>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Осуществление религиозных обрядов (3.7.1)</w:t>
            </w:r>
          </w:p>
        </w:tc>
        <w:tc>
          <w:tcPr>
            <w:tcW w:w="3770"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89"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земельного участка – 2% (без учета захоронений).</w:t>
            </w:r>
          </w:p>
        </w:tc>
        <w:tc>
          <w:tcPr>
            <w:tcW w:w="3695" w:type="dxa"/>
            <w:vMerge/>
          </w:tcPr>
          <w:p w:rsidR="00355C41" w:rsidRPr="00E26859" w:rsidRDefault="00355C41" w:rsidP="007B0440">
            <w:pPr>
              <w:spacing w:after="0" w:line="240" w:lineRule="auto"/>
              <w:rPr>
                <w:rFonts w:ascii="Times New Roman" w:eastAsia="Cambria" w:hAnsi="Times New Roman"/>
                <w:bCs/>
                <w:sz w:val="16"/>
                <w:szCs w:val="18"/>
                <w:lang w:eastAsia="zh-CN"/>
              </w:rPr>
            </w:pPr>
          </w:p>
        </w:tc>
        <w:tc>
          <w:tcPr>
            <w:tcW w:w="1722" w:type="dxa"/>
            <w:vMerge/>
          </w:tcPr>
          <w:p w:rsidR="00355C41" w:rsidRPr="00E26859" w:rsidRDefault="00355C41" w:rsidP="007B0440">
            <w:pPr>
              <w:spacing w:after="0" w:line="240" w:lineRule="auto"/>
              <w:rPr>
                <w:rFonts w:ascii="Times New Roman" w:eastAsia="Cambria" w:hAnsi="Times New Roman"/>
                <w:bCs/>
                <w:sz w:val="16"/>
                <w:szCs w:val="18"/>
                <w:lang w:eastAsia="zh-CN"/>
              </w:rPr>
            </w:pPr>
          </w:p>
        </w:tc>
      </w:tr>
    </w:tbl>
    <w:p w:rsidR="00355C41" w:rsidRPr="00E26859" w:rsidRDefault="00355C41" w:rsidP="00355C41">
      <w:pPr>
        <w:spacing w:after="0" w:line="240" w:lineRule="auto"/>
        <w:rPr>
          <w:rFonts w:ascii="Times New Roman" w:eastAsia="Cambria" w:hAnsi="Times New Roman"/>
          <w:bCs/>
          <w:sz w:val="2"/>
          <w:szCs w:val="10"/>
          <w:lang w:eastAsia="zh-CN"/>
        </w:rPr>
      </w:pPr>
    </w:p>
    <w:p w:rsidR="00621035" w:rsidRPr="00E26859" w:rsidRDefault="00621035">
      <w:pPr>
        <w:spacing w:after="0" w:line="240" w:lineRule="auto"/>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br w:type="page"/>
      </w:r>
    </w:p>
    <w:p w:rsidR="00621035" w:rsidRPr="00E26859" w:rsidRDefault="00621035" w:rsidP="00621035">
      <w:pPr>
        <w:keepNext/>
        <w:spacing w:before="120" w:after="0" w:line="240" w:lineRule="auto"/>
        <w:ind w:firstLine="567"/>
        <w:jc w:val="both"/>
        <w:outlineLvl w:val="2"/>
        <w:rPr>
          <w:rFonts w:ascii="Times New Roman" w:eastAsia="Cambria" w:hAnsi="Times New Roman"/>
          <w:b/>
          <w:bCs/>
          <w:sz w:val="24"/>
          <w:szCs w:val="24"/>
          <w:lang w:eastAsia="zh-CN"/>
        </w:rPr>
      </w:pPr>
      <w:bookmarkStart w:id="89" w:name="_Toc146549193"/>
      <w:bookmarkStart w:id="90" w:name="_Toc148095252"/>
      <w:bookmarkStart w:id="91" w:name="_Toc152204561"/>
      <w:r w:rsidRPr="00E26859">
        <w:rPr>
          <w:rFonts w:ascii="Times New Roman" w:eastAsia="Cambria" w:hAnsi="Times New Roman"/>
          <w:b/>
          <w:bCs/>
          <w:sz w:val="24"/>
          <w:szCs w:val="24"/>
          <w:lang w:eastAsia="zh-CN"/>
        </w:rPr>
        <w:lastRenderedPageBreak/>
        <w:t xml:space="preserve">Статья </w:t>
      </w:r>
      <w:r w:rsidR="003D7203">
        <w:rPr>
          <w:rFonts w:ascii="Times New Roman" w:eastAsia="Cambria" w:hAnsi="Times New Roman"/>
          <w:b/>
          <w:bCs/>
          <w:sz w:val="24"/>
          <w:szCs w:val="24"/>
          <w:lang w:eastAsia="zh-CN"/>
        </w:rPr>
        <w:t>41</w:t>
      </w:r>
      <w:r w:rsidRPr="00E26859">
        <w:rPr>
          <w:rFonts w:ascii="Times New Roman" w:eastAsia="Cambria" w:hAnsi="Times New Roman"/>
          <w:b/>
          <w:bCs/>
          <w:sz w:val="24"/>
          <w:szCs w:val="24"/>
          <w:lang w:eastAsia="zh-CN"/>
        </w:rPr>
        <w:t>. Градостроительные регламенты. Зона озелененных территорий специального назначения (</w:t>
      </w:r>
      <w:r w:rsidR="005C1195">
        <w:rPr>
          <w:rFonts w:ascii="Times New Roman" w:eastAsia="Cambria" w:hAnsi="Times New Roman"/>
          <w:b/>
          <w:bCs/>
          <w:sz w:val="24"/>
          <w:szCs w:val="24"/>
          <w:lang w:eastAsia="zh-CN"/>
        </w:rPr>
        <w:t>ОСН</w:t>
      </w:r>
      <w:r w:rsidRPr="00E26859">
        <w:rPr>
          <w:rFonts w:ascii="Times New Roman" w:eastAsia="Cambria" w:hAnsi="Times New Roman"/>
          <w:b/>
          <w:bCs/>
          <w:sz w:val="24"/>
          <w:szCs w:val="24"/>
          <w:lang w:eastAsia="zh-CN"/>
        </w:rPr>
        <w:t>)</w:t>
      </w:r>
      <w:bookmarkEnd w:id="89"/>
      <w:bookmarkEnd w:id="90"/>
      <w:bookmarkEnd w:id="91"/>
    </w:p>
    <w:p w:rsidR="00621035" w:rsidRPr="00E26859" w:rsidRDefault="00621035" w:rsidP="00621035">
      <w:pPr>
        <w:spacing w:after="0" w:line="240" w:lineRule="auto"/>
        <w:ind w:firstLine="567"/>
        <w:jc w:val="both"/>
        <w:rPr>
          <w:rFonts w:ascii="Times New Roman" w:eastAsia="Cambria" w:hAnsi="Times New Roman"/>
          <w:bCs/>
          <w:sz w:val="24"/>
          <w:szCs w:val="24"/>
          <w:lang w:eastAsia="zh-CN"/>
        </w:rPr>
      </w:pPr>
    </w:p>
    <w:p w:rsidR="00621035" w:rsidRPr="00E26859" w:rsidRDefault="00621035" w:rsidP="00621035">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озелененных территорий специального назначения выделена для обеспечения правовых условий формирования, сохранения и развития 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621035" w:rsidRPr="00E26859" w:rsidRDefault="00621035" w:rsidP="00621035">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озелененных территорий специального назначения:</w:t>
      </w:r>
    </w:p>
    <w:p w:rsidR="00621035" w:rsidRPr="00E26859" w:rsidRDefault="00621035" w:rsidP="00621035">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1"/>
        <w:gridCol w:w="1531"/>
        <w:gridCol w:w="3720"/>
        <w:gridCol w:w="3261"/>
        <w:gridCol w:w="3260"/>
        <w:gridCol w:w="1984"/>
      </w:tblGrid>
      <w:tr w:rsidR="00E26859" w:rsidRPr="00E26859" w:rsidTr="009401FB">
        <w:trPr>
          <w:trHeight w:val="507"/>
          <w:tblHeader/>
        </w:trPr>
        <w:tc>
          <w:tcPr>
            <w:tcW w:w="981"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proofErr w:type="spellStart"/>
            <w:r w:rsidRPr="00E26859">
              <w:rPr>
                <w:rFonts w:ascii="Times New Roman" w:eastAsia="Cambria" w:hAnsi="Times New Roman"/>
                <w:b/>
                <w:sz w:val="16"/>
                <w:szCs w:val="16"/>
                <w:lang w:eastAsia="zh-CN"/>
              </w:rPr>
              <w:t>Террито-риальная</w:t>
            </w:r>
            <w:proofErr w:type="spellEnd"/>
            <w:r w:rsidRPr="00E26859">
              <w:rPr>
                <w:rFonts w:ascii="Times New Roman" w:eastAsia="Cambria" w:hAnsi="Times New Roman"/>
                <w:b/>
                <w:sz w:val="16"/>
                <w:szCs w:val="16"/>
                <w:lang w:eastAsia="zh-CN"/>
              </w:rPr>
              <w:t xml:space="preserve"> зона</w:t>
            </w:r>
          </w:p>
        </w:tc>
        <w:tc>
          <w:tcPr>
            <w:tcW w:w="1531"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63"/>
        </w:trPr>
        <w:tc>
          <w:tcPr>
            <w:tcW w:w="981" w:type="dxa"/>
            <w:vMerge w:val="restart"/>
            <w:vAlign w:val="center"/>
          </w:tcPr>
          <w:p w:rsidR="00621035" w:rsidRPr="00E26859" w:rsidRDefault="003D7203" w:rsidP="00621035">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ОСН</w:t>
            </w:r>
          </w:p>
        </w:tc>
        <w:tc>
          <w:tcPr>
            <w:tcW w:w="13756" w:type="dxa"/>
            <w:gridSpan w:val="5"/>
            <w:vAlign w:val="center"/>
          </w:tcPr>
          <w:p w:rsidR="00621035" w:rsidRPr="00E26859" w:rsidRDefault="00621035"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9401FB">
        <w:trPr>
          <w:trHeight w:val="8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Охрана природных территорий (9.1)</w:t>
            </w:r>
          </w:p>
        </w:tc>
        <w:tc>
          <w:tcPr>
            <w:tcW w:w="372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Не подлежат установлению </w:t>
            </w:r>
          </w:p>
        </w:tc>
        <w:tc>
          <w:tcPr>
            <w:tcW w:w="326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Ограничение хозяйственной деятельности</w:t>
            </w:r>
          </w:p>
        </w:tc>
        <w:tc>
          <w:tcPr>
            <w:tcW w:w="1984" w:type="dxa"/>
            <w:vMerge w:val="restart"/>
          </w:tcPr>
          <w:p w:rsidR="00621035" w:rsidRPr="00E26859" w:rsidRDefault="00621035"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8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372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6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326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984" w:type="dxa"/>
            <w:vMerge/>
          </w:tcPr>
          <w:p w:rsidR="00621035" w:rsidRPr="00E26859" w:rsidRDefault="00621035" w:rsidP="009401FB">
            <w:pPr>
              <w:spacing w:after="0" w:line="240" w:lineRule="auto"/>
              <w:rPr>
                <w:rFonts w:ascii="Times New Roman" w:eastAsia="Cambria" w:hAnsi="Times New Roman"/>
                <w:bCs/>
                <w:sz w:val="16"/>
                <w:szCs w:val="16"/>
                <w:lang w:eastAsia="zh-CN"/>
              </w:rPr>
            </w:pPr>
          </w:p>
        </w:tc>
      </w:tr>
      <w:tr w:rsidR="00E26859" w:rsidRPr="00E26859" w:rsidTr="009401FB">
        <w:trPr>
          <w:trHeight w:val="449"/>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9401FB">
        <w:trPr>
          <w:trHeight w:val="43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2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26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26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984"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78"/>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9401FB">
        <w:trPr>
          <w:trHeight w:val="8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72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6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26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984"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bl>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p>
    <w:p w:rsidR="00D0504A" w:rsidRPr="00E26859" w:rsidRDefault="00D0504A" w:rsidP="009C2DD6">
      <w:pPr>
        <w:spacing w:after="0" w:line="240" w:lineRule="auto"/>
        <w:ind w:firstLine="567"/>
        <w:jc w:val="both"/>
        <w:rPr>
          <w:rFonts w:ascii="Times New Roman" w:eastAsia="Cambria" w:hAnsi="Times New Roman"/>
          <w:bCs/>
          <w:sz w:val="24"/>
          <w:szCs w:val="24"/>
          <w:lang w:eastAsia="zh-CN"/>
        </w:rPr>
        <w:sectPr w:rsidR="00D0504A" w:rsidRPr="00E26859" w:rsidSect="008F2B6A">
          <w:headerReference w:type="default" r:id="rId11"/>
          <w:footerReference w:type="default" r:id="rId12"/>
          <w:headerReference w:type="first" r:id="rId13"/>
          <w:pgSz w:w="16838" w:h="11906" w:orient="landscape"/>
          <w:pgMar w:top="1134" w:right="1134" w:bottom="850" w:left="1134" w:header="851" w:footer="851" w:gutter="0"/>
          <w:cols w:space="708"/>
          <w:docGrid w:linePitch="360"/>
        </w:sectPr>
      </w:pPr>
    </w:p>
    <w:p w:rsidR="00C530A9" w:rsidRPr="00E26859"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2" w:name="_Toc51591572"/>
      <w:bookmarkStart w:id="93" w:name="_Toc148095253"/>
      <w:bookmarkStart w:id="94" w:name="_Toc152204562"/>
      <w:r w:rsidRPr="00E26859">
        <w:rPr>
          <w:rFonts w:ascii="Times New Roman" w:eastAsia="Cambria" w:hAnsi="Times New Roman"/>
          <w:b/>
          <w:bCs/>
          <w:sz w:val="24"/>
          <w:szCs w:val="24"/>
          <w:lang w:eastAsia="zh-CN"/>
        </w:rPr>
        <w:lastRenderedPageBreak/>
        <w:t xml:space="preserve">Статья </w:t>
      </w:r>
      <w:r w:rsidR="0073540D"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2</w:t>
      </w:r>
      <w:r w:rsidRPr="00E26859">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92"/>
      <w:bookmarkEnd w:id="93"/>
      <w:bookmarkEnd w:id="94"/>
    </w:p>
    <w:p w:rsidR="00C530A9" w:rsidRPr="00E26859" w:rsidRDefault="00C530A9" w:rsidP="00C530A9">
      <w:pPr>
        <w:spacing w:after="0" w:line="240" w:lineRule="auto"/>
        <w:ind w:left="567"/>
        <w:jc w:val="both"/>
        <w:rPr>
          <w:rFonts w:ascii="Times New Roman" w:eastAsia="Cambria" w:hAnsi="Times New Roman"/>
          <w:sz w:val="24"/>
          <w:szCs w:val="20"/>
        </w:rPr>
      </w:pP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E26859">
        <w:rPr>
          <w:rFonts w:ascii="Times New Roman" w:eastAsia="Cambria" w:hAnsi="Times New Roman"/>
          <w:sz w:val="24"/>
          <w:szCs w:val="24"/>
          <w:lang w:eastAsia="ru-RU"/>
        </w:rPr>
        <w:br/>
      </w:r>
      <w:proofErr w:type="spellStart"/>
      <w:r w:rsidR="003D7203">
        <w:rPr>
          <w:rFonts w:ascii="Times New Roman" w:eastAsia="Cambria" w:hAnsi="Times New Roman"/>
          <w:sz w:val="24"/>
          <w:szCs w:val="24"/>
          <w:lang w:eastAsia="ru-RU"/>
        </w:rPr>
        <w:t>Баррикадского</w:t>
      </w:r>
      <w:proofErr w:type="spellEnd"/>
      <w:r w:rsidR="00E90A30" w:rsidRPr="00E26859">
        <w:rPr>
          <w:rFonts w:ascii="Times New Roman" w:eastAsia="Cambria" w:hAnsi="Times New Roman"/>
          <w:sz w:val="24"/>
          <w:szCs w:val="24"/>
          <w:lang w:eastAsia="ru-RU"/>
        </w:rPr>
        <w:t xml:space="preserve"> </w:t>
      </w:r>
      <w:r w:rsidRPr="00E26859">
        <w:rPr>
          <w:rFonts w:ascii="Times New Roman" w:eastAsia="Cambria" w:hAnsi="Times New Roman"/>
          <w:sz w:val="24"/>
          <w:szCs w:val="24"/>
          <w:lang w:eastAsia="ru-RU"/>
        </w:rPr>
        <w:t>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26859"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5" w:name="_Toc51591593"/>
      <w:bookmarkStart w:id="96" w:name="_Toc148095254"/>
      <w:bookmarkStart w:id="97" w:name="_Toc152204563"/>
      <w:r w:rsidRPr="00E26859">
        <w:rPr>
          <w:rFonts w:ascii="Times New Roman" w:eastAsia="Cambria" w:hAnsi="Times New Roman"/>
          <w:b/>
          <w:bCs/>
          <w:sz w:val="24"/>
          <w:szCs w:val="24"/>
          <w:lang w:eastAsia="zh-CN"/>
        </w:rPr>
        <w:t xml:space="preserve">Статья </w:t>
      </w:r>
      <w:r w:rsidR="00063379"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3</w:t>
      </w:r>
      <w:r w:rsidRPr="00E26859">
        <w:rPr>
          <w:rFonts w:ascii="Times New Roman" w:eastAsia="Cambria" w:hAnsi="Times New Roman"/>
          <w:b/>
          <w:bCs/>
          <w:sz w:val="24"/>
          <w:szCs w:val="24"/>
          <w:lang w:eastAsia="zh-CN"/>
        </w:rPr>
        <w:t>. Виды зон градостроительных ограничений</w:t>
      </w:r>
      <w:bookmarkEnd w:id="95"/>
      <w:bookmarkEnd w:id="96"/>
      <w:bookmarkEnd w:id="97"/>
    </w:p>
    <w:p w:rsidR="00C530A9" w:rsidRPr="00E26859" w:rsidRDefault="00C530A9" w:rsidP="00C530A9">
      <w:pPr>
        <w:spacing w:after="0" w:line="240" w:lineRule="auto"/>
        <w:rPr>
          <w:rFonts w:ascii="Times New Roman" w:eastAsia="Cambria" w:hAnsi="Times New Roman"/>
          <w:b/>
          <w:sz w:val="24"/>
          <w:szCs w:val="24"/>
          <w:lang w:eastAsia="zh-CN"/>
        </w:rPr>
      </w:pP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1. На карте </w:t>
      </w:r>
      <w:r w:rsidR="00F07B59" w:rsidRPr="00E26859">
        <w:rPr>
          <w:rFonts w:ascii="Times New Roman" w:eastAsia="Cambria" w:hAnsi="Times New Roman"/>
          <w:sz w:val="24"/>
          <w:szCs w:val="24"/>
          <w:lang w:eastAsia="zh-CN"/>
        </w:rPr>
        <w:t>зон с особыми условиями использования территории</w:t>
      </w:r>
      <w:r w:rsidRPr="00E26859">
        <w:rPr>
          <w:rFonts w:ascii="Times New Roman" w:eastAsia="Cambria" w:hAnsi="Times New Roman"/>
          <w:sz w:val="24"/>
          <w:szCs w:val="24"/>
          <w:lang w:eastAsia="zh-CN"/>
        </w:rPr>
        <w:t xml:space="preserve">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2. </w:t>
      </w:r>
      <w:r w:rsidRPr="00E26859">
        <w:rPr>
          <w:rFonts w:ascii="Times New Roman" w:eastAsia="Cambria" w:hAnsi="Times New Roman"/>
          <w:bCs/>
          <w:sz w:val="24"/>
          <w:szCs w:val="24"/>
          <w:lang w:eastAsia="zh-CN"/>
        </w:rPr>
        <w:t xml:space="preserve">Видами зон действия градостроительных ограничений, границы которых отображаются на </w:t>
      </w:r>
      <w:r w:rsidR="00904ABD" w:rsidRPr="00E26859">
        <w:rPr>
          <w:rFonts w:ascii="Times New Roman" w:eastAsia="Cambria" w:hAnsi="Times New Roman"/>
          <w:sz w:val="24"/>
          <w:szCs w:val="24"/>
          <w:lang w:eastAsia="zh-CN"/>
        </w:rPr>
        <w:t>карте зон с особыми условиями использования территории</w:t>
      </w:r>
      <w:r w:rsidRPr="00E26859">
        <w:rPr>
          <w:rFonts w:ascii="Times New Roman" w:eastAsia="Cambria" w:hAnsi="Times New Roman"/>
          <w:bCs/>
          <w:sz w:val="24"/>
          <w:szCs w:val="24"/>
          <w:lang w:eastAsia="zh-CN"/>
        </w:rPr>
        <w:t>, являются зоны с особыми условиями использования территорий.</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lastRenderedPageBreak/>
        <w:t xml:space="preserve">4. </w:t>
      </w:r>
      <w:r w:rsidRPr="00E26859">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E26859">
        <w:rPr>
          <w:rFonts w:ascii="Times New Roman" w:eastAsia="Cambria" w:hAnsi="Times New Roman"/>
          <w:sz w:val="24"/>
          <w:szCs w:val="24"/>
          <w:lang w:eastAsia="zh-CN"/>
        </w:rPr>
        <w:t>.</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5. </w:t>
      </w:r>
      <w:r w:rsidRPr="00E26859">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E26859">
        <w:rPr>
          <w:rFonts w:ascii="Times New Roman" w:eastAsia="Cambria" w:hAnsi="Times New Roman"/>
          <w:sz w:val="24"/>
          <w:szCs w:val="24"/>
          <w:lang w:eastAsia="zh-CN"/>
        </w:rPr>
        <w:t>.</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26859"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8" w:name="_Toc148095255"/>
      <w:bookmarkStart w:id="99" w:name="_Toc152204564"/>
      <w:r w:rsidRPr="00E26859">
        <w:rPr>
          <w:rFonts w:ascii="Times New Roman" w:eastAsia="Cambria" w:hAnsi="Times New Roman"/>
          <w:b/>
          <w:bCs/>
          <w:sz w:val="24"/>
          <w:szCs w:val="24"/>
          <w:lang w:eastAsia="zh-CN"/>
        </w:rPr>
        <w:t xml:space="preserve">Статья </w:t>
      </w:r>
      <w:r w:rsidR="00904ABD"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4</w:t>
      </w:r>
      <w:r w:rsidR="00C530A9" w:rsidRPr="00E26859">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98"/>
      <w:bookmarkEnd w:id="99"/>
    </w:p>
    <w:p w:rsidR="00C530A9" w:rsidRPr="00E26859" w:rsidRDefault="00C530A9" w:rsidP="00C530A9">
      <w:pPr>
        <w:spacing w:after="0" w:line="240" w:lineRule="auto"/>
        <w:rPr>
          <w:rFonts w:ascii="Times New Roman" w:eastAsia="Cambria" w:hAnsi="Times New Roman"/>
          <w:b/>
          <w:sz w:val="24"/>
          <w:szCs w:val="24"/>
          <w:lang w:eastAsia="zh-CN"/>
        </w:rPr>
      </w:pP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E26859"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0" w:name="_Toc328579729"/>
      <w:bookmarkStart w:id="101" w:name="_Toc148095256"/>
      <w:bookmarkStart w:id="102" w:name="_Toc152204565"/>
      <w:bookmarkStart w:id="103" w:name="_Toc51591595"/>
      <w:r w:rsidRPr="00E26859">
        <w:rPr>
          <w:rFonts w:ascii="Times New Roman" w:eastAsia="Cambria" w:hAnsi="Times New Roman"/>
          <w:b/>
          <w:bCs/>
          <w:sz w:val="24"/>
          <w:szCs w:val="24"/>
          <w:lang w:eastAsia="zh-CN"/>
        </w:rPr>
        <w:t xml:space="preserve">Статья </w:t>
      </w:r>
      <w:r w:rsidR="00904ABD"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5</w:t>
      </w:r>
      <w:r w:rsidRPr="00E26859">
        <w:rPr>
          <w:rFonts w:ascii="Times New Roman" w:eastAsia="Cambria" w:hAnsi="Times New Roman"/>
          <w:b/>
          <w:bCs/>
          <w:sz w:val="24"/>
          <w:szCs w:val="24"/>
          <w:lang w:eastAsia="zh-CN"/>
        </w:rPr>
        <w:t xml:space="preserve">. </w:t>
      </w:r>
      <w:bookmarkEnd w:id="100"/>
      <w:r w:rsidRPr="00E26859">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101"/>
      <w:bookmarkEnd w:id="102"/>
      <w:r w:rsidRPr="00E26859">
        <w:rPr>
          <w:rFonts w:ascii="Times New Roman" w:eastAsia="Cambria" w:hAnsi="Times New Roman"/>
          <w:b/>
          <w:bCs/>
          <w:sz w:val="24"/>
          <w:szCs w:val="24"/>
          <w:lang w:eastAsia="zh-CN"/>
        </w:rPr>
        <w:t xml:space="preserve"> </w:t>
      </w:r>
      <w:bookmarkEnd w:id="103"/>
    </w:p>
    <w:p w:rsidR="00A04275" w:rsidRPr="00E26859" w:rsidRDefault="00A04275" w:rsidP="00A04275">
      <w:pPr>
        <w:spacing w:after="0" w:line="240" w:lineRule="auto"/>
        <w:rPr>
          <w:rFonts w:ascii="Times New Roman" w:eastAsia="Cambria" w:hAnsi="Times New Roman"/>
          <w:sz w:val="24"/>
          <w:szCs w:val="24"/>
          <w:lang w:eastAsia="zh-CN"/>
        </w:rPr>
      </w:pPr>
    </w:p>
    <w:p w:rsidR="00A04275" w:rsidRPr="00E26859" w:rsidRDefault="00A04275" w:rsidP="00A04275">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val="x-none" w:eastAsia="zh-CN"/>
        </w:rPr>
        <w:t>1</w:t>
      </w:r>
      <w:r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val="x-none" w:eastAsia="zh-CN"/>
        </w:rPr>
        <w:t xml:space="preserve">Режим использования территорий в границах зон особыми условиями использования территории </w:t>
      </w:r>
      <w:r w:rsidRPr="00E26859">
        <w:rPr>
          <w:rFonts w:ascii="Times New Roman" w:eastAsia="Cambria" w:hAnsi="Times New Roman"/>
          <w:bCs/>
          <w:sz w:val="24"/>
          <w:szCs w:val="24"/>
          <w:lang w:eastAsia="zh-CN"/>
        </w:rPr>
        <w:t>сельского поселения</w:t>
      </w:r>
      <w:r w:rsidRPr="00E26859">
        <w:rPr>
          <w:rFonts w:ascii="Times New Roman" w:eastAsia="Cambria" w:hAnsi="Times New Roman"/>
          <w:bCs/>
          <w:sz w:val="24"/>
          <w:szCs w:val="24"/>
          <w:lang w:val="x-none" w:eastAsia="zh-CN"/>
        </w:rPr>
        <w:t xml:space="preserve"> установлен в соответствии с действующими нормативными </w:t>
      </w:r>
      <w:r w:rsidRPr="00E26859">
        <w:rPr>
          <w:rFonts w:ascii="Times New Roman" w:eastAsia="Cambria" w:hAnsi="Times New Roman"/>
          <w:bCs/>
          <w:sz w:val="24"/>
          <w:szCs w:val="24"/>
          <w:lang w:eastAsia="zh-CN"/>
        </w:rPr>
        <w:t>правовыми актами</w:t>
      </w:r>
      <w:r w:rsidRPr="00E26859">
        <w:rPr>
          <w:rFonts w:ascii="Times New Roman" w:eastAsia="Cambria" w:hAnsi="Times New Roman"/>
          <w:bCs/>
          <w:sz w:val="24"/>
          <w:szCs w:val="24"/>
          <w:lang w:val="x-none" w:eastAsia="zh-CN"/>
        </w:rPr>
        <w:t xml:space="preserve"> </w:t>
      </w:r>
      <w:r w:rsidRPr="00E26859">
        <w:rPr>
          <w:rFonts w:ascii="Times New Roman" w:eastAsia="Cambria" w:hAnsi="Times New Roman"/>
          <w:bCs/>
          <w:sz w:val="24"/>
          <w:szCs w:val="24"/>
          <w:lang w:eastAsia="zh-CN"/>
        </w:rPr>
        <w:t>Российской Федерации</w:t>
      </w:r>
      <w:r w:rsidRPr="00E26859">
        <w:rPr>
          <w:rFonts w:ascii="Times New Roman" w:eastAsia="Cambria" w:hAnsi="Times New Roman"/>
          <w:bCs/>
          <w:sz w:val="24"/>
          <w:szCs w:val="24"/>
          <w:lang w:val="x-none" w:eastAsia="zh-CN"/>
        </w:rPr>
        <w:t>.</w:t>
      </w:r>
    </w:p>
    <w:p w:rsidR="00A04275" w:rsidRPr="00E26859" w:rsidRDefault="00A04275" w:rsidP="00A04275">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eastAsia="zh-CN"/>
        </w:rPr>
        <w:t xml:space="preserve">2. </w:t>
      </w:r>
      <w:r w:rsidR="00317D35" w:rsidRPr="00E26859">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E26859">
        <w:rPr>
          <w:rFonts w:ascii="Times New Roman" w:eastAsia="Cambria" w:hAnsi="Times New Roman"/>
          <w:b/>
          <w:bCs/>
          <w:sz w:val="24"/>
          <w:szCs w:val="24"/>
          <w:lang w:eastAsia="zh-CN"/>
        </w:rPr>
        <w:t>санитарно-защитные зоны</w:t>
      </w:r>
      <w:r w:rsidR="00317D35" w:rsidRPr="00E26859">
        <w:rPr>
          <w:rFonts w:ascii="Times New Roman" w:eastAsia="Cambria" w:hAnsi="Times New Roman"/>
          <w:bCs/>
          <w:sz w:val="24"/>
          <w:szCs w:val="24"/>
          <w:lang w:eastAsia="zh-CN"/>
        </w:rPr>
        <w:t xml:space="preserve"> таких объектов.</w:t>
      </w:r>
      <w:r w:rsidRPr="00E26859">
        <w:rPr>
          <w:rFonts w:ascii="Times New Roman" w:eastAsia="Cambria" w:hAnsi="Times New Roman"/>
          <w:bCs/>
          <w:sz w:val="24"/>
          <w:szCs w:val="24"/>
          <w:lang w:val="x-none" w:eastAsia="zh-CN"/>
        </w:rPr>
        <w:t xml:space="preserve"> </w:t>
      </w:r>
    </w:p>
    <w:p w:rsidR="00317D35" w:rsidRPr="00E26859" w:rsidRDefault="00317D35"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2.1.</w:t>
      </w:r>
      <w:r w:rsidRPr="00E26859">
        <w:rPr>
          <w:rFonts w:ascii="Times New Roman" w:eastAsia="Times New Roman" w:hAnsi="Times New Roman"/>
          <w:sz w:val="24"/>
          <w:szCs w:val="24"/>
          <w:lang w:eastAsia="ru-RU"/>
        </w:rPr>
        <w:t xml:space="preserve"> </w:t>
      </w:r>
      <w:r w:rsidRPr="00E26859">
        <w:rPr>
          <w:rFonts w:ascii="Times New Roman" w:eastAsia="Cambria" w:hAnsi="Times New Roman"/>
          <w:bCs/>
          <w:sz w:val="24"/>
          <w:szCs w:val="24"/>
          <w:lang w:eastAsia="zh-CN"/>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E26859" w:rsidRDefault="00A04275" w:rsidP="00A04275">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eastAsia="zh-CN"/>
        </w:rPr>
        <w:t>2.</w:t>
      </w:r>
      <w:r w:rsidR="00317D35" w:rsidRPr="00E26859">
        <w:rPr>
          <w:rFonts w:ascii="Times New Roman" w:eastAsia="Cambria" w:hAnsi="Times New Roman"/>
          <w:bCs/>
          <w:sz w:val="24"/>
          <w:szCs w:val="24"/>
          <w:lang w:eastAsia="zh-CN"/>
        </w:rPr>
        <w:t>2</w:t>
      </w:r>
      <w:r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val="x-none" w:eastAsia="zh-CN"/>
        </w:rPr>
        <w:t xml:space="preserve">Режим использования в </w:t>
      </w:r>
      <w:r w:rsidRPr="00E26859">
        <w:rPr>
          <w:rFonts w:ascii="Times New Roman" w:eastAsia="Cambria" w:hAnsi="Times New Roman"/>
          <w:sz w:val="24"/>
          <w:szCs w:val="24"/>
          <w:lang w:val="x-none" w:eastAsia="zh-CN"/>
        </w:rPr>
        <w:t>санитарно-защитных зонах промышленных предприятий и коммунально-складских объектов определен</w:t>
      </w:r>
      <w:r w:rsidRPr="00E26859">
        <w:rPr>
          <w:rFonts w:ascii="Times New Roman" w:eastAsia="Cambria" w:hAnsi="Times New Roman"/>
          <w:bCs/>
          <w:sz w:val="24"/>
          <w:szCs w:val="24"/>
          <w:lang w:val="x-none" w:eastAsia="zh-CN"/>
        </w:rPr>
        <w:t xml:space="preserve"> СанПиН 2.2.1/2.1.1.1200-03, утвержденными постановлением Главного государственного санитарного врача Российской Федерации </w:t>
      </w:r>
      <w:r w:rsidRPr="00E26859">
        <w:rPr>
          <w:rFonts w:ascii="Times New Roman" w:eastAsia="Cambria" w:hAnsi="Times New Roman"/>
          <w:bCs/>
          <w:sz w:val="24"/>
          <w:szCs w:val="24"/>
          <w:lang w:val="x-none" w:eastAsia="zh-CN"/>
        </w:rPr>
        <w:br/>
        <w:t>от 25.09.2007 № 74.</w:t>
      </w:r>
    </w:p>
    <w:p w:rsidR="00A04275" w:rsidRPr="00E26859" w:rsidRDefault="00A04275"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3. </w:t>
      </w:r>
      <w:r w:rsidR="00611ABA" w:rsidRPr="00E26859">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E26859">
        <w:rPr>
          <w:rFonts w:ascii="Times New Roman" w:eastAsia="Cambria" w:hAnsi="Times New Roman"/>
          <w:b/>
          <w:bCs/>
          <w:sz w:val="24"/>
          <w:szCs w:val="24"/>
          <w:lang w:eastAsia="zh-CN"/>
        </w:rPr>
        <w:t>охранные зоны</w:t>
      </w:r>
      <w:r w:rsidR="00611ABA" w:rsidRPr="00E26859">
        <w:rPr>
          <w:rFonts w:ascii="Times New Roman" w:eastAsia="Cambria" w:hAnsi="Times New Roman"/>
          <w:bCs/>
          <w:sz w:val="24"/>
          <w:szCs w:val="24"/>
          <w:lang w:eastAsia="zh-CN"/>
        </w:rPr>
        <w:t xml:space="preserve"> таких объектов</w:t>
      </w:r>
      <w:r w:rsidRPr="00E26859">
        <w:rPr>
          <w:rFonts w:ascii="Times New Roman" w:eastAsia="Cambria" w:hAnsi="Times New Roman"/>
          <w:bCs/>
          <w:sz w:val="24"/>
          <w:szCs w:val="24"/>
          <w:lang w:eastAsia="zh-CN"/>
        </w:rPr>
        <w:t>.</w:t>
      </w:r>
    </w:p>
    <w:p w:rsidR="00A04275" w:rsidRPr="00E26859" w:rsidRDefault="00A04275"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3.1. </w:t>
      </w:r>
      <w:r w:rsidR="00611ABA" w:rsidRPr="00E26859">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E26859">
        <w:rPr>
          <w:rFonts w:ascii="Times New Roman" w:eastAsia="Cambria" w:hAnsi="Times New Roman"/>
          <w:bCs/>
          <w:sz w:val="24"/>
          <w:szCs w:val="24"/>
          <w:lang w:eastAsia="zh-CN"/>
        </w:rPr>
        <w:t>.</w:t>
      </w:r>
    </w:p>
    <w:p w:rsidR="00A04275" w:rsidRPr="00E26859" w:rsidRDefault="00A65651"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lastRenderedPageBreak/>
        <w:t>4</w:t>
      </w:r>
      <w:r w:rsidR="00A04275" w:rsidRPr="00E26859">
        <w:rPr>
          <w:rFonts w:ascii="Times New Roman" w:eastAsia="Cambria" w:hAnsi="Times New Roman"/>
          <w:bCs/>
          <w:sz w:val="24"/>
          <w:szCs w:val="24"/>
          <w:lang w:eastAsia="zh-CN"/>
        </w:rPr>
        <w:t xml:space="preserve">. </w:t>
      </w:r>
      <w:r w:rsidR="00611ABA" w:rsidRPr="00E26859">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E26859">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E26859">
        <w:rPr>
          <w:rFonts w:ascii="Times New Roman" w:eastAsia="Cambria" w:hAnsi="Times New Roman"/>
          <w:bCs/>
          <w:sz w:val="24"/>
          <w:szCs w:val="24"/>
          <w:lang w:eastAsia="zh-CN"/>
        </w:rPr>
        <w:t>.</w:t>
      </w:r>
    </w:p>
    <w:p w:rsidR="00A04275" w:rsidRPr="00E26859" w:rsidRDefault="00A65651"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4</w:t>
      </w:r>
      <w:r w:rsidR="00A04275" w:rsidRPr="00E26859">
        <w:rPr>
          <w:rFonts w:ascii="Times New Roman" w:eastAsia="Cambria" w:hAnsi="Times New Roman"/>
          <w:bCs/>
          <w:sz w:val="24"/>
          <w:szCs w:val="24"/>
          <w:lang w:eastAsia="zh-CN"/>
        </w:rPr>
        <w:t xml:space="preserve">.1. </w:t>
      </w:r>
      <w:r w:rsidR="00611ABA" w:rsidRPr="00E26859">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E26859">
        <w:rPr>
          <w:rFonts w:ascii="Times New Roman" w:eastAsia="Cambria" w:hAnsi="Times New Roman"/>
          <w:bCs/>
          <w:sz w:val="24"/>
          <w:szCs w:val="24"/>
          <w:lang w:eastAsia="zh-CN"/>
        </w:rPr>
        <w:t>.</w:t>
      </w:r>
    </w:p>
    <w:p w:rsidR="00DA2BAC" w:rsidRPr="00E26859" w:rsidRDefault="00DA2BAC" w:rsidP="00DA2BAC">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5.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Pr="00E26859">
        <w:rPr>
          <w:rFonts w:ascii="Times New Roman" w:eastAsia="Cambria" w:hAnsi="Times New Roman"/>
          <w:b/>
          <w:bCs/>
          <w:sz w:val="24"/>
          <w:szCs w:val="24"/>
          <w:lang w:eastAsia="zh-CN"/>
        </w:rPr>
        <w:t>водоохранная</w:t>
      </w:r>
      <w:proofErr w:type="spellEnd"/>
      <w:r w:rsidRPr="00E26859">
        <w:rPr>
          <w:rFonts w:ascii="Times New Roman" w:eastAsia="Cambria" w:hAnsi="Times New Roman"/>
          <w:b/>
          <w:bCs/>
          <w:sz w:val="24"/>
          <w:szCs w:val="24"/>
          <w:lang w:eastAsia="zh-CN"/>
        </w:rPr>
        <w:t xml:space="preserve"> зона </w:t>
      </w:r>
      <w:r w:rsidRPr="00E26859">
        <w:rPr>
          <w:rFonts w:ascii="Times New Roman" w:eastAsia="Cambria" w:hAnsi="Times New Roman"/>
          <w:bCs/>
          <w:sz w:val="24"/>
          <w:szCs w:val="24"/>
          <w:lang w:eastAsia="zh-CN"/>
        </w:rPr>
        <w:t xml:space="preserve">и </w:t>
      </w:r>
      <w:r w:rsidRPr="00E26859">
        <w:rPr>
          <w:rFonts w:ascii="Times New Roman" w:eastAsia="Cambria" w:hAnsi="Times New Roman"/>
          <w:b/>
          <w:bCs/>
          <w:sz w:val="24"/>
          <w:szCs w:val="24"/>
          <w:lang w:eastAsia="zh-CN"/>
        </w:rPr>
        <w:t>прибрежная защитная полоса</w:t>
      </w:r>
      <w:r w:rsidRPr="00E26859">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DA2BAC" w:rsidRPr="00E26859" w:rsidRDefault="00DA2BAC" w:rsidP="00DA2BAC">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5.1. Режим использования территории в границах </w:t>
      </w:r>
      <w:proofErr w:type="spellStart"/>
      <w:r w:rsidRPr="00E26859">
        <w:rPr>
          <w:rFonts w:ascii="Times New Roman" w:eastAsia="Cambria" w:hAnsi="Times New Roman"/>
          <w:bCs/>
          <w:sz w:val="24"/>
          <w:szCs w:val="24"/>
          <w:lang w:eastAsia="zh-CN"/>
        </w:rPr>
        <w:t>водоохранной</w:t>
      </w:r>
      <w:proofErr w:type="spellEnd"/>
      <w:r w:rsidRPr="00E26859">
        <w:rPr>
          <w:rFonts w:ascii="Times New Roman" w:eastAsia="Cambria" w:hAnsi="Times New Roman"/>
          <w:bCs/>
          <w:sz w:val="24"/>
          <w:szCs w:val="24"/>
          <w:lang w:eastAsia="zh-CN"/>
        </w:rPr>
        <w:t xml:space="preserve"> зоны, прибрежной защитной полосы определяется Водным кодексом Российской Федерации.</w:t>
      </w:r>
    </w:p>
    <w:p w:rsidR="00DA2BAC" w:rsidRPr="00E26859" w:rsidRDefault="00DA2BAC" w:rsidP="00DA2BAC">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eastAsia="zh-CN"/>
        </w:rPr>
        <w:t xml:space="preserve">6. </w:t>
      </w:r>
      <w:r w:rsidRPr="00E26859">
        <w:rPr>
          <w:rFonts w:ascii="Times New Roman" w:eastAsia="Cambria" w:hAnsi="Times New Roman"/>
          <w:bCs/>
          <w:sz w:val="24"/>
          <w:szCs w:val="24"/>
          <w:lang w:val="x-none" w:eastAsia="zh-CN"/>
        </w:rPr>
        <w:t xml:space="preserve">Режим использования </w:t>
      </w:r>
      <w:r w:rsidRPr="00E26859">
        <w:rPr>
          <w:rFonts w:ascii="Times New Roman" w:eastAsia="Cambria" w:hAnsi="Times New Roman"/>
          <w:b/>
          <w:bCs/>
          <w:sz w:val="24"/>
          <w:szCs w:val="24"/>
          <w:lang w:val="x-none" w:eastAsia="zh-CN"/>
        </w:rPr>
        <w:t xml:space="preserve">береговой полосы </w:t>
      </w:r>
      <w:r w:rsidRPr="00E26859">
        <w:rPr>
          <w:rFonts w:ascii="Times New Roman" w:eastAsia="Cambria" w:hAnsi="Times New Roman"/>
          <w:bCs/>
          <w:sz w:val="24"/>
          <w:szCs w:val="24"/>
          <w:lang w:val="x-none" w:eastAsia="zh-CN"/>
        </w:rPr>
        <w:t>определяется Водным кодексом Российской Федерации.</w:t>
      </w:r>
    </w:p>
    <w:p w:rsidR="002E54D5" w:rsidRPr="00E26859" w:rsidRDefault="00DA2BAC" w:rsidP="002E54D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7</w:t>
      </w:r>
      <w:r w:rsidR="002E54D5" w:rsidRPr="00E26859">
        <w:rPr>
          <w:rFonts w:ascii="Times New Roman" w:eastAsia="Cambria" w:hAnsi="Times New Roman"/>
          <w:bCs/>
          <w:sz w:val="24"/>
          <w:szCs w:val="24"/>
          <w:lang w:eastAsia="zh-CN"/>
        </w:rPr>
        <w:t xml:space="preserve">. </w:t>
      </w:r>
      <w:r w:rsidR="00611ABA" w:rsidRPr="00E26859">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E26859">
        <w:rPr>
          <w:rFonts w:ascii="Times New Roman" w:eastAsia="Cambria" w:hAnsi="Times New Roman"/>
          <w:b/>
          <w:bCs/>
          <w:sz w:val="24"/>
          <w:szCs w:val="24"/>
          <w:lang w:eastAsia="zh-CN"/>
        </w:rPr>
        <w:t>придорожные полосы</w:t>
      </w:r>
      <w:r w:rsidR="002E54D5" w:rsidRPr="00E26859">
        <w:rPr>
          <w:rFonts w:ascii="Times New Roman" w:eastAsia="Cambria" w:hAnsi="Times New Roman"/>
          <w:bCs/>
          <w:sz w:val="24"/>
          <w:szCs w:val="24"/>
          <w:lang w:eastAsia="zh-CN"/>
        </w:rPr>
        <w:t>.</w:t>
      </w:r>
      <w:r w:rsidR="00611ABA" w:rsidRPr="00E26859">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3D7203" w:rsidRPr="00E26859" w:rsidRDefault="00DA2BAC" w:rsidP="003D7203">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8</w:t>
      </w:r>
      <w:r w:rsidR="00092591" w:rsidRPr="00E26859">
        <w:rPr>
          <w:rFonts w:ascii="Times New Roman" w:eastAsia="Cambria" w:hAnsi="Times New Roman"/>
          <w:sz w:val="24"/>
          <w:szCs w:val="24"/>
          <w:lang w:eastAsia="zh-CN"/>
        </w:rPr>
        <w:t>.</w:t>
      </w:r>
      <w:r w:rsidR="003D7203">
        <w:rPr>
          <w:rFonts w:ascii="Times New Roman" w:eastAsia="Cambria" w:hAnsi="Times New Roman"/>
          <w:sz w:val="24"/>
          <w:szCs w:val="24"/>
          <w:lang w:eastAsia="zh-CN"/>
        </w:rPr>
        <w:t xml:space="preserve"> </w:t>
      </w:r>
      <w:r w:rsidR="003D7203" w:rsidRPr="009E15DD">
        <w:rPr>
          <w:rFonts w:ascii="Times New Roman" w:eastAsia="Cambria" w:hAnsi="Times New Roman"/>
          <w:sz w:val="24"/>
          <w:szCs w:val="24"/>
          <w:lang w:eastAsia="zh-CN"/>
        </w:rPr>
        <w:t xml:space="preserve">Отношения в области сохранения, использования, популяризации и государственной охраны </w:t>
      </w:r>
      <w:r w:rsidR="003D7203" w:rsidRPr="009E15DD">
        <w:rPr>
          <w:rFonts w:ascii="Times New Roman" w:eastAsia="Cambria" w:hAnsi="Times New Roman"/>
          <w:b/>
          <w:sz w:val="24"/>
          <w:szCs w:val="24"/>
          <w:lang w:eastAsia="zh-CN"/>
        </w:rPr>
        <w:t>объектов культурного наследия</w:t>
      </w:r>
      <w:r w:rsidR="003D7203" w:rsidRPr="009E15DD">
        <w:rPr>
          <w:rFonts w:ascii="Times New Roman" w:eastAsia="Cambria" w:hAnsi="Times New Roman"/>
          <w:sz w:val="24"/>
          <w:szCs w:val="24"/>
          <w:lang w:eastAsia="zh-CN"/>
        </w:rPr>
        <w:t xml:space="preserve"> (памятников истории и культуры) народов Российской Федерации регулируются Федеральным законом «Об объектах культурного наследия (памятниках истории и культуры) народов Российской Федерации» от 25 июня 2002 № 73-ФЗ, Законом Омской области от 3 апреля 1996 года № 48-ОЗ «Об объектах культурного наследия (памятниках истории и культуры) народов Российской Федерации на территории Омской области».</w:t>
      </w:r>
    </w:p>
    <w:p w:rsidR="00904ABD" w:rsidRPr="00E26859" w:rsidRDefault="003D7203" w:rsidP="00092591">
      <w:pPr>
        <w:spacing w:after="0" w:line="240" w:lineRule="auto"/>
        <w:ind w:firstLine="709"/>
        <w:jc w:val="both"/>
        <w:rPr>
          <w:rFonts w:ascii="Times New Roman" w:eastAsia="Cambria" w:hAnsi="Times New Roman"/>
          <w:sz w:val="24"/>
          <w:szCs w:val="24"/>
          <w:lang w:eastAsia="zh-CN"/>
        </w:rPr>
      </w:pPr>
      <w:r>
        <w:rPr>
          <w:rFonts w:ascii="Times New Roman" w:eastAsia="Cambria" w:hAnsi="Times New Roman"/>
          <w:sz w:val="24"/>
          <w:szCs w:val="24"/>
          <w:lang w:eastAsia="zh-CN"/>
        </w:rPr>
        <w:t>9</w:t>
      </w:r>
      <w:r w:rsidR="00092591" w:rsidRPr="00E26859">
        <w:rPr>
          <w:rFonts w:ascii="Times New Roman" w:eastAsia="Cambria" w:hAnsi="Times New Roman"/>
          <w:sz w:val="24"/>
          <w:szCs w:val="24"/>
          <w:lang w:eastAsia="zh-CN"/>
        </w:rPr>
        <w:t>.</w:t>
      </w:r>
      <w:r>
        <w:rPr>
          <w:rFonts w:ascii="Times New Roman" w:eastAsia="Cambria" w:hAnsi="Times New Roman"/>
          <w:sz w:val="24"/>
          <w:szCs w:val="24"/>
          <w:lang w:eastAsia="zh-CN"/>
        </w:rPr>
        <w:t xml:space="preserve"> </w:t>
      </w:r>
      <w:r w:rsidRPr="003D7203">
        <w:rPr>
          <w:rFonts w:ascii="Times New Roman" w:eastAsia="Cambria" w:hAnsi="Times New Roman"/>
          <w:sz w:val="24"/>
          <w:szCs w:val="24"/>
          <w:lang w:eastAsia="zh-CN"/>
        </w:rPr>
        <w:t xml:space="preserve">Особые условия использования </w:t>
      </w:r>
      <w:r w:rsidRPr="003D7203">
        <w:rPr>
          <w:rFonts w:ascii="Times New Roman" w:eastAsia="Cambria" w:hAnsi="Times New Roman"/>
          <w:b/>
          <w:sz w:val="24"/>
          <w:szCs w:val="24"/>
          <w:lang w:eastAsia="zh-CN"/>
        </w:rPr>
        <w:t>особо охраняемых природных территорий</w:t>
      </w:r>
      <w:r w:rsidRPr="003D7203">
        <w:rPr>
          <w:rFonts w:ascii="Times New Roman" w:eastAsia="Cambria" w:hAnsi="Times New Roman"/>
          <w:sz w:val="24"/>
          <w:szCs w:val="24"/>
          <w:lang w:eastAsia="zh-CN"/>
        </w:rPr>
        <w:t xml:space="preserve">, расположенных в границах </w:t>
      </w:r>
      <w:proofErr w:type="spellStart"/>
      <w:r>
        <w:rPr>
          <w:rFonts w:ascii="Times New Roman" w:eastAsia="Cambria" w:hAnsi="Times New Roman"/>
          <w:sz w:val="24"/>
          <w:szCs w:val="24"/>
          <w:lang w:eastAsia="zh-CN"/>
        </w:rPr>
        <w:t>Баррикадского</w:t>
      </w:r>
      <w:proofErr w:type="spellEnd"/>
      <w:r w:rsidRPr="003D7203">
        <w:rPr>
          <w:rFonts w:ascii="Times New Roman" w:eastAsia="Cambria" w:hAnsi="Times New Roman"/>
          <w:sz w:val="24"/>
          <w:szCs w:val="24"/>
          <w:lang w:eastAsia="zh-CN"/>
        </w:rPr>
        <w:t xml:space="preserve"> сельского поселения, определяются Федеральным законом от 14</w:t>
      </w:r>
      <w:r>
        <w:rPr>
          <w:rFonts w:ascii="Times New Roman" w:eastAsia="Cambria" w:hAnsi="Times New Roman"/>
          <w:sz w:val="24"/>
          <w:szCs w:val="24"/>
          <w:lang w:eastAsia="zh-CN"/>
        </w:rPr>
        <w:t xml:space="preserve"> марта </w:t>
      </w:r>
      <w:r w:rsidRPr="003D7203">
        <w:rPr>
          <w:rFonts w:ascii="Times New Roman" w:eastAsia="Cambria" w:hAnsi="Times New Roman"/>
          <w:sz w:val="24"/>
          <w:szCs w:val="24"/>
          <w:lang w:eastAsia="zh-CN"/>
        </w:rPr>
        <w:t>1995 № 33-ФЗ «Об особо охраняемых природных территориях», а также</w:t>
      </w:r>
      <w:r>
        <w:rPr>
          <w:rFonts w:ascii="Times New Roman" w:eastAsia="Cambria" w:hAnsi="Times New Roman"/>
          <w:sz w:val="24"/>
          <w:szCs w:val="24"/>
          <w:lang w:eastAsia="zh-CN"/>
        </w:rPr>
        <w:t xml:space="preserve"> </w:t>
      </w:r>
      <w:r w:rsidRPr="003D7203">
        <w:rPr>
          <w:rFonts w:ascii="Times New Roman" w:eastAsia="Cambria" w:hAnsi="Times New Roman"/>
          <w:sz w:val="24"/>
          <w:szCs w:val="24"/>
          <w:lang w:eastAsia="zh-CN"/>
        </w:rPr>
        <w:t>постановление</w:t>
      </w:r>
      <w:r>
        <w:rPr>
          <w:rFonts w:ascii="Times New Roman" w:eastAsia="Cambria" w:hAnsi="Times New Roman"/>
          <w:sz w:val="24"/>
          <w:szCs w:val="24"/>
          <w:lang w:eastAsia="zh-CN"/>
        </w:rPr>
        <w:t>м</w:t>
      </w:r>
      <w:r w:rsidRPr="003D7203">
        <w:rPr>
          <w:rFonts w:ascii="Times New Roman" w:eastAsia="Cambria" w:hAnsi="Times New Roman"/>
          <w:sz w:val="24"/>
          <w:szCs w:val="24"/>
          <w:lang w:eastAsia="zh-CN"/>
        </w:rPr>
        <w:t xml:space="preserve"> Правительства Омской области от 17 мая 2012 года № 110-п</w:t>
      </w:r>
      <w:r>
        <w:rPr>
          <w:rFonts w:ascii="Times New Roman" w:eastAsia="Cambria" w:hAnsi="Times New Roman"/>
          <w:sz w:val="24"/>
          <w:szCs w:val="24"/>
          <w:lang w:eastAsia="zh-CN"/>
        </w:rPr>
        <w:t xml:space="preserve"> «</w:t>
      </w:r>
      <w:r w:rsidRPr="003D7203">
        <w:rPr>
          <w:rFonts w:ascii="Times New Roman" w:eastAsia="Cambria" w:hAnsi="Times New Roman"/>
          <w:sz w:val="24"/>
          <w:szCs w:val="24"/>
          <w:lang w:eastAsia="zh-CN"/>
        </w:rPr>
        <w:t xml:space="preserve">Об организации государственного природного комплексного заказника регионального значения </w:t>
      </w:r>
      <w:r>
        <w:rPr>
          <w:rFonts w:ascii="Times New Roman" w:eastAsia="Cambria" w:hAnsi="Times New Roman"/>
          <w:sz w:val="24"/>
          <w:szCs w:val="24"/>
          <w:lang w:eastAsia="zh-CN"/>
        </w:rPr>
        <w:t>«</w:t>
      </w:r>
      <w:r w:rsidRPr="003D7203">
        <w:rPr>
          <w:rFonts w:ascii="Times New Roman" w:eastAsia="Cambria" w:hAnsi="Times New Roman"/>
          <w:sz w:val="24"/>
          <w:szCs w:val="24"/>
          <w:lang w:eastAsia="zh-CN"/>
        </w:rPr>
        <w:t xml:space="preserve">Озеро </w:t>
      </w:r>
      <w:proofErr w:type="spellStart"/>
      <w:r w:rsidRPr="003D7203">
        <w:rPr>
          <w:rFonts w:ascii="Times New Roman" w:eastAsia="Cambria" w:hAnsi="Times New Roman"/>
          <w:sz w:val="24"/>
          <w:szCs w:val="24"/>
          <w:lang w:eastAsia="zh-CN"/>
        </w:rPr>
        <w:t>Эбейты</w:t>
      </w:r>
      <w:proofErr w:type="spellEnd"/>
      <w:r>
        <w:rPr>
          <w:rFonts w:ascii="Times New Roman" w:eastAsia="Cambria" w:hAnsi="Times New Roman"/>
          <w:sz w:val="24"/>
          <w:szCs w:val="24"/>
          <w:lang w:eastAsia="zh-CN"/>
        </w:rPr>
        <w:t>».</w:t>
      </w:r>
    </w:p>
    <w:p w:rsidR="00092591" w:rsidRPr="00E26859" w:rsidRDefault="00092591" w:rsidP="00606034">
      <w:pPr>
        <w:spacing w:after="0" w:line="240" w:lineRule="auto"/>
        <w:ind w:firstLine="709"/>
        <w:jc w:val="both"/>
        <w:rPr>
          <w:rFonts w:ascii="Times New Roman" w:eastAsia="Cambria" w:hAnsi="Times New Roman"/>
          <w:sz w:val="24"/>
          <w:szCs w:val="24"/>
          <w:lang w:eastAsia="zh-CN"/>
        </w:rPr>
      </w:pPr>
    </w:p>
    <w:p w:rsidR="00A04275" w:rsidRPr="00E26859"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4" w:name="_Toc148095257"/>
      <w:bookmarkStart w:id="105" w:name="_Toc152204566"/>
      <w:r w:rsidRPr="00E26859">
        <w:rPr>
          <w:rFonts w:ascii="Times New Roman" w:eastAsia="Cambria" w:hAnsi="Times New Roman"/>
          <w:b/>
          <w:bCs/>
          <w:sz w:val="24"/>
          <w:szCs w:val="24"/>
          <w:lang w:eastAsia="zh-CN"/>
        </w:rPr>
        <w:t>Статья 4</w:t>
      </w:r>
      <w:r w:rsidR="003D7203">
        <w:rPr>
          <w:rFonts w:ascii="Times New Roman" w:eastAsia="Cambria" w:hAnsi="Times New Roman"/>
          <w:b/>
          <w:bCs/>
          <w:sz w:val="24"/>
          <w:szCs w:val="24"/>
          <w:lang w:eastAsia="zh-CN"/>
        </w:rPr>
        <w:t>6</w:t>
      </w:r>
      <w:r w:rsidRPr="00E26859">
        <w:rPr>
          <w:rFonts w:ascii="Times New Roman" w:eastAsia="Cambria" w:hAnsi="Times New Roman"/>
          <w:b/>
          <w:bCs/>
          <w:sz w:val="24"/>
          <w:szCs w:val="24"/>
          <w:lang w:eastAsia="zh-CN"/>
        </w:rPr>
        <w:t xml:space="preserve">. </w:t>
      </w:r>
      <w:r w:rsidR="00AB2A06" w:rsidRPr="00E26859">
        <w:rPr>
          <w:rFonts w:ascii="Times New Roman" w:eastAsia="Cambria" w:hAnsi="Times New Roman"/>
          <w:b/>
          <w:bCs/>
          <w:sz w:val="24"/>
          <w:szCs w:val="24"/>
          <w:lang w:eastAsia="zh-CN"/>
        </w:rPr>
        <w:t>Зоны действия публичных сервитутов</w:t>
      </w:r>
      <w:bookmarkEnd w:id="104"/>
      <w:bookmarkEnd w:id="105"/>
    </w:p>
    <w:p w:rsidR="00A04275" w:rsidRPr="00E26859" w:rsidRDefault="00A04275" w:rsidP="00A04275">
      <w:pPr>
        <w:spacing w:after="0" w:line="240" w:lineRule="auto"/>
        <w:rPr>
          <w:rFonts w:ascii="Times New Roman" w:eastAsia="Cambria" w:hAnsi="Times New Roman"/>
          <w:sz w:val="24"/>
          <w:szCs w:val="24"/>
          <w:lang w:eastAsia="zh-CN"/>
        </w:rPr>
      </w:pPr>
    </w:p>
    <w:p w:rsidR="00A04275" w:rsidRPr="00E26859" w:rsidRDefault="00A04275" w:rsidP="00A04275">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E26859"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E26859" w:rsidRDefault="00AB2A06">
      <w:pPr>
        <w:spacing w:after="0" w:line="240" w:lineRule="auto"/>
        <w:rPr>
          <w:rFonts w:ascii="Times New Roman" w:eastAsia="Cambria" w:hAnsi="Times New Roman"/>
          <w:sz w:val="24"/>
          <w:szCs w:val="24"/>
          <w:lang w:eastAsia="ru-RU"/>
        </w:rPr>
      </w:pPr>
      <w:bookmarkStart w:id="106" w:name="Par2440"/>
      <w:bookmarkStart w:id="107" w:name="_Toc51591597"/>
      <w:bookmarkEnd w:id="106"/>
    </w:p>
    <w:p w:rsidR="00A04275" w:rsidRPr="00E26859"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8" w:name="_Toc148095258"/>
      <w:bookmarkStart w:id="109" w:name="_Toc152204567"/>
      <w:r w:rsidRPr="00E26859">
        <w:rPr>
          <w:rFonts w:ascii="Times New Roman" w:eastAsia="Cambria" w:hAnsi="Times New Roman"/>
          <w:b/>
          <w:bCs/>
          <w:sz w:val="24"/>
          <w:szCs w:val="24"/>
          <w:lang w:eastAsia="zh-CN"/>
        </w:rPr>
        <w:t>Статья 4</w:t>
      </w:r>
      <w:r w:rsidR="003D7203">
        <w:rPr>
          <w:rFonts w:ascii="Times New Roman" w:eastAsia="Cambria" w:hAnsi="Times New Roman"/>
          <w:b/>
          <w:bCs/>
          <w:sz w:val="24"/>
          <w:szCs w:val="24"/>
          <w:lang w:eastAsia="zh-CN"/>
        </w:rPr>
        <w:t>7</w:t>
      </w:r>
      <w:r w:rsidRPr="00E26859">
        <w:rPr>
          <w:rFonts w:ascii="Times New Roman" w:eastAsia="Cambria" w:hAnsi="Times New Roman"/>
          <w:b/>
          <w:bCs/>
          <w:sz w:val="24"/>
          <w:szCs w:val="24"/>
          <w:lang w:eastAsia="zh-CN"/>
        </w:rPr>
        <w:t>. Ограничения на территории месторождений полезных ископаемых</w:t>
      </w:r>
      <w:bookmarkEnd w:id="107"/>
      <w:bookmarkEnd w:id="108"/>
      <w:bookmarkEnd w:id="109"/>
    </w:p>
    <w:p w:rsidR="00A04275" w:rsidRPr="00E26859"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4" w:history="1">
        <w:r w:rsidR="001573A8" w:rsidRPr="00E26859">
          <w:rPr>
            <w:rFonts w:ascii="Times New Roman" w:eastAsia="Cambria" w:hAnsi="Times New Roman"/>
            <w:sz w:val="24"/>
            <w:szCs w:val="24"/>
            <w:lang w:eastAsia="zh-CN"/>
          </w:rPr>
          <w:t>з</w:t>
        </w:r>
        <w:r w:rsidRPr="00E26859">
          <w:rPr>
            <w:rFonts w:ascii="Times New Roman" w:eastAsia="Cambria" w:hAnsi="Times New Roman"/>
            <w:sz w:val="24"/>
            <w:szCs w:val="24"/>
            <w:lang w:eastAsia="zh-CN"/>
          </w:rPr>
          <w:t>акон</w:t>
        </w:r>
      </w:hyperlink>
      <w:r w:rsidRPr="00E26859">
        <w:rPr>
          <w:rFonts w:ascii="Times New Roman" w:eastAsia="Cambria" w:hAnsi="Times New Roman"/>
          <w:sz w:val="24"/>
          <w:szCs w:val="24"/>
          <w:lang w:eastAsia="zh-CN"/>
        </w:rPr>
        <w:t xml:space="preserve"> Российской Федерации «О недрах» от 3 марта 1995 года № 27-ФЗ.</w:t>
      </w: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lastRenderedPageBreak/>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E26859" w:rsidRDefault="001573A8"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4.1. </w:t>
      </w:r>
      <w:r w:rsidR="00A04275" w:rsidRPr="00E26859">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E26859" w:rsidRDefault="00A04275" w:rsidP="00A04275">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E26859" w:rsidRDefault="00A04275" w:rsidP="00A04275">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E26859" w:rsidSect="00C530A9">
      <w:pgSz w:w="11906" w:h="16838"/>
      <w:pgMar w:top="1134" w:right="849" w:bottom="1134" w:left="1276"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8A0" w:rsidRDefault="005078A0" w:rsidP="00B02E65">
      <w:pPr>
        <w:spacing w:after="0" w:line="240" w:lineRule="auto"/>
      </w:pPr>
      <w:r>
        <w:separator/>
      </w:r>
    </w:p>
  </w:endnote>
  <w:endnote w:type="continuationSeparator" w:id="0">
    <w:p w:rsidR="005078A0" w:rsidRDefault="005078A0" w:rsidP="00B0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EC" w:rsidRDefault="00FE6DEC"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696F38">
      <w:rPr>
        <w:rFonts w:ascii="Times New Roman" w:hAnsi="Times New Roman"/>
        <w:noProof/>
        <w:sz w:val="24"/>
        <w:szCs w:val="24"/>
      </w:rPr>
      <w:t>3</w:t>
    </w:r>
    <w:r w:rsidRPr="00821E4D">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EC" w:rsidRDefault="00FE6DEC"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696F38">
      <w:rPr>
        <w:rFonts w:ascii="Times New Roman" w:hAnsi="Times New Roman"/>
        <w:noProof/>
        <w:sz w:val="24"/>
        <w:szCs w:val="24"/>
      </w:rPr>
      <w:t>19</w:t>
    </w:r>
    <w:r w:rsidRPr="00821E4D">
      <w:rPr>
        <w:rFonts w:ascii="Times New Roman" w:hAnsi="Times New Roman"/>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EC" w:rsidRPr="00E35049" w:rsidRDefault="00FE6DEC" w:rsidP="003F05A0">
    <w:pPr>
      <w:pStyle w:val="aa"/>
      <w:jc w:val="center"/>
      <w:rPr>
        <w:rFonts w:ascii="Times New Roman" w:hAnsi="Times New Roman"/>
        <w:sz w:val="24"/>
        <w:szCs w:val="24"/>
      </w:rPr>
    </w:pPr>
    <w:r>
      <w:rPr>
        <w:noProof/>
      </w:rPr>
      <w:fldChar w:fldCharType="begin"/>
    </w:r>
    <w:r>
      <w:rPr>
        <w:noProof/>
      </w:rPr>
      <w:instrText xml:space="preserve"> PAGE   \* MERGEFORMAT </w:instrText>
    </w:r>
    <w:r>
      <w:rPr>
        <w:noProof/>
      </w:rPr>
      <w:fldChar w:fldCharType="separate"/>
    </w:r>
    <w:r w:rsidR="00696F38">
      <w:rPr>
        <w:noProof/>
      </w:rPr>
      <w:t>61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8A0" w:rsidRDefault="005078A0" w:rsidP="00B02E65">
      <w:pPr>
        <w:spacing w:after="0" w:line="240" w:lineRule="auto"/>
      </w:pPr>
      <w:r>
        <w:separator/>
      </w:r>
    </w:p>
  </w:footnote>
  <w:footnote w:type="continuationSeparator" w:id="0">
    <w:p w:rsidR="005078A0" w:rsidRDefault="005078A0" w:rsidP="00B02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EC" w:rsidRPr="00247EB4" w:rsidRDefault="00FE6DEC" w:rsidP="00247EB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EC" w:rsidRDefault="00FE6DE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E65"/>
    <w:rsid w:val="00001F1B"/>
    <w:rsid w:val="000022B1"/>
    <w:rsid w:val="00002EB1"/>
    <w:rsid w:val="000031E2"/>
    <w:rsid w:val="00004A30"/>
    <w:rsid w:val="00005674"/>
    <w:rsid w:val="0000628D"/>
    <w:rsid w:val="00006F2A"/>
    <w:rsid w:val="000103B1"/>
    <w:rsid w:val="000108DA"/>
    <w:rsid w:val="0001158E"/>
    <w:rsid w:val="00011DA5"/>
    <w:rsid w:val="00011EDE"/>
    <w:rsid w:val="0001220E"/>
    <w:rsid w:val="00012986"/>
    <w:rsid w:val="00013280"/>
    <w:rsid w:val="00013E73"/>
    <w:rsid w:val="00013E9B"/>
    <w:rsid w:val="000146AA"/>
    <w:rsid w:val="00016D3B"/>
    <w:rsid w:val="0002151B"/>
    <w:rsid w:val="00021B1A"/>
    <w:rsid w:val="000220F1"/>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37941"/>
    <w:rsid w:val="00037F28"/>
    <w:rsid w:val="00041BC5"/>
    <w:rsid w:val="00042369"/>
    <w:rsid w:val="00047F2C"/>
    <w:rsid w:val="00051956"/>
    <w:rsid w:val="00051AE9"/>
    <w:rsid w:val="00052F4C"/>
    <w:rsid w:val="000534E4"/>
    <w:rsid w:val="00053CDB"/>
    <w:rsid w:val="00053F54"/>
    <w:rsid w:val="00056004"/>
    <w:rsid w:val="000568FB"/>
    <w:rsid w:val="00056B98"/>
    <w:rsid w:val="00057D9B"/>
    <w:rsid w:val="00060672"/>
    <w:rsid w:val="00060B23"/>
    <w:rsid w:val="00061B3E"/>
    <w:rsid w:val="00061BD7"/>
    <w:rsid w:val="000628A9"/>
    <w:rsid w:val="000629C1"/>
    <w:rsid w:val="00062ABC"/>
    <w:rsid w:val="00063379"/>
    <w:rsid w:val="00063ECD"/>
    <w:rsid w:val="00064591"/>
    <w:rsid w:val="00064AD5"/>
    <w:rsid w:val="000651A7"/>
    <w:rsid w:val="000668C2"/>
    <w:rsid w:val="000669E4"/>
    <w:rsid w:val="00067B66"/>
    <w:rsid w:val="00067CD8"/>
    <w:rsid w:val="000714A2"/>
    <w:rsid w:val="00071D42"/>
    <w:rsid w:val="00071EE1"/>
    <w:rsid w:val="0007251C"/>
    <w:rsid w:val="00072F7C"/>
    <w:rsid w:val="00076E75"/>
    <w:rsid w:val="00080A17"/>
    <w:rsid w:val="000822D1"/>
    <w:rsid w:val="000827BA"/>
    <w:rsid w:val="00082D90"/>
    <w:rsid w:val="000834C2"/>
    <w:rsid w:val="00083677"/>
    <w:rsid w:val="00083BA5"/>
    <w:rsid w:val="000856EB"/>
    <w:rsid w:val="0008707D"/>
    <w:rsid w:val="000870FD"/>
    <w:rsid w:val="0008781C"/>
    <w:rsid w:val="00087DF3"/>
    <w:rsid w:val="00091649"/>
    <w:rsid w:val="000917AA"/>
    <w:rsid w:val="0009180D"/>
    <w:rsid w:val="00092591"/>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614"/>
    <w:rsid w:val="000A7C26"/>
    <w:rsid w:val="000B0512"/>
    <w:rsid w:val="000B1F79"/>
    <w:rsid w:val="000B25EA"/>
    <w:rsid w:val="000B3998"/>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2FA9"/>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59F"/>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090"/>
    <w:rsid w:val="00114445"/>
    <w:rsid w:val="00114469"/>
    <w:rsid w:val="00114B83"/>
    <w:rsid w:val="001152B1"/>
    <w:rsid w:val="00116C8F"/>
    <w:rsid w:val="001204B4"/>
    <w:rsid w:val="00120AAB"/>
    <w:rsid w:val="00120D81"/>
    <w:rsid w:val="0012152A"/>
    <w:rsid w:val="00121D44"/>
    <w:rsid w:val="00122119"/>
    <w:rsid w:val="00124D07"/>
    <w:rsid w:val="00125299"/>
    <w:rsid w:val="001253EE"/>
    <w:rsid w:val="0012623E"/>
    <w:rsid w:val="001273F9"/>
    <w:rsid w:val="0013185C"/>
    <w:rsid w:val="00131B96"/>
    <w:rsid w:val="00132B1C"/>
    <w:rsid w:val="00133444"/>
    <w:rsid w:val="001337FB"/>
    <w:rsid w:val="00136969"/>
    <w:rsid w:val="00136E2D"/>
    <w:rsid w:val="00137EE9"/>
    <w:rsid w:val="00141727"/>
    <w:rsid w:val="00141D96"/>
    <w:rsid w:val="00142E6F"/>
    <w:rsid w:val="0014540E"/>
    <w:rsid w:val="00145845"/>
    <w:rsid w:val="00145DE7"/>
    <w:rsid w:val="00146BE9"/>
    <w:rsid w:val="00147D9D"/>
    <w:rsid w:val="00151486"/>
    <w:rsid w:val="001516B2"/>
    <w:rsid w:val="00153D55"/>
    <w:rsid w:val="00155BE9"/>
    <w:rsid w:val="00155D25"/>
    <w:rsid w:val="00156C6E"/>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6FE4"/>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7098"/>
    <w:rsid w:val="00177653"/>
    <w:rsid w:val="00177990"/>
    <w:rsid w:val="00181B4C"/>
    <w:rsid w:val="00182CBC"/>
    <w:rsid w:val="001836A6"/>
    <w:rsid w:val="0018565F"/>
    <w:rsid w:val="00185670"/>
    <w:rsid w:val="00185C62"/>
    <w:rsid w:val="00185D5C"/>
    <w:rsid w:val="0018694D"/>
    <w:rsid w:val="00186FB0"/>
    <w:rsid w:val="001872B2"/>
    <w:rsid w:val="001913AD"/>
    <w:rsid w:val="00191945"/>
    <w:rsid w:val="00192136"/>
    <w:rsid w:val="0019215E"/>
    <w:rsid w:val="00192A4F"/>
    <w:rsid w:val="00193DCF"/>
    <w:rsid w:val="0019437D"/>
    <w:rsid w:val="001963C9"/>
    <w:rsid w:val="001965D5"/>
    <w:rsid w:val="0019671C"/>
    <w:rsid w:val="00197F5E"/>
    <w:rsid w:val="001A14B0"/>
    <w:rsid w:val="001A1A3C"/>
    <w:rsid w:val="001A1F0C"/>
    <w:rsid w:val="001A2048"/>
    <w:rsid w:val="001A330F"/>
    <w:rsid w:val="001A33A3"/>
    <w:rsid w:val="001A7287"/>
    <w:rsid w:val="001B0055"/>
    <w:rsid w:val="001B03F3"/>
    <w:rsid w:val="001B1325"/>
    <w:rsid w:val="001B14BD"/>
    <w:rsid w:val="001B266B"/>
    <w:rsid w:val="001B4FE1"/>
    <w:rsid w:val="001B579B"/>
    <w:rsid w:val="001B6244"/>
    <w:rsid w:val="001B6D66"/>
    <w:rsid w:val="001B7334"/>
    <w:rsid w:val="001C1188"/>
    <w:rsid w:val="001C3DA5"/>
    <w:rsid w:val="001C537A"/>
    <w:rsid w:val="001C6441"/>
    <w:rsid w:val="001C6A3F"/>
    <w:rsid w:val="001C72A7"/>
    <w:rsid w:val="001C739D"/>
    <w:rsid w:val="001C7BAE"/>
    <w:rsid w:val="001C7C7C"/>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DDB"/>
    <w:rsid w:val="001E6785"/>
    <w:rsid w:val="001E7AB4"/>
    <w:rsid w:val="001F0120"/>
    <w:rsid w:val="001F03D7"/>
    <w:rsid w:val="001F16EC"/>
    <w:rsid w:val="001F22F2"/>
    <w:rsid w:val="001F263D"/>
    <w:rsid w:val="001F423A"/>
    <w:rsid w:val="001F5794"/>
    <w:rsid w:val="001F5FAF"/>
    <w:rsid w:val="001F6385"/>
    <w:rsid w:val="001F768C"/>
    <w:rsid w:val="002007AE"/>
    <w:rsid w:val="00201988"/>
    <w:rsid w:val="002029FD"/>
    <w:rsid w:val="00203E4B"/>
    <w:rsid w:val="00203F4D"/>
    <w:rsid w:val="00204C61"/>
    <w:rsid w:val="00204F39"/>
    <w:rsid w:val="00205610"/>
    <w:rsid w:val="0020561E"/>
    <w:rsid w:val="00207C24"/>
    <w:rsid w:val="0021019E"/>
    <w:rsid w:val="002109EA"/>
    <w:rsid w:val="00211381"/>
    <w:rsid w:val="00211A3D"/>
    <w:rsid w:val="00212684"/>
    <w:rsid w:val="00214ADF"/>
    <w:rsid w:val="002160F0"/>
    <w:rsid w:val="0021663F"/>
    <w:rsid w:val="00216825"/>
    <w:rsid w:val="00217D53"/>
    <w:rsid w:val="00220342"/>
    <w:rsid w:val="002206A9"/>
    <w:rsid w:val="00220FB7"/>
    <w:rsid w:val="002214D6"/>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9ED"/>
    <w:rsid w:val="00245CDD"/>
    <w:rsid w:val="00245D47"/>
    <w:rsid w:val="002460EE"/>
    <w:rsid w:val="00246612"/>
    <w:rsid w:val="00247B1C"/>
    <w:rsid w:val="00247EB4"/>
    <w:rsid w:val="0025004B"/>
    <w:rsid w:val="002504A5"/>
    <w:rsid w:val="00251152"/>
    <w:rsid w:val="0025194E"/>
    <w:rsid w:val="0025200F"/>
    <w:rsid w:val="00252F1B"/>
    <w:rsid w:val="00252FA7"/>
    <w:rsid w:val="002533CB"/>
    <w:rsid w:val="00253EB4"/>
    <w:rsid w:val="002543F7"/>
    <w:rsid w:val="00254CBD"/>
    <w:rsid w:val="0025525C"/>
    <w:rsid w:val="00255292"/>
    <w:rsid w:val="0025593D"/>
    <w:rsid w:val="00255BF8"/>
    <w:rsid w:val="00257A77"/>
    <w:rsid w:val="0026087B"/>
    <w:rsid w:val="00261BCF"/>
    <w:rsid w:val="00262034"/>
    <w:rsid w:val="00262891"/>
    <w:rsid w:val="00263098"/>
    <w:rsid w:val="00266B8E"/>
    <w:rsid w:val="00266E0E"/>
    <w:rsid w:val="00267921"/>
    <w:rsid w:val="00270CB1"/>
    <w:rsid w:val="0027324E"/>
    <w:rsid w:val="002749D6"/>
    <w:rsid w:val="00276014"/>
    <w:rsid w:val="002761C0"/>
    <w:rsid w:val="00277775"/>
    <w:rsid w:val="0028141D"/>
    <w:rsid w:val="0028214E"/>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1F30"/>
    <w:rsid w:val="002B24CC"/>
    <w:rsid w:val="002B2DC1"/>
    <w:rsid w:val="002B47A7"/>
    <w:rsid w:val="002B4E02"/>
    <w:rsid w:val="002B56B5"/>
    <w:rsid w:val="002B669B"/>
    <w:rsid w:val="002B785E"/>
    <w:rsid w:val="002C003F"/>
    <w:rsid w:val="002C0884"/>
    <w:rsid w:val="002C10C6"/>
    <w:rsid w:val="002C257C"/>
    <w:rsid w:val="002C25A2"/>
    <w:rsid w:val="002C291A"/>
    <w:rsid w:val="002C3103"/>
    <w:rsid w:val="002C3CB5"/>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32F7"/>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7CD4"/>
    <w:rsid w:val="00351D79"/>
    <w:rsid w:val="00354029"/>
    <w:rsid w:val="00354F33"/>
    <w:rsid w:val="00355561"/>
    <w:rsid w:val="00355BAB"/>
    <w:rsid w:val="00355C41"/>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15F"/>
    <w:rsid w:val="0036729E"/>
    <w:rsid w:val="00370BA0"/>
    <w:rsid w:val="00371041"/>
    <w:rsid w:val="00371A13"/>
    <w:rsid w:val="003720AE"/>
    <w:rsid w:val="00372188"/>
    <w:rsid w:val="0037266C"/>
    <w:rsid w:val="00374A52"/>
    <w:rsid w:val="003768B7"/>
    <w:rsid w:val="003773E0"/>
    <w:rsid w:val="00377845"/>
    <w:rsid w:val="00377988"/>
    <w:rsid w:val="00381D1D"/>
    <w:rsid w:val="00382B23"/>
    <w:rsid w:val="00384E53"/>
    <w:rsid w:val="003865F8"/>
    <w:rsid w:val="003868E0"/>
    <w:rsid w:val="00390AAC"/>
    <w:rsid w:val="00390DEE"/>
    <w:rsid w:val="00392A97"/>
    <w:rsid w:val="00393839"/>
    <w:rsid w:val="003942EE"/>
    <w:rsid w:val="003944AB"/>
    <w:rsid w:val="00394E7B"/>
    <w:rsid w:val="003952E7"/>
    <w:rsid w:val="003961E3"/>
    <w:rsid w:val="00396479"/>
    <w:rsid w:val="00396794"/>
    <w:rsid w:val="00396A16"/>
    <w:rsid w:val="00397240"/>
    <w:rsid w:val="003A0CB9"/>
    <w:rsid w:val="003A14FE"/>
    <w:rsid w:val="003A37DF"/>
    <w:rsid w:val="003A3C87"/>
    <w:rsid w:val="003A5B12"/>
    <w:rsid w:val="003A6248"/>
    <w:rsid w:val="003A631F"/>
    <w:rsid w:val="003A657A"/>
    <w:rsid w:val="003A6AC7"/>
    <w:rsid w:val="003B0150"/>
    <w:rsid w:val="003B528E"/>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12E0"/>
    <w:rsid w:val="003D2521"/>
    <w:rsid w:val="003D2EDE"/>
    <w:rsid w:val="003D314C"/>
    <w:rsid w:val="003D3487"/>
    <w:rsid w:val="003D366B"/>
    <w:rsid w:val="003D3778"/>
    <w:rsid w:val="003D418D"/>
    <w:rsid w:val="003D4AD1"/>
    <w:rsid w:val="003D50E9"/>
    <w:rsid w:val="003D54BE"/>
    <w:rsid w:val="003D598D"/>
    <w:rsid w:val="003D5F6D"/>
    <w:rsid w:val="003D6421"/>
    <w:rsid w:val="003D7203"/>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24B3"/>
    <w:rsid w:val="00403776"/>
    <w:rsid w:val="00405189"/>
    <w:rsid w:val="00405952"/>
    <w:rsid w:val="00406502"/>
    <w:rsid w:val="004074BB"/>
    <w:rsid w:val="00411C7E"/>
    <w:rsid w:val="00412022"/>
    <w:rsid w:val="004125D0"/>
    <w:rsid w:val="0041262A"/>
    <w:rsid w:val="004132AC"/>
    <w:rsid w:val="00414CED"/>
    <w:rsid w:val="00415250"/>
    <w:rsid w:val="0041691C"/>
    <w:rsid w:val="00416BE9"/>
    <w:rsid w:val="00416D61"/>
    <w:rsid w:val="0041714D"/>
    <w:rsid w:val="00422434"/>
    <w:rsid w:val="00422B48"/>
    <w:rsid w:val="00423F68"/>
    <w:rsid w:val="0042468A"/>
    <w:rsid w:val="00425715"/>
    <w:rsid w:val="00426940"/>
    <w:rsid w:val="00426FDB"/>
    <w:rsid w:val="00430E84"/>
    <w:rsid w:val="0043102D"/>
    <w:rsid w:val="004320A9"/>
    <w:rsid w:val="0043298B"/>
    <w:rsid w:val="00433B8C"/>
    <w:rsid w:val="00433FBF"/>
    <w:rsid w:val="00434C2B"/>
    <w:rsid w:val="00435618"/>
    <w:rsid w:val="00435CCE"/>
    <w:rsid w:val="00436FF0"/>
    <w:rsid w:val="00440C99"/>
    <w:rsid w:val="00442652"/>
    <w:rsid w:val="00442D13"/>
    <w:rsid w:val="004435C2"/>
    <w:rsid w:val="00443EF8"/>
    <w:rsid w:val="0044405F"/>
    <w:rsid w:val="0044553C"/>
    <w:rsid w:val="004458B9"/>
    <w:rsid w:val="00445E00"/>
    <w:rsid w:val="00446749"/>
    <w:rsid w:val="00450B65"/>
    <w:rsid w:val="004517F1"/>
    <w:rsid w:val="00451D53"/>
    <w:rsid w:val="00452AFD"/>
    <w:rsid w:val="00453953"/>
    <w:rsid w:val="00454103"/>
    <w:rsid w:val="0045480E"/>
    <w:rsid w:val="0045552D"/>
    <w:rsid w:val="00456557"/>
    <w:rsid w:val="004565D9"/>
    <w:rsid w:val="00456C9A"/>
    <w:rsid w:val="0045725C"/>
    <w:rsid w:val="00457574"/>
    <w:rsid w:val="00460223"/>
    <w:rsid w:val="00460D64"/>
    <w:rsid w:val="0046280E"/>
    <w:rsid w:val="00462DDB"/>
    <w:rsid w:val="00463801"/>
    <w:rsid w:val="00463999"/>
    <w:rsid w:val="00464F26"/>
    <w:rsid w:val="004665AC"/>
    <w:rsid w:val="00467B20"/>
    <w:rsid w:val="00467F6F"/>
    <w:rsid w:val="004711D4"/>
    <w:rsid w:val="0047228C"/>
    <w:rsid w:val="00472353"/>
    <w:rsid w:val="00472749"/>
    <w:rsid w:val="004739B2"/>
    <w:rsid w:val="00473E0F"/>
    <w:rsid w:val="00473E77"/>
    <w:rsid w:val="00476033"/>
    <w:rsid w:val="0047662A"/>
    <w:rsid w:val="00476AF0"/>
    <w:rsid w:val="00476B97"/>
    <w:rsid w:val="00480FA0"/>
    <w:rsid w:val="00481F7E"/>
    <w:rsid w:val="00482CF3"/>
    <w:rsid w:val="00484C63"/>
    <w:rsid w:val="00484F0F"/>
    <w:rsid w:val="004852F8"/>
    <w:rsid w:val="00486029"/>
    <w:rsid w:val="00486234"/>
    <w:rsid w:val="004865AE"/>
    <w:rsid w:val="00486BDD"/>
    <w:rsid w:val="00490665"/>
    <w:rsid w:val="00490914"/>
    <w:rsid w:val="0049204C"/>
    <w:rsid w:val="00492414"/>
    <w:rsid w:val="00492572"/>
    <w:rsid w:val="00492AED"/>
    <w:rsid w:val="00493980"/>
    <w:rsid w:val="00493ABB"/>
    <w:rsid w:val="0049515A"/>
    <w:rsid w:val="00496086"/>
    <w:rsid w:val="004A0C2D"/>
    <w:rsid w:val="004A0DAC"/>
    <w:rsid w:val="004A16AF"/>
    <w:rsid w:val="004A1F8B"/>
    <w:rsid w:val="004A28A7"/>
    <w:rsid w:val="004A29EC"/>
    <w:rsid w:val="004A454E"/>
    <w:rsid w:val="004A59B2"/>
    <w:rsid w:val="004A798D"/>
    <w:rsid w:val="004B1FBF"/>
    <w:rsid w:val="004B2048"/>
    <w:rsid w:val="004B26C2"/>
    <w:rsid w:val="004B34E7"/>
    <w:rsid w:val="004B3826"/>
    <w:rsid w:val="004B3FCE"/>
    <w:rsid w:val="004B5863"/>
    <w:rsid w:val="004B5ACE"/>
    <w:rsid w:val="004B6160"/>
    <w:rsid w:val="004B66A1"/>
    <w:rsid w:val="004B6873"/>
    <w:rsid w:val="004B784F"/>
    <w:rsid w:val="004C04D5"/>
    <w:rsid w:val="004C15BC"/>
    <w:rsid w:val="004C1F29"/>
    <w:rsid w:val="004C2841"/>
    <w:rsid w:val="004C2E45"/>
    <w:rsid w:val="004C31C1"/>
    <w:rsid w:val="004C485E"/>
    <w:rsid w:val="004C4E40"/>
    <w:rsid w:val="004C6A65"/>
    <w:rsid w:val="004C6B22"/>
    <w:rsid w:val="004C710D"/>
    <w:rsid w:val="004C7E58"/>
    <w:rsid w:val="004D0B64"/>
    <w:rsid w:val="004D1256"/>
    <w:rsid w:val="004D2622"/>
    <w:rsid w:val="004D2C5D"/>
    <w:rsid w:val="004D2FD3"/>
    <w:rsid w:val="004D5432"/>
    <w:rsid w:val="004D55F5"/>
    <w:rsid w:val="004D6952"/>
    <w:rsid w:val="004D79BD"/>
    <w:rsid w:val="004D7A9E"/>
    <w:rsid w:val="004E0AB7"/>
    <w:rsid w:val="004E1332"/>
    <w:rsid w:val="004E2050"/>
    <w:rsid w:val="004E2335"/>
    <w:rsid w:val="004E2FCD"/>
    <w:rsid w:val="004E3413"/>
    <w:rsid w:val="004E389F"/>
    <w:rsid w:val="004E41B2"/>
    <w:rsid w:val="004E42A9"/>
    <w:rsid w:val="004E4755"/>
    <w:rsid w:val="004E4B9C"/>
    <w:rsid w:val="004E4C51"/>
    <w:rsid w:val="004E4CE2"/>
    <w:rsid w:val="004E54A8"/>
    <w:rsid w:val="004E68F9"/>
    <w:rsid w:val="004E6DA2"/>
    <w:rsid w:val="004E71CB"/>
    <w:rsid w:val="004E79D0"/>
    <w:rsid w:val="004F013E"/>
    <w:rsid w:val="004F07E0"/>
    <w:rsid w:val="004F1BF5"/>
    <w:rsid w:val="004F1FC4"/>
    <w:rsid w:val="004F4037"/>
    <w:rsid w:val="004F4767"/>
    <w:rsid w:val="004F47DB"/>
    <w:rsid w:val="004F489C"/>
    <w:rsid w:val="004F5378"/>
    <w:rsid w:val="004F674B"/>
    <w:rsid w:val="004F6CEE"/>
    <w:rsid w:val="004F6EA0"/>
    <w:rsid w:val="004F787B"/>
    <w:rsid w:val="004F7EA1"/>
    <w:rsid w:val="00502150"/>
    <w:rsid w:val="00503668"/>
    <w:rsid w:val="005040E6"/>
    <w:rsid w:val="00505256"/>
    <w:rsid w:val="00505A7F"/>
    <w:rsid w:val="00506EB1"/>
    <w:rsid w:val="005078A0"/>
    <w:rsid w:val="00511E3F"/>
    <w:rsid w:val="00512E0A"/>
    <w:rsid w:val="00514996"/>
    <w:rsid w:val="00514A60"/>
    <w:rsid w:val="00514E2E"/>
    <w:rsid w:val="0051619A"/>
    <w:rsid w:val="005161C4"/>
    <w:rsid w:val="00517B77"/>
    <w:rsid w:val="00520442"/>
    <w:rsid w:val="005214EB"/>
    <w:rsid w:val="005219A3"/>
    <w:rsid w:val="005226AC"/>
    <w:rsid w:val="0052471C"/>
    <w:rsid w:val="00525C44"/>
    <w:rsid w:val="00526C92"/>
    <w:rsid w:val="0052769C"/>
    <w:rsid w:val="005276EF"/>
    <w:rsid w:val="00527CA2"/>
    <w:rsid w:val="0053088F"/>
    <w:rsid w:val="00530AF1"/>
    <w:rsid w:val="005327D5"/>
    <w:rsid w:val="005337AB"/>
    <w:rsid w:val="00533B39"/>
    <w:rsid w:val="0053433F"/>
    <w:rsid w:val="0053697B"/>
    <w:rsid w:val="00536A9E"/>
    <w:rsid w:val="00536E06"/>
    <w:rsid w:val="00537832"/>
    <w:rsid w:val="00537BCA"/>
    <w:rsid w:val="00540409"/>
    <w:rsid w:val="0054245F"/>
    <w:rsid w:val="00543479"/>
    <w:rsid w:val="00543ECB"/>
    <w:rsid w:val="005445BC"/>
    <w:rsid w:val="00544BD8"/>
    <w:rsid w:val="00544EFD"/>
    <w:rsid w:val="005452C4"/>
    <w:rsid w:val="00545C20"/>
    <w:rsid w:val="00550598"/>
    <w:rsid w:val="005508F8"/>
    <w:rsid w:val="0055183C"/>
    <w:rsid w:val="00551ECB"/>
    <w:rsid w:val="00551FFE"/>
    <w:rsid w:val="00552183"/>
    <w:rsid w:val="00553F3B"/>
    <w:rsid w:val="00554097"/>
    <w:rsid w:val="00554499"/>
    <w:rsid w:val="005547FC"/>
    <w:rsid w:val="00554AFA"/>
    <w:rsid w:val="00554EED"/>
    <w:rsid w:val="00555B8A"/>
    <w:rsid w:val="005564D9"/>
    <w:rsid w:val="00560E33"/>
    <w:rsid w:val="005611D3"/>
    <w:rsid w:val="00562212"/>
    <w:rsid w:val="00563165"/>
    <w:rsid w:val="00564CF4"/>
    <w:rsid w:val="005658C1"/>
    <w:rsid w:val="00567FDB"/>
    <w:rsid w:val="00570A50"/>
    <w:rsid w:val="00570F8E"/>
    <w:rsid w:val="0057245B"/>
    <w:rsid w:val="005724BF"/>
    <w:rsid w:val="00572860"/>
    <w:rsid w:val="00572DBB"/>
    <w:rsid w:val="00574623"/>
    <w:rsid w:val="00574736"/>
    <w:rsid w:val="0057537C"/>
    <w:rsid w:val="00575D5D"/>
    <w:rsid w:val="00581FFF"/>
    <w:rsid w:val="005820C2"/>
    <w:rsid w:val="00582B16"/>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E17"/>
    <w:rsid w:val="005B7124"/>
    <w:rsid w:val="005B7C01"/>
    <w:rsid w:val="005C060E"/>
    <w:rsid w:val="005C1195"/>
    <w:rsid w:val="005C311E"/>
    <w:rsid w:val="005C4863"/>
    <w:rsid w:val="005C5123"/>
    <w:rsid w:val="005C515B"/>
    <w:rsid w:val="005C5679"/>
    <w:rsid w:val="005C56D5"/>
    <w:rsid w:val="005D03C2"/>
    <w:rsid w:val="005D16F4"/>
    <w:rsid w:val="005D329B"/>
    <w:rsid w:val="005D432E"/>
    <w:rsid w:val="005D4EFC"/>
    <w:rsid w:val="005D52CB"/>
    <w:rsid w:val="005D7835"/>
    <w:rsid w:val="005E11FB"/>
    <w:rsid w:val="005E1843"/>
    <w:rsid w:val="005E1FE0"/>
    <w:rsid w:val="005E21D7"/>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034"/>
    <w:rsid w:val="00606344"/>
    <w:rsid w:val="00606927"/>
    <w:rsid w:val="006069D9"/>
    <w:rsid w:val="00611932"/>
    <w:rsid w:val="00611ABA"/>
    <w:rsid w:val="00611E8C"/>
    <w:rsid w:val="00612EB1"/>
    <w:rsid w:val="00613F8F"/>
    <w:rsid w:val="006144B3"/>
    <w:rsid w:val="0061650E"/>
    <w:rsid w:val="00616B4F"/>
    <w:rsid w:val="00620504"/>
    <w:rsid w:val="00621035"/>
    <w:rsid w:val="006210CB"/>
    <w:rsid w:val="0062197E"/>
    <w:rsid w:val="0062428E"/>
    <w:rsid w:val="00625866"/>
    <w:rsid w:val="00625B43"/>
    <w:rsid w:val="00625E31"/>
    <w:rsid w:val="00627331"/>
    <w:rsid w:val="00627629"/>
    <w:rsid w:val="00630196"/>
    <w:rsid w:val="006305E8"/>
    <w:rsid w:val="00630755"/>
    <w:rsid w:val="00630916"/>
    <w:rsid w:val="00630B7B"/>
    <w:rsid w:val="0063103E"/>
    <w:rsid w:val="006330E1"/>
    <w:rsid w:val="00633E2B"/>
    <w:rsid w:val="00636AD3"/>
    <w:rsid w:val="00640D64"/>
    <w:rsid w:val="006412A8"/>
    <w:rsid w:val="00641303"/>
    <w:rsid w:val="00641AC2"/>
    <w:rsid w:val="00641F07"/>
    <w:rsid w:val="0064237F"/>
    <w:rsid w:val="00642478"/>
    <w:rsid w:val="00644409"/>
    <w:rsid w:val="0064471F"/>
    <w:rsid w:val="00646D89"/>
    <w:rsid w:val="0064725F"/>
    <w:rsid w:val="00647D85"/>
    <w:rsid w:val="00650BE3"/>
    <w:rsid w:val="006532A6"/>
    <w:rsid w:val="00653852"/>
    <w:rsid w:val="00654271"/>
    <w:rsid w:val="00654B77"/>
    <w:rsid w:val="006550C8"/>
    <w:rsid w:val="00655C0B"/>
    <w:rsid w:val="00656E26"/>
    <w:rsid w:val="00656FEB"/>
    <w:rsid w:val="00657668"/>
    <w:rsid w:val="006578D9"/>
    <w:rsid w:val="00657C56"/>
    <w:rsid w:val="00660279"/>
    <w:rsid w:val="006608E5"/>
    <w:rsid w:val="00660B67"/>
    <w:rsid w:val="00660D86"/>
    <w:rsid w:val="0066128E"/>
    <w:rsid w:val="006618BD"/>
    <w:rsid w:val="006623AC"/>
    <w:rsid w:val="006625DD"/>
    <w:rsid w:val="00662913"/>
    <w:rsid w:val="0066623E"/>
    <w:rsid w:val="006707A1"/>
    <w:rsid w:val="00671B42"/>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FCA"/>
    <w:rsid w:val="00687904"/>
    <w:rsid w:val="006903D4"/>
    <w:rsid w:val="00690C51"/>
    <w:rsid w:val="00690F7A"/>
    <w:rsid w:val="00691642"/>
    <w:rsid w:val="0069187A"/>
    <w:rsid w:val="00692382"/>
    <w:rsid w:val="00692684"/>
    <w:rsid w:val="00696565"/>
    <w:rsid w:val="00696CF0"/>
    <w:rsid w:val="00696F38"/>
    <w:rsid w:val="006A0E7C"/>
    <w:rsid w:val="006A1677"/>
    <w:rsid w:val="006A26D3"/>
    <w:rsid w:val="006A28B1"/>
    <w:rsid w:val="006A2C04"/>
    <w:rsid w:val="006A2F3B"/>
    <w:rsid w:val="006A2F9F"/>
    <w:rsid w:val="006A30F0"/>
    <w:rsid w:val="006A3168"/>
    <w:rsid w:val="006A4155"/>
    <w:rsid w:val="006A4BC0"/>
    <w:rsid w:val="006A6422"/>
    <w:rsid w:val="006A665F"/>
    <w:rsid w:val="006A6829"/>
    <w:rsid w:val="006A76B4"/>
    <w:rsid w:val="006B053B"/>
    <w:rsid w:val="006B060F"/>
    <w:rsid w:val="006B0DB3"/>
    <w:rsid w:val="006B1210"/>
    <w:rsid w:val="006B1A4C"/>
    <w:rsid w:val="006B2184"/>
    <w:rsid w:val="006B27B9"/>
    <w:rsid w:val="006B3FE7"/>
    <w:rsid w:val="006B4284"/>
    <w:rsid w:val="006B55B3"/>
    <w:rsid w:val="006B575F"/>
    <w:rsid w:val="006B6124"/>
    <w:rsid w:val="006B6BEB"/>
    <w:rsid w:val="006B7B0B"/>
    <w:rsid w:val="006C0B4B"/>
    <w:rsid w:val="006C0ED4"/>
    <w:rsid w:val="006C1667"/>
    <w:rsid w:val="006C30F9"/>
    <w:rsid w:val="006C33A2"/>
    <w:rsid w:val="006C36A0"/>
    <w:rsid w:val="006C3B01"/>
    <w:rsid w:val="006C554C"/>
    <w:rsid w:val="006C5905"/>
    <w:rsid w:val="006C5943"/>
    <w:rsid w:val="006C6E1E"/>
    <w:rsid w:val="006C7C66"/>
    <w:rsid w:val="006C7E89"/>
    <w:rsid w:val="006D0411"/>
    <w:rsid w:val="006D0852"/>
    <w:rsid w:val="006D08CD"/>
    <w:rsid w:val="006D2978"/>
    <w:rsid w:val="006D3170"/>
    <w:rsid w:val="006D329B"/>
    <w:rsid w:val="006D3316"/>
    <w:rsid w:val="006D7A69"/>
    <w:rsid w:val="006D7B03"/>
    <w:rsid w:val="006E19E6"/>
    <w:rsid w:val="006E1B18"/>
    <w:rsid w:val="006E2468"/>
    <w:rsid w:val="006E264C"/>
    <w:rsid w:val="006E3A99"/>
    <w:rsid w:val="006E446B"/>
    <w:rsid w:val="006E4740"/>
    <w:rsid w:val="006E5360"/>
    <w:rsid w:val="006E5FBD"/>
    <w:rsid w:val="006F1461"/>
    <w:rsid w:val="006F1F57"/>
    <w:rsid w:val="006F39C6"/>
    <w:rsid w:val="006F3D03"/>
    <w:rsid w:val="006F42F7"/>
    <w:rsid w:val="006F4BFD"/>
    <w:rsid w:val="006F4E2D"/>
    <w:rsid w:val="006F50AF"/>
    <w:rsid w:val="006F60E8"/>
    <w:rsid w:val="006F63AA"/>
    <w:rsid w:val="006F6409"/>
    <w:rsid w:val="006F7B38"/>
    <w:rsid w:val="007004FB"/>
    <w:rsid w:val="0070112E"/>
    <w:rsid w:val="00701278"/>
    <w:rsid w:val="0070219E"/>
    <w:rsid w:val="00703F90"/>
    <w:rsid w:val="0070415A"/>
    <w:rsid w:val="00705067"/>
    <w:rsid w:val="007062E4"/>
    <w:rsid w:val="00706593"/>
    <w:rsid w:val="00706E65"/>
    <w:rsid w:val="0070763A"/>
    <w:rsid w:val="007107B2"/>
    <w:rsid w:val="00711AFE"/>
    <w:rsid w:val="00713A06"/>
    <w:rsid w:val="00713C9D"/>
    <w:rsid w:val="00716D9D"/>
    <w:rsid w:val="00717DB2"/>
    <w:rsid w:val="00720280"/>
    <w:rsid w:val="00721E76"/>
    <w:rsid w:val="00722005"/>
    <w:rsid w:val="00723098"/>
    <w:rsid w:val="00723C20"/>
    <w:rsid w:val="0072472F"/>
    <w:rsid w:val="00725EC2"/>
    <w:rsid w:val="00725FA8"/>
    <w:rsid w:val="00726082"/>
    <w:rsid w:val="007279C8"/>
    <w:rsid w:val="00730909"/>
    <w:rsid w:val="00732486"/>
    <w:rsid w:val="00733C98"/>
    <w:rsid w:val="00734A59"/>
    <w:rsid w:val="00734A88"/>
    <w:rsid w:val="00734CCD"/>
    <w:rsid w:val="0073540D"/>
    <w:rsid w:val="00736518"/>
    <w:rsid w:val="00737C41"/>
    <w:rsid w:val="00737E2D"/>
    <w:rsid w:val="0074053B"/>
    <w:rsid w:val="00740919"/>
    <w:rsid w:val="0074127B"/>
    <w:rsid w:val="007463DB"/>
    <w:rsid w:val="00746CCA"/>
    <w:rsid w:val="0074767E"/>
    <w:rsid w:val="00747AD9"/>
    <w:rsid w:val="00750F82"/>
    <w:rsid w:val="007527E5"/>
    <w:rsid w:val="0075378F"/>
    <w:rsid w:val="007539C4"/>
    <w:rsid w:val="0075505B"/>
    <w:rsid w:val="00756A03"/>
    <w:rsid w:val="0076073E"/>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1F7"/>
    <w:rsid w:val="0077587D"/>
    <w:rsid w:val="00775BC1"/>
    <w:rsid w:val="0077631D"/>
    <w:rsid w:val="00776650"/>
    <w:rsid w:val="00776BB8"/>
    <w:rsid w:val="00782122"/>
    <w:rsid w:val="0078234D"/>
    <w:rsid w:val="00783704"/>
    <w:rsid w:val="0078408E"/>
    <w:rsid w:val="007846FF"/>
    <w:rsid w:val="007871F6"/>
    <w:rsid w:val="00790C22"/>
    <w:rsid w:val="007912D8"/>
    <w:rsid w:val="0079206F"/>
    <w:rsid w:val="00792B48"/>
    <w:rsid w:val="00792FEF"/>
    <w:rsid w:val="0079338B"/>
    <w:rsid w:val="00793510"/>
    <w:rsid w:val="007937D9"/>
    <w:rsid w:val="00794C86"/>
    <w:rsid w:val="00795367"/>
    <w:rsid w:val="00797152"/>
    <w:rsid w:val="007A0041"/>
    <w:rsid w:val="007A0B44"/>
    <w:rsid w:val="007A0B92"/>
    <w:rsid w:val="007A0F44"/>
    <w:rsid w:val="007A108B"/>
    <w:rsid w:val="007A1CF5"/>
    <w:rsid w:val="007A26B5"/>
    <w:rsid w:val="007A3704"/>
    <w:rsid w:val="007A3F0B"/>
    <w:rsid w:val="007A569D"/>
    <w:rsid w:val="007A587E"/>
    <w:rsid w:val="007A74A7"/>
    <w:rsid w:val="007A74D5"/>
    <w:rsid w:val="007A7BA4"/>
    <w:rsid w:val="007A7C1F"/>
    <w:rsid w:val="007A7F53"/>
    <w:rsid w:val="007B0440"/>
    <w:rsid w:val="007B0BE5"/>
    <w:rsid w:val="007B62C0"/>
    <w:rsid w:val="007B6AAD"/>
    <w:rsid w:val="007B6CDE"/>
    <w:rsid w:val="007B7ED1"/>
    <w:rsid w:val="007C0875"/>
    <w:rsid w:val="007C2B3E"/>
    <w:rsid w:val="007C2F23"/>
    <w:rsid w:val="007C3053"/>
    <w:rsid w:val="007C3588"/>
    <w:rsid w:val="007C47CF"/>
    <w:rsid w:val="007C4B47"/>
    <w:rsid w:val="007C5466"/>
    <w:rsid w:val="007C6887"/>
    <w:rsid w:val="007C6965"/>
    <w:rsid w:val="007C6A94"/>
    <w:rsid w:val="007C74D7"/>
    <w:rsid w:val="007D08B9"/>
    <w:rsid w:val="007D0BAF"/>
    <w:rsid w:val="007D1339"/>
    <w:rsid w:val="007D2227"/>
    <w:rsid w:val="007D248C"/>
    <w:rsid w:val="007D2C15"/>
    <w:rsid w:val="007D401F"/>
    <w:rsid w:val="007D4A95"/>
    <w:rsid w:val="007D67EA"/>
    <w:rsid w:val="007D6950"/>
    <w:rsid w:val="007D743D"/>
    <w:rsid w:val="007D7884"/>
    <w:rsid w:val="007E052E"/>
    <w:rsid w:val="007E137D"/>
    <w:rsid w:val="007E17A7"/>
    <w:rsid w:val="007E2F8C"/>
    <w:rsid w:val="007E3260"/>
    <w:rsid w:val="007E4C1B"/>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5A50"/>
    <w:rsid w:val="008167FD"/>
    <w:rsid w:val="00817518"/>
    <w:rsid w:val="0082080A"/>
    <w:rsid w:val="008210F2"/>
    <w:rsid w:val="0082122D"/>
    <w:rsid w:val="00821481"/>
    <w:rsid w:val="0082196E"/>
    <w:rsid w:val="00821D26"/>
    <w:rsid w:val="00821EDF"/>
    <w:rsid w:val="0082327E"/>
    <w:rsid w:val="00823795"/>
    <w:rsid w:val="0082637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3B85"/>
    <w:rsid w:val="008440DA"/>
    <w:rsid w:val="00845048"/>
    <w:rsid w:val="00845792"/>
    <w:rsid w:val="0084705F"/>
    <w:rsid w:val="008475EA"/>
    <w:rsid w:val="008531EE"/>
    <w:rsid w:val="008538F7"/>
    <w:rsid w:val="00854B5D"/>
    <w:rsid w:val="0085536B"/>
    <w:rsid w:val="00855DC9"/>
    <w:rsid w:val="00857A33"/>
    <w:rsid w:val="00857EA5"/>
    <w:rsid w:val="0086095E"/>
    <w:rsid w:val="00860F40"/>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17E7"/>
    <w:rsid w:val="00882967"/>
    <w:rsid w:val="00882DA6"/>
    <w:rsid w:val="00884402"/>
    <w:rsid w:val="00884FA2"/>
    <w:rsid w:val="008856E9"/>
    <w:rsid w:val="00885DDD"/>
    <w:rsid w:val="008862A1"/>
    <w:rsid w:val="0088683F"/>
    <w:rsid w:val="00887244"/>
    <w:rsid w:val="008872C4"/>
    <w:rsid w:val="0088764C"/>
    <w:rsid w:val="00890C4F"/>
    <w:rsid w:val="00891892"/>
    <w:rsid w:val="008921D5"/>
    <w:rsid w:val="00893602"/>
    <w:rsid w:val="00894CC3"/>
    <w:rsid w:val="00895842"/>
    <w:rsid w:val="008958F6"/>
    <w:rsid w:val="008975C0"/>
    <w:rsid w:val="008977FD"/>
    <w:rsid w:val="00897965"/>
    <w:rsid w:val="008A1710"/>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046A"/>
    <w:rsid w:val="008C13CE"/>
    <w:rsid w:val="008C19ED"/>
    <w:rsid w:val="008C2A2B"/>
    <w:rsid w:val="008C2E99"/>
    <w:rsid w:val="008C5179"/>
    <w:rsid w:val="008C55EB"/>
    <w:rsid w:val="008C59AB"/>
    <w:rsid w:val="008C6152"/>
    <w:rsid w:val="008C6AB0"/>
    <w:rsid w:val="008C7165"/>
    <w:rsid w:val="008C7B89"/>
    <w:rsid w:val="008C7C13"/>
    <w:rsid w:val="008D2FF6"/>
    <w:rsid w:val="008D33D8"/>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4BFC"/>
    <w:rsid w:val="008E4DCC"/>
    <w:rsid w:val="008E6ECE"/>
    <w:rsid w:val="008E777B"/>
    <w:rsid w:val="008F2B6A"/>
    <w:rsid w:val="008F310C"/>
    <w:rsid w:val="008F4C4A"/>
    <w:rsid w:val="008F539A"/>
    <w:rsid w:val="008F671D"/>
    <w:rsid w:val="00900821"/>
    <w:rsid w:val="00900EDE"/>
    <w:rsid w:val="009025B0"/>
    <w:rsid w:val="00904784"/>
    <w:rsid w:val="00904A17"/>
    <w:rsid w:val="00904ABD"/>
    <w:rsid w:val="00904EE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90E"/>
    <w:rsid w:val="00914C09"/>
    <w:rsid w:val="00915028"/>
    <w:rsid w:val="00915C4F"/>
    <w:rsid w:val="00915D22"/>
    <w:rsid w:val="0091639D"/>
    <w:rsid w:val="00917222"/>
    <w:rsid w:val="00917C73"/>
    <w:rsid w:val="00917F16"/>
    <w:rsid w:val="0092056A"/>
    <w:rsid w:val="00923259"/>
    <w:rsid w:val="009234C1"/>
    <w:rsid w:val="009237B6"/>
    <w:rsid w:val="00923821"/>
    <w:rsid w:val="009248BF"/>
    <w:rsid w:val="00924B8D"/>
    <w:rsid w:val="009252CC"/>
    <w:rsid w:val="009255D6"/>
    <w:rsid w:val="00926907"/>
    <w:rsid w:val="0093052B"/>
    <w:rsid w:val="00932418"/>
    <w:rsid w:val="009345D7"/>
    <w:rsid w:val="00934ECF"/>
    <w:rsid w:val="00935662"/>
    <w:rsid w:val="00936013"/>
    <w:rsid w:val="00936135"/>
    <w:rsid w:val="00936609"/>
    <w:rsid w:val="00936BC2"/>
    <w:rsid w:val="009370D4"/>
    <w:rsid w:val="009401DC"/>
    <w:rsid w:val="009401FB"/>
    <w:rsid w:val="00940E6C"/>
    <w:rsid w:val="00941541"/>
    <w:rsid w:val="0094305E"/>
    <w:rsid w:val="009435F8"/>
    <w:rsid w:val="00943F9A"/>
    <w:rsid w:val="00944A5F"/>
    <w:rsid w:val="00944C3D"/>
    <w:rsid w:val="00945B2C"/>
    <w:rsid w:val="009462FF"/>
    <w:rsid w:val="009463EA"/>
    <w:rsid w:val="0094662F"/>
    <w:rsid w:val="00946BFC"/>
    <w:rsid w:val="00951965"/>
    <w:rsid w:val="0095230B"/>
    <w:rsid w:val="009531BF"/>
    <w:rsid w:val="0095371E"/>
    <w:rsid w:val="00956D13"/>
    <w:rsid w:val="00957701"/>
    <w:rsid w:val="009603B5"/>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BFA"/>
    <w:rsid w:val="00976CCC"/>
    <w:rsid w:val="0097701C"/>
    <w:rsid w:val="00977070"/>
    <w:rsid w:val="0097756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1BDF"/>
    <w:rsid w:val="00992182"/>
    <w:rsid w:val="00992BF1"/>
    <w:rsid w:val="00994727"/>
    <w:rsid w:val="00994F4C"/>
    <w:rsid w:val="009953D7"/>
    <w:rsid w:val="009A05DD"/>
    <w:rsid w:val="009A06E3"/>
    <w:rsid w:val="009A1DF3"/>
    <w:rsid w:val="009A2079"/>
    <w:rsid w:val="009A2DC6"/>
    <w:rsid w:val="009A2F07"/>
    <w:rsid w:val="009A4715"/>
    <w:rsid w:val="009A49DC"/>
    <w:rsid w:val="009A5026"/>
    <w:rsid w:val="009A5943"/>
    <w:rsid w:val="009A5A2F"/>
    <w:rsid w:val="009A5B08"/>
    <w:rsid w:val="009A6182"/>
    <w:rsid w:val="009A64E5"/>
    <w:rsid w:val="009A716F"/>
    <w:rsid w:val="009A7BDF"/>
    <w:rsid w:val="009B0861"/>
    <w:rsid w:val="009B0A99"/>
    <w:rsid w:val="009B194A"/>
    <w:rsid w:val="009B39B4"/>
    <w:rsid w:val="009B3F61"/>
    <w:rsid w:val="009B5AE4"/>
    <w:rsid w:val="009B5E8F"/>
    <w:rsid w:val="009B67B8"/>
    <w:rsid w:val="009B6D4E"/>
    <w:rsid w:val="009B6F88"/>
    <w:rsid w:val="009C0106"/>
    <w:rsid w:val="009C041E"/>
    <w:rsid w:val="009C123F"/>
    <w:rsid w:val="009C2B82"/>
    <w:rsid w:val="009C2DD6"/>
    <w:rsid w:val="009C389B"/>
    <w:rsid w:val="009C3EDF"/>
    <w:rsid w:val="009C4112"/>
    <w:rsid w:val="009C4B66"/>
    <w:rsid w:val="009C5448"/>
    <w:rsid w:val="009C633B"/>
    <w:rsid w:val="009D04E3"/>
    <w:rsid w:val="009D055C"/>
    <w:rsid w:val="009D0ECD"/>
    <w:rsid w:val="009D21E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2BE"/>
    <w:rsid w:val="009F161C"/>
    <w:rsid w:val="009F17E8"/>
    <w:rsid w:val="009F21A9"/>
    <w:rsid w:val="009F298A"/>
    <w:rsid w:val="009F2E0F"/>
    <w:rsid w:val="009F4069"/>
    <w:rsid w:val="009F4B79"/>
    <w:rsid w:val="009F5360"/>
    <w:rsid w:val="009F60EA"/>
    <w:rsid w:val="00A01695"/>
    <w:rsid w:val="00A0199B"/>
    <w:rsid w:val="00A025D0"/>
    <w:rsid w:val="00A0326B"/>
    <w:rsid w:val="00A0385F"/>
    <w:rsid w:val="00A04275"/>
    <w:rsid w:val="00A0501F"/>
    <w:rsid w:val="00A063E0"/>
    <w:rsid w:val="00A112CE"/>
    <w:rsid w:val="00A12BC3"/>
    <w:rsid w:val="00A1354E"/>
    <w:rsid w:val="00A156E1"/>
    <w:rsid w:val="00A16FBF"/>
    <w:rsid w:val="00A1726B"/>
    <w:rsid w:val="00A17317"/>
    <w:rsid w:val="00A17BCC"/>
    <w:rsid w:val="00A17DF2"/>
    <w:rsid w:val="00A208CF"/>
    <w:rsid w:val="00A20921"/>
    <w:rsid w:val="00A209DD"/>
    <w:rsid w:val="00A21BF9"/>
    <w:rsid w:val="00A222BC"/>
    <w:rsid w:val="00A227AE"/>
    <w:rsid w:val="00A23470"/>
    <w:rsid w:val="00A23DFB"/>
    <w:rsid w:val="00A26625"/>
    <w:rsid w:val="00A26E2F"/>
    <w:rsid w:val="00A27AED"/>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2685"/>
    <w:rsid w:val="00A443DA"/>
    <w:rsid w:val="00A50F63"/>
    <w:rsid w:val="00A52DD6"/>
    <w:rsid w:val="00A5444A"/>
    <w:rsid w:val="00A55B30"/>
    <w:rsid w:val="00A5615A"/>
    <w:rsid w:val="00A564B8"/>
    <w:rsid w:val="00A64B11"/>
    <w:rsid w:val="00A65651"/>
    <w:rsid w:val="00A71BFA"/>
    <w:rsid w:val="00A71E74"/>
    <w:rsid w:val="00A74241"/>
    <w:rsid w:val="00A77A68"/>
    <w:rsid w:val="00A80169"/>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4A23"/>
    <w:rsid w:val="00A94FCE"/>
    <w:rsid w:val="00A9560F"/>
    <w:rsid w:val="00A958F7"/>
    <w:rsid w:val="00A95FF2"/>
    <w:rsid w:val="00A96151"/>
    <w:rsid w:val="00A9640A"/>
    <w:rsid w:val="00A97862"/>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5EEE"/>
    <w:rsid w:val="00AD6741"/>
    <w:rsid w:val="00AD7723"/>
    <w:rsid w:val="00AD7C79"/>
    <w:rsid w:val="00AE0B20"/>
    <w:rsid w:val="00AE1815"/>
    <w:rsid w:val="00AE23EC"/>
    <w:rsid w:val="00AE3C00"/>
    <w:rsid w:val="00AE7383"/>
    <w:rsid w:val="00AF050A"/>
    <w:rsid w:val="00AF08E9"/>
    <w:rsid w:val="00AF182C"/>
    <w:rsid w:val="00AF4212"/>
    <w:rsid w:val="00AF5BBD"/>
    <w:rsid w:val="00AF6C69"/>
    <w:rsid w:val="00AF77C2"/>
    <w:rsid w:val="00AF7805"/>
    <w:rsid w:val="00B00B70"/>
    <w:rsid w:val="00B02E65"/>
    <w:rsid w:val="00B03F53"/>
    <w:rsid w:val="00B056CB"/>
    <w:rsid w:val="00B062A9"/>
    <w:rsid w:val="00B06D9A"/>
    <w:rsid w:val="00B07008"/>
    <w:rsid w:val="00B07C84"/>
    <w:rsid w:val="00B1022D"/>
    <w:rsid w:val="00B11E30"/>
    <w:rsid w:val="00B122B9"/>
    <w:rsid w:val="00B14F55"/>
    <w:rsid w:val="00B150E6"/>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CB0"/>
    <w:rsid w:val="00B258A7"/>
    <w:rsid w:val="00B25EAC"/>
    <w:rsid w:val="00B26CDE"/>
    <w:rsid w:val="00B2794B"/>
    <w:rsid w:val="00B30EA2"/>
    <w:rsid w:val="00B30F85"/>
    <w:rsid w:val="00B31E05"/>
    <w:rsid w:val="00B327A6"/>
    <w:rsid w:val="00B331A4"/>
    <w:rsid w:val="00B34F28"/>
    <w:rsid w:val="00B35D1E"/>
    <w:rsid w:val="00B36D91"/>
    <w:rsid w:val="00B37861"/>
    <w:rsid w:val="00B37BBC"/>
    <w:rsid w:val="00B37DBF"/>
    <w:rsid w:val="00B4009A"/>
    <w:rsid w:val="00B40147"/>
    <w:rsid w:val="00B4048C"/>
    <w:rsid w:val="00B404A9"/>
    <w:rsid w:val="00B41AE7"/>
    <w:rsid w:val="00B428F7"/>
    <w:rsid w:val="00B43E74"/>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56C0E"/>
    <w:rsid w:val="00B60020"/>
    <w:rsid w:val="00B6040D"/>
    <w:rsid w:val="00B60891"/>
    <w:rsid w:val="00B6104A"/>
    <w:rsid w:val="00B67BE3"/>
    <w:rsid w:val="00B67C1C"/>
    <w:rsid w:val="00B7168B"/>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978A7"/>
    <w:rsid w:val="00BA0C7D"/>
    <w:rsid w:val="00BA4401"/>
    <w:rsid w:val="00BA5E31"/>
    <w:rsid w:val="00BB2CCC"/>
    <w:rsid w:val="00BB59A1"/>
    <w:rsid w:val="00BB6F55"/>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1FBE"/>
    <w:rsid w:val="00BE3C0D"/>
    <w:rsid w:val="00BE4644"/>
    <w:rsid w:val="00BE5071"/>
    <w:rsid w:val="00BE6B69"/>
    <w:rsid w:val="00BF1940"/>
    <w:rsid w:val="00BF215F"/>
    <w:rsid w:val="00BF2DE9"/>
    <w:rsid w:val="00BF32BD"/>
    <w:rsid w:val="00BF32C5"/>
    <w:rsid w:val="00BF3736"/>
    <w:rsid w:val="00BF3F23"/>
    <w:rsid w:val="00BF4A3A"/>
    <w:rsid w:val="00BF613B"/>
    <w:rsid w:val="00BF69F1"/>
    <w:rsid w:val="00BF794D"/>
    <w:rsid w:val="00C0220B"/>
    <w:rsid w:val="00C02C43"/>
    <w:rsid w:val="00C04CC7"/>
    <w:rsid w:val="00C0627C"/>
    <w:rsid w:val="00C11E91"/>
    <w:rsid w:val="00C1292B"/>
    <w:rsid w:val="00C12CE8"/>
    <w:rsid w:val="00C12F72"/>
    <w:rsid w:val="00C13F25"/>
    <w:rsid w:val="00C15BE6"/>
    <w:rsid w:val="00C168A9"/>
    <w:rsid w:val="00C16EA1"/>
    <w:rsid w:val="00C2033D"/>
    <w:rsid w:val="00C203A2"/>
    <w:rsid w:val="00C20424"/>
    <w:rsid w:val="00C21B2F"/>
    <w:rsid w:val="00C224B9"/>
    <w:rsid w:val="00C2268A"/>
    <w:rsid w:val="00C23FE2"/>
    <w:rsid w:val="00C25C92"/>
    <w:rsid w:val="00C278F7"/>
    <w:rsid w:val="00C30BF7"/>
    <w:rsid w:val="00C324E5"/>
    <w:rsid w:val="00C32646"/>
    <w:rsid w:val="00C32CB4"/>
    <w:rsid w:val="00C33F27"/>
    <w:rsid w:val="00C34C22"/>
    <w:rsid w:val="00C35733"/>
    <w:rsid w:val="00C357C2"/>
    <w:rsid w:val="00C373AA"/>
    <w:rsid w:val="00C37F19"/>
    <w:rsid w:val="00C403F0"/>
    <w:rsid w:val="00C40CFF"/>
    <w:rsid w:val="00C40D5D"/>
    <w:rsid w:val="00C41973"/>
    <w:rsid w:val="00C42BA0"/>
    <w:rsid w:val="00C4373C"/>
    <w:rsid w:val="00C45ABD"/>
    <w:rsid w:val="00C45B5F"/>
    <w:rsid w:val="00C461F2"/>
    <w:rsid w:val="00C46315"/>
    <w:rsid w:val="00C51588"/>
    <w:rsid w:val="00C529FF"/>
    <w:rsid w:val="00C52AA1"/>
    <w:rsid w:val="00C530A9"/>
    <w:rsid w:val="00C53EF8"/>
    <w:rsid w:val="00C57178"/>
    <w:rsid w:val="00C6064F"/>
    <w:rsid w:val="00C61B9B"/>
    <w:rsid w:val="00C622D4"/>
    <w:rsid w:val="00C6279F"/>
    <w:rsid w:val="00C64AC3"/>
    <w:rsid w:val="00C65652"/>
    <w:rsid w:val="00C656CC"/>
    <w:rsid w:val="00C65940"/>
    <w:rsid w:val="00C65D8B"/>
    <w:rsid w:val="00C6646A"/>
    <w:rsid w:val="00C708F2"/>
    <w:rsid w:val="00C70A5B"/>
    <w:rsid w:val="00C70F69"/>
    <w:rsid w:val="00C71AC7"/>
    <w:rsid w:val="00C7269E"/>
    <w:rsid w:val="00C72972"/>
    <w:rsid w:val="00C7368F"/>
    <w:rsid w:val="00C73B80"/>
    <w:rsid w:val="00C73EE7"/>
    <w:rsid w:val="00C7498A"/>
    <w:rsid w:val="00C759D9"/>
    <w:rsid w:val="00C76823"/>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3DC5"/>
    <w:rsid w:val="00C94798"/>
    <w:rsid w:val="00C959C5"/>
    <w:rsid w:val="00C959D9"/>
    <w:rsid w:val="00C9654E"/>
    <w:rsid w:val="00C96755"/>
    <w:rsid w:val="00C97279"/>
    <w:rsid w:val="00CA01EA"/>
    <w:rsid w:val="00CA0860"/>
    <w:rsid w:val="00CA164C"/>
    <w:rsid w:val="00CA2491"/>
    <w:rsid w:val="00CA2A22"/>
    <w:rsid w:val="00CA350D"/>
    <w:rsid w:val="00CA415C"/>
    <w:rsid w:val="00CA5620"/>
    <w:rsid w:val="00CA5D1A"/>
    <w:rsid w:val="00CA6AFA"/>
    <w:rsid w:val="00CA6BDE"/>
    <w:rsid w:val="00CA75A1"/>
    <w:rsid w:val="00CA788A"/>
    <w:rsid w:val="00CA7CEA"/>
    <w:rsid w:val="00CB3335"/>
    <w:rsid w:val="00CB3E44"/>
    <w:rsid w:val="00CB427B"/>
    <w:rsid w:val="00CB4624"/>
    <w:rsid w:val="00CB6835"/>
    <w:rsid w:val="00CB7132"/>
    <w:rsid w:val="00CB7974"/>
    <w:rsid w:val="00CB7AE9"/>
    <w:rsid w:val="00CC044D"/>
    <w:rsid w:val="00CC0E0D"/>
    <w:rsid w:val="00CC1CAF"/>
    <w:rsid w:val="00CC201C"/>
    <w:rsid w:val="00CC25EC"/>
    <w:rsid w:val="00CC27EC"/>
    <w:rsid w:val="00CC33EF"/>
    <w:rsid w:val="00CC38D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2C08"/>
    <w:rsid w:val="00CF348D"/>
    <w:rsid w:val="00CF4BFF"/>
    <w:rsid w:val="00CF4E94"/>
    <w:rsid w:val="00CF4EEE"/>
    <w:rsid w:val="00CF5C2E"/>
    <w:rsid w:val="00CF6F92"/>
    <w:rsid w:val="00CF75A3"/>
    <w:rsid w:val="00CF7E45"/>
    <w:rsid w:val="00D00CA0"/>
    <w:rsid w:val="00D0401B"/>
    <w:rsid w:val="00D049E8"/>
    <w:rsid w:val="00D0504A"/>
    <w:rsid w:val="00D06DF1"/>
    <w:rsid w:val="00D10299"/>
    <w:rsid w:val="00D10F7C"/>
    <w:rsid w:val="00D11B6F"/>
    <w:rsid w:val="00D12325"/>
    <w:rsid w:val="00D132C8"/>
    <w:rsid w:val="00D135AD"/>
    <w:rsid w:val="00D1504F"/>
    <w:rsid w:val="00D155A3"/>
    <w:rsid w:val="00D17EB2"/>
    <w:rsid w:val="00D20A8D"/>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20AF"/>
    <w:rsid w:val="00D339FC"/>
    <w:rsid w:val="00D340DE"/>
    <w:rsid w:val="00D34842"/>
    <w:rsid w:val="00D3517E"/>
    <w:rsid w:val="00D3533D"/>
    <w:rsid w:val="00D35F10"/>
    <w:rsid w:val="00D40520"/>
    <w:rsid w:val="00D406CF"/>
    <w:rsid w:val="00D42AE7"/>
    <w:rsid w:val="00D435FC"/>
    <w:rsid w:val="00D43C8E"/>
    <w:rsid w:val="00D43F0A"/>
    <w:rsid w:val="00D43FAB"/>
    <w:rsid w:val="00D44667"/>
    <w:rsid w:val="00D458C5"/>
    <w:rsid w:val="00D46359"/>
    <w:rsid w:val="00D500A7"/>
    <w:rsid w:val="00D507DC"/>
    <w:rsid w:val="00D513C4"/>
    <w:rsid w:val="00D51F1E"/>
    <w:rsid w:val="00D535BA"/>
    <w:rsid w:val="00D5438D"/>
    <w:rsid w:val="00D54721"/>
    <w:rsid w:val="00D54A35"/>
    <w:rsid w:val="00D54C2C"/>
    <w:rsid w:val="00D60F81"/>
    <w:rsid w:val="00D619BA"/>
    <w:rsid w:val="00D61DB2"/>
    <w:rsid w:val="00D635C0"/>
    <w:rsid w:val="00D64CA2"/>
    <w:rsid w:val="00D6590A"/>
    <w:rsid w:val="00D66B42"/>
    <w:rsid w:val="00D673A9"/>
    <w:rsid w:val="00D70B45"/>
    <w:rsid w:val="00D712B3"/>
    <w:rsid w:val="00D71972"/>
    <w:rsid w:val="00D71C7D"/>
    <w:rsid w:val="00D72206"/>
    <w:rsid w:val="00D7316A"/>
    <w:rsid w:val="00D73CB8"/>
    <w:rsid w:val="00D73F58"/>
    <w:rsid w:val="00D76D69"/>
    <w:rsid w:val="00D777D4"/>
    <w:rsid w:val="00D77B5B"/>
    <w:rsid w:val="00D809A1"/>
    <w:rsid w:val="00D81FB2"/>
    <w:rsid w:val="00D836B0"/>
    <w:rsid w:val="00D83A59"/>
    <w:rsid w:val="00D84194"/>
    <w:rsid w:val="00D84F1C"/>
    <w:rsid w:val="00D87182"/>
    <w:rsid w:val="00D92137"/>
    <w:rsid w:val="00D9264A"/>
    <w:rsid w:val="00D941E8"/>
    <w:rsid w:val="00D94250"/>
    <w:rsid w:val="00D95AB0"/>
    <w:rsid w:val="00D97BB7"/>
    <w:rsid w:val="00DA0945"/>
    <w:rsid w:val="00DA0FCF"/>
    <w:rsid w:val="00DA16E7"/>
    <w:rsid w:val="00DA243B"/>
    <w:rsid w:val="00DA2BAC"/>
    <w:rsid w:val="00DA358F"/>
    <w:rsid w:val="00DA3870"/>
    <w:rsid w:val="00DA4ADE"/>
    <w:rsid w:val="00DA6525"/>
    <w:rsid w:val="00DA7351"/>
    <w:rsid w:val="00DA76CD"/>
    <w:rsid w:val="00DA77C9"/>
    <w:rsid w:val="00DB04CB"/>
    <w:rsid w:val="00DB12BB"/>
    <w:rsid w:val="00DB32B2"/>
    <w:rsid w:val="00DB3CE5"/>
    <w:rsid w:val="00DB44C4"/>
    <w:rsid w:val="00DB68A2"/>
    <w:rsid w:val="00DB6A95"/>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1C8"/>
    <w:rsid w:val="00DE0955"/>
    <w:rsid w:val="00DE17E7"/>
    <w:rsid w:val="00DE1877"/>
    <w:rsid w:val="00DE2295"/>
    <w:rsid w:val="00DE2C87"/>
    <w:rsid w:val="00DE4185"/>
    <w:rsid w:val="00DE4605"/>
    <w:rsid w:val="00DE5366"/>
    <w:rsid w:val="00DE57B7"/>
    <w:rsid w:val="00DE6942"/>
    <w:rsid w:val="00DE6EC1"/>
    <w:rsid w:val="00DE6F32"/>
    <w:rsid w:val="00DE77C2"/>
    <w:rsid w:val="00DF0592"/>
    <w:rsid w:val="00DF09F4"/>
    <w:rsid w:val="00DF2140"/>
    <w:rsid w:val="00DF3429"/>
    <w:rsid w:val="00DF392C"/>
    <w:rsid w:val="00DF3B3E"/>
    <w:rsid w:val="00DF551F"/>
    <w:rsid w:val="00DF593B"/>
    <w:rsid w:val="00DF6751"/>
    <w:rsid w:val="00DF6761"/>
    <w:rsid w:val="00DF721C"/>
    <w:rsid w:val="00DF723A"/>
    <w:rsid w:val="00DF7744"/>
    <w:rsid w:val="00E006CA"/>
    <w:rsid w:val="00E023BB"/>
    <w:rsid w:val="00E026EA"/>
    <w:rsid w:val="00E038BD"/>
    <w:rsid w:val="00E05141"/>
    <w:rsid w:val="00E05199"/>
    <w:rsid w:val="00E073E6"/>
    <w:rsid w:val="00E103D4"/>
    <w:rsid w:val="00E10A81"/>
    <w:rsid w:val="00E1115F"/>
    <w:rsid w:val="00E11A23"/>
    <w:rsid w:val="00E11CFF"/>
    <w:rsid w:val="00E124C8"/>
    <w:rsid w:val="00E12E49"/>
    <w:rsid w:val="00E134B4"/>
    <w:rsid w:val="00E13C92"/>
    <w:rsid w:val="00E1655F"/>
    <w:rsid w:val="00E16D7C"/>
    <w:rsid w:val="00E20B05"/>
    <w:rsid w:val="00E23879"/>
    <w:rsid w:val="00E2399D"/>
    <w:rsid w:val="00E23F36"/>
    <w:rsid w:val="00E24E09"/>
    <w:rsid w:val="00E24E47"/>
    <w:rsid w:val="00E26859"/>
    <w:rsid w:val="00E275D4"/>
    <w:rsid w:val="00E30B35"/>
    <w:rsid w:val="00E320DF"/>
    <w:rsid w:val="00E330D5"/>
    <w:rsid w:val="00E334E4"/>
    <w:rsid w:val="00E34419"/>
    <w:rsid w:val="00E35A90"/>
    <w:rsid w:val="00E36DB4"/>
    <w:rsid w:val="00E37B96"/>
    <w:rsid w:val="00E40223"/>
    <w:rsid w:val="00E40C5E"/>
    <w:rsid w:val="00E432BE"/>
    <w:rsid w:val="00E43AAF"/>
    <w:rsid w:val="00E508A5"/>
    <w:rsid w:val="00E51283"/>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54E"/>
    <w:rsid w:val="00E81E21"/>
    <w:rsid w:val="00E82FAD"/>
    <w:rsid w:val="00E83EE3"/>
    <w:rsid w:val="00E84297"/>
    <w:rsid w:val="00E846D5"/>
    <w:rsid w:val="00E846F7"/>
    <w:rsid w:val="00E8556B"/>
    <w:rsid w:val="00E85858"/>
    <w:rsid w:val="00E874CA"/>
    <w:rsid w:val="00E901E3"/>
    <w:rsid w:val="00E90A30"/>
    <w:rsid w:val="00E94B01"/>
    <w:rsid w:val="00E954E4"/>
    <w:rsid w:val="00E955DC"/>
    <w:rsid w:val="00E9584E"/>
    <w:rsid w:val="00E95998"/>
    <w:rsid w:val="00E95A76"/>
    <w:rsid w:val="00E95C28"/>
    <w:rsid w:val="00E970B6"/>
    <w:rsid w:val="00EA36F4"/>
    <w:rsid w:val="00EA5CF2"/>
    <w:rsid w:val="00EA648D"/>
    <w:rsid w:val="00EA6AF8"/>
    <w:rsid w:val="00EB081D"/>
    <w:rsid w:val="00EB10BB"/>
    <w:rsid w:val="00EB14AC"/>
    <w:rsid w:val="00EB178A"/>
    <w:rsid w:val="00EB29BE"/>
    <w:rsid w:val="00EB2E12"/>
    <w:rsid w:val="00EB3BAE"/>
    <w:rsid w:val="00EB4ABE"/>
    <w:rsid w:val="00EB604C"/>
    <w:rsid w:val="00EB684E"/>
    <w:rsid w:val="00EB695D"/>
    <w:rsid w:val="00EC3CD5"/>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59B"/>
    <w:rsid w:val="00EE0B8F"/>
    <w:rsid w:val="00EE1BBF"/>
    <w:rsid w:val="00EE25FB"/>
    <w:rsid w:val="00EE26C9"/>
    <w:rsid w:val="00EE2F8B"/>
    <w:rsid w:val="00EE5A92"/>
    <w:rsid w:val="00EF024A"/>
    <w:rsid w:val="00EF0D78"/>
    <w:rsid w:val="00EF328B"/>
    <w:rsid w:val="00EF44FD"/>
    <w:rsid w:val="00EF4CE8"/>
    <w:rsid w:val="00EF4E00"/>
    <w:rsid w:val="00EF5B52"/>
    <w:rsid w:val="00EF63E4"/>
    <w:rsid w:val="00EF6FAD"/>
    <w:rsid w:val="00EF7ADF"/>
    <w:rsid w:val="00EF7FF5"/>
    <w:rsid w:val="00F01688"/>
    <w:rsid w:val="00F01A39"/>
    <w:rsid w:val="00F02B94"/>
    <w:rsid w:val="00F03107"/>
    <w:rsid w:val="00F072B3"/>
    <w:rsid w:val="00F07B59"/>
    <w:rsid w:val="00F1038A"/>
    <w:rsid w:val="00F107A4"/>
    <w:rsid w:val="00F10F98"/>
    <w:rsid w:val="00F11033"/>
    <w:rsid w:val="00F11F40"/>
    <w:rsid w:val="00F1228E"/>
    <w:rsid w:val="00F12565"/>
    <w:rsid w:val="00F127F9"/>
    <w:rsid w:val="00F1336D"/>
    <w:rsid w:val="00F14011"/>
    <w:rsid w:val="00F14146"/>
    <w:rsid w:val="00F14C7C"/>
    <w:rsid w:val="00F14D7D"/>
    <w:rsid w:val="00F153AE"/>
    <w:rsid w:val="00F1572E"/>
    <w:rsid w:val="00F16905"/>
    <w:rsid w:val="00F16F43"/>
    <w:rsid w:val="00F20531"/>
    <w:rsid w:val="00F214CA"/>
    <w:rsid w:val="00F24FC6"/>
    <w:rsid w:val="00F2704F"/>
    <w:rsid w:val="00F2764C"/>
    <w:rsid w:val="00F27F52"/>
    <w:rsid w:val="00F30333"/>
    <w:rsid w:val="00F3041A"/>
    <w:rsid w:val="00F3089D"/>
    <w:rsid w:val="00F334A7"/>
    <w:rsid w:val="00F33BBA"/>
    <w:rsid w:val="00F33E98"/>
    <w:rsid w:val="00F342F6"/>
    <w:rsid w:val="00F34995"/>
    <w:rsid w:val="00F353E4"/>
    <w:rsid w:val="00F3648C"/>
    <w:rsid w:val="00F36D0C"/>
    <w:rsid w:val="00F375AC"/>
    <w:rsid w:val="00F376FE"/>
    <w:rsid w:val="00F43908"/>
    <w:rsid w:val="00F43F1A"/>
    <w:rsid w:val="00F45682"/>
    <w:rsid w:val="00F4797B"/>
    <w:rsid w:val="00F50343"/>
    <w:rsid w:val="00F50C10"/>
    <w:rsid w:val="00F51297"/>
    <w:rsid w:val="00F51530"/>
    <w:rsid w:val="00F51740"/>
    <w:rsid w:val="00F522DA"/>
    <w:rsid w:val="00F52933"/>
    <w:rsid w:val="00F53363"/>
    <w:rsid w:val="00F53FB7"/>
    <w:rsid w:val="00F54876"/>
    <w:rsid w:val="00F5516A"/>
    <w:rsid w:val="00F55BA2"/>
    <w:rsid w:val="00F56E0A"/>
    <w:rsid w:val="00F5714D"/>
    <w:rsid w:val="00F60C2F"/>
    <w:rsid w:val="00F61DE8"/>
    <w:rsid w:val="00F6252B"/>
    <w:rsid w:val="00F6307F"/>
    <w:rsid w:val="00F64942"/>
    <w:rsid w:val="00F65117"/>
    <w:rsid w:val="00F651F2"/>
    <w:rsid w:val="00F65418"/>
    <w:rsid w:val="00F65752"/>
    <w:rsid w:val="00F65A8D"/>
    <w:rsid w:val="00F65F5F"/>
    <w:rsid w:val="00F663C0"/>
    <w:rsid w:val="00F66604"/>
    <w:rsid w:val="00F666D5"/>
    <w:rsid w:val="00F6678F"/>
    <w:rsid w:val="00F66EC7"/>
    <w:rsid w:val="00F70EC4"/>
    <w:rsid w:val="00F71054"/>
    <w:rsid w:val="00F73415"/>
    <w:rsid w:val="00F7391B"/>
    <w:rsid w:val="00F75B42"/>
    <w:rsid w:val="00F75BBD"/>
    <w:rsid w:val="00F75C4B"/>
    <w:rsid w:val="00F77D84"/>
    <w:rsid w:val="00F77E45"/>
    <w:rsid w:val="00F800D3"/>
    <w:rsid w:val="00F8150A"/>
    <w:rsid w:val="00F83274"/>
    <w:rsid w:val="00F839DE"/>
    <w:rsid w:val="00F84519"/>
    <w:rsid w:val="00F84EEA"/>
    <w:rsid w:val="00F856DB"/>
    <w:rsid w:val="00F8637E"/>
    <w:rsid w:val="00F906D3"/>
    <w:rsid w:val="00F90BEB"/>
    <w:rsid w:val="00F930DE"/>
    <w:rsid w:val="00F93EF4"/>
    <w:rsid w:val="00F93F73"/>
    <w:rsid w:val="00F945F8"/>
    <w:rsid w:val="00F94E26"/>
    <w:rsid w:val="00F9590D"/>
    <w:rsid w:val="00F96077"/>
    <w:rsid w:val="00F96674"/>
    <w:rsid w:val="00F96AED"/>
    <w:rsid w:val="00F96C75"/>
    <w:rsid w:val="00F96CA7"/>
    <w:rsid w:val="00F9782C"/>
    <w:rsid w:val="00FA0859"/>
    <w:rsid w:val="00FA1437"/>
    <w:rsid w:val="00FA1B81"/>
    <w:rsid w:val="00FA1F85"/>
    <w:rsid w:val="00FA4BFC"/>
    <w:rsid w:val="00FA6279"/>
    <w:rsid w:val="00FA640C"/>
    <w:rsid w:val="00FA6E0C"/>
    <w:rsid w:val="00FA6EFE"/>
    <w:rsid w:val="00FA6F9F"/>
    <w:rsid w:val="00FA7048"/>
    <w:rsid w:val="00FA7C07"/>
    <w:rsid w:val="00FB07C1"/>
    <w:rsid w:val="00FB0B48"/>
    <w:rsid w:val="00FB1099"/>
    <w:rsid w:val="00FB1525"/>
    <w:rsid w:val="00FB1A03"/>
    <w:rsid w:val="00FB451E"/>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D3CF3"/>
    <w:rsid w:val="00FE113C"/>
    <w:rsid w:val="00FE247F"/>
    <w:rsid w:val="00FE2DC2"/>
    <w:rsid w:val="00FE346C"/>
    <w:rsid w:val="00FE4320"/>
    <w:rsid w:val="00FE4BC3"/>
    <w:rsid w:val="00FE5B95"/>
    <w:rsid w:val="00FE6312"/>
    <w:rsid w:val="00FE6DEC"/>
    <w:rsid w:val="00FE7270"/>
    <w:rsid w:val="00FE7DCF"/>
    <w:rsid w:val="00FF0003"/>
    <w:rsid w:val="00FF00E6"/>
    <w:rsid w:val="00FF05AF"/>
    <w:rsid w:val="00FF08E7"/>
    <w:rsid w:val="00FF2B02"/>
    <w:rsid w:val="00FF5931"/>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063379"/>
    <w:pPr>
      <w:tabs>
        <w:tab w:val="right" w:leader="dot" w:pos="10195"/>
      </w:tabs>
      <w:spacing w:before="60" w:after="0" w:line="240" w:lineRule="auto"/>
    </w:pPr>
  </w:style>
  <w:style w:type="paragraph" w:styleId="34">
    <w:name w:val="toc 3"/>
    <w:basedOn w:val="a4"/>
    <w:next w:val="a4"/>
    <w:autoRedefine/>
    <w:uiPriority w:val="39"/>
    <w:unhideWhenUsed/>
    <w:rsid w:val="007B0440"/>
    <w:pPr>
      <w:tabs>
        <w:tab w:val="right" w:leader="dot" w:pos="10195"/>
      </w:tabs>
      <w:spacing w:after="0" w:line="240" w:lineRule="auto"/>
      <w:ind w:left="924" w:hanging="92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063379"/>
    <w:pPr>
      <w:tabs>
        <w:tab w:val="right" w:leader="dot" w:pos="10195"/>
      </w:tabs>
      <w:spacing w:before="60" w:after="0" w:line="240" w:lineRule="auto"/>
    </w:pPr>
  </w:style>
  <w:style w:type="paragraph" w:styleId="34">
    <w:name w:val="toc 3"/>
    <w:basedOn w:val="a4"/>
    <w:next w:val="a4"/>
    <w:autoRedefine/>
    <w:uiPriority w:val="39"/>
    <w:unhideWhenUsed/>
    <w:rsid w:val="007B0440"/>
    <w:pPr>
      <w:tabs>
        <w:tab w:val="right" w:leader="dot" w:pos="10195"/>
      </w:tabs>
      <w:spacing w:after="0" w:line="240" w:lineRule="auto"/>
      <w:ind w:left="924" w:hanging="9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28F10701D1DD31975EB49BC111A0CCB5300E224E6B8313C145CD3DF077F3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D90139-A5F9-4AE5-848E-8396888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8952</TotalTime>
  <Pages>1</Pages>
  <Words>25393</Words>
  <Characters>144744</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user</cp:lastModifiedBy>
  <cp:revision>578</cp:revision>
  <cp:lastPrinted>2024-08-28T10:11:00Z</cp:lastPrinted>
  <dcterms:created xsi:type="dcterms:W3CDTF">2021-05-19T03:27:00Z</dcterms:created>
  <dcterms:modified xsi:type="dcterms:W3CDTF">2024-08-28T10:11:00Z</dcterms:modified>
</cp:coreProperties>
</file>