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16537B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0D7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6537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16537B">
        <w:tc>
          <w:tcPr>
            <w:tcW w:w="3227" w:type="dxa"/>
            <w:shd w:val="clear" w:color="auto" w:fill="auto"/>
          </w:tcPr>
          <w:p w:rsidR="00FC3B00" w:rsidRPr="0007745E" w:rsidRDefault="0016537B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Хутор № 12</w:t>
            </w:r>
            <w:r>
              <w:rPr>
                <w:lang w:val="ru-RU"/>
              </w:rPr>
              <w:t xml:space="preserve">, </w:t>
            </w:r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Кордон № 1  </w:t>
            </w:r>
          </w:p>
        </w:tc>
        <w:tc>
          <w:tcPr>
            <w:tcW w:w="4006" w:type="dxa"/>
            <w:shd w:val="clear" w:color="auto" w:fill="auto"/>
            <w:vAlign w:val="center"/>
          </w:tcPr>
          <w:p w:rsidR="00FC3B00" w:rsidRPr="00FC3B00" w:rsidRDefault="0016537B" w:rsidP="001653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Хутор № 12,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65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ул. Чкалова, д. 30 В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900D7E" w:rsidP="001653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16537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315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CB46CD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CB46CD">
        <w:rPr>
          <w:rFonts w:ascii="Times New Roman" w:hAnsi="Times New Roman" w:cs="Times New Roman"/>
          <w:sz w:val="28"/>
          <w:szCs w:val="28"/>
          <w:lang w:val="ru-RU"/>
        </w:rPr>
        <w:t xml:space="preserve">, д. 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>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CB46CD" w:rsidRDefault="00CB46CD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73109"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EA307B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16537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="00056FC2">
        <w:rPr>
          <w:rFonts w:ascii="Times New Roman" w:hAnsi="Times New Roman" w:cs="Times New Roman"/>
          <w:b/>
          <w:sz w:val="28"/>
          <w:szCs w:val="28"/>
          <w:lang w:val="ru-RU"/>
        </w:rPr>
        <w:t>Вайман Александр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00D7E" w:rsidRPr="00900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Вайман </w:t>
      </w:r>
      <w:r w:rsidR="00900D7E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10.07.2023 г. № 315 «Об организации и проведении публичных слушаний  по проекту генерального плана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89024E">
        <w:rPr>
          <w:rFonts w:ascii="Times New Roman" w:hAnsi="Times New Roman" w:cs="Times New Roman"/>
          <w:b/>
          <w:sz w:val="28"/>
          <w:szCs w:val="28"/>
          <w:lang w:val="ru-RU"/>
        </w:rPr>
        <w:t>Вайман А.</w:t>
      </w:r>
      <w:r w:rsidR="00DA1B6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5CAC" w:rsidRPr="0083141F" w:rsidRDefault="004E4FBE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Генеральный план включает в себя следующие материалы</w:t>
      </w:r>
      <w:r w:rsidR="00515CAC" w:rsidRPr="008314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Положение о территориальном планировании;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границ населенных пунктов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, входящих в состав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планируемого размещения объектов местного значения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функциональных зон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Материалы по обоснованию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в текстовой части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соврем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енного использования территории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5772" w:rsidRPr="00C549C5" w:rsidRDefault="003A00EF" w:rsidP="0018577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)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Карта комплексной оценки территории и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характера;</w:t>
      </w:r>
    </w:p>
    <w:p w:rsidR="00EA307B" w:rsidRPr="00EA307B" w:rsidRDefault="00EA307B" w:rsidP="00EA307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307B">
        <w:rPr>
          <w:rFonts w:ascii="Times New Roman" w:hAnsi="Times New Roman" w:cs="Times New Roman"/>
          <w:sz w:val="28"/>
          <w:szCs w:val="28"/>
          <w:lang w:val="ru-RU"/>
        </w:rPr>
        <w:t>8)       Основной чертеж;</w:t>
      </w:r>
    </w:p>
    <w:p w:rsidR="00EA307B" w:rsidRPr="00EA307B" w:rsidRDefault="00EA307B" w:rsidP="00EA307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307B">
        <w:rPr>
          <w:rFonts w:ascii="Times New Roman" w:hAnsi="Times New Roman" w:cs="Times New Roman"/>
          <w:sz w:val="28"/>
          <w:szCs w:val="28"/>
          <w:lang w:val="ru-RU"/>
        </w:rPr>
        <w:t>9)</w:t>
      </w:r>
      <w:r w:rsidRPr="00EA307B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Карта инженерной инфраструктуры; </w:t>
      </w:r>
    </w:p>
    <w:p w:rsidR="00CB499D" w:rsidRDefault="00EA307B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307B">
        <w:rPr>
          <w:rFonts w:ascii="Times New Roman" w:hAnsi="Times New Roman" w:cs="Times New Roman"/>
          <w:sz w:val="28"/>
          <w:szCs w:val="28"/>
          <w:lang w:val="ru-RU"/>
        </w:rPr>
        <w:t>10)   Карта обоснования размещения планируемых границ населенных пунктов, входящих в состав поселения.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505C5" w:rsidRDefault="00637D27" w:rsidP="00E8055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D27">
        <w:rPr>
          <w:rFonts w:ascii="Times New Roman" w:hAnsi="Times New Roman" w:cs="Times New Roman"/>
          <w:sz w:val="28"/>
          <w:szCs w:val="28"/>
          <w:lang w:val="ru-RU"/>
        </w:rPr>
        <w:t>Андреева Е.Ф</w:t>
      </w:r>
      <w:r w:rsidR="00EF3CA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ознакомила участников публичных слушаний с тем, что отображено в материалах 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енерального плана </w:t>
      </w:r>
      <w:proofErr w:type="spellStart"/>
      <w:r w:rsidR="003A00EF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136A" w:rsidRPr="00F2136A">
        <w:rPr>
          <w:rFonts w:ascii="Times New Roman" w:hAnsi="Times New Roman" w:cs="Times New Roman"/>
          <w:sz w:val="28"/>
          <w:szCs w:val="28"/>
          <w:lang w:val="ru-RU"/>
        </w:rPr>
        <w:t>Исилькульского муниципального района Омской области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. В положении о территориальном планировании в 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>Хуторе № 12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D09">
        <w:rPr>
          <w:rFonts w:ascii="Times New Roman" w:hAnsi="Times New Roman" w:cs="Times New Roman"/>
          <w:sz w:val="28"/>
          <w:szCs w:val="28"/>
          <w:lang w:val="ru-RU"/>
        </w:rPr>
        <w:t>предусмотрено</w:t>
      </w:r>
      <w:r w:rsidR="0017310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EA307B" w:rsidRPr="00344CA8" w:rsidRDefault="00436630" w:rsidP="00EA307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стро</w:t>
      </w:r>
      <w:r w:rsidR="004505C5" w:rsidRPr="004505C5">
        <w:rPr>
          <w:rFonts w:ascii="Times New Roman" w:hAnsi="Times New Roman" w:cs="Times New Roman"/>
          <w:sz w:val="28"/>
          <w:szCs w:val="28"/>
          <w:lang w:val="ru-RU"/>
        </w:rPr>
        <w:t xml:space="preserve">ительство 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одопровод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 xml:space="preserve">а протяженностью 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– 1,83 км.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>; р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еконструкция 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автомобильной дороги подъезда к Хутору № 12 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ротяженность ориентировочно 0,75 км.</w:t>
      </w:r>
      <w:r w:rsidR="00EA307B">
        <w:rPr>
          <w:rFonts w:ascii="Times New Roman" w:hAnsi="Times New Roman" w:cs="Times New Roman"/>
          <w:sz w:val="28"/>
          <w:szCs w:val="28"/>
          <w:lang w:val="ru-RU"/>
        </w:rPr>
        <w:t>, к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атегория автомобильной дороги – IV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Все планируемые к размещению объекты отображены на Карте планируемого размещения объектов местного значения поселения и на Карте инженерной инфраструктуры. На Карте границ населенных пунктов отображены существующие границы и проектные. На Карте функциональных зон отображены параметры функциональных зон и сведения о размещении в них объектов капитального строительства. Материалы по обоснованию включают в себя: сведения об утверждённых документах стратегического планирования; о национальных проектах; архитектурно - планировочная организация территории; функциональное зонирование территории; предложения по изменению границ населенных пунктов</w:t>
      </w:r>
      <w:r w:rsidR="00CB46C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Современное состояние </w:t>
      </w:r>
      <w:proofErr w:type="spellStart"/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отображено на Карте современного использования территории (опорный план). На Карте комплексной оценки территории и территорий</w:t>
      </w:r>
      <w:r w:rsidR="00CB46C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 отображены территории, подверженные риску возникновения чрезвычайных ситуаций природного и техногенного характера.  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EA307B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EA307B" w:rsidRPr="00EA307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410A8C" w:rsidRDefault="00295590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4C413C" w:rsidRPr="00900D7E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B46CD">
        <w:rPr>
          <w:rFonts w:ascii="Times New Roman" w:hAnsi="Times New Roman" w:cs="Times New Roman"/>
          <w:sz w:val="26"/>
          <w:szCs w:val="26"/>
          <w:lang w:val="ru-RU"/>
        </w:rPr>
        <w:t>_______________</w:t>
      </w:r>
      <w:r w:rsidR="0089024E">
        <w:rPr>
          <w:rFonts w:ascii="Times New Roman" w:hAnsi="Times New Roman" w:cs="Times New Roman"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.А. </w:t>
      </w:r>
      <w:r w:rsidR="0089024E">
        <w:rPr>
          <w:rFonts w:ascii="Times New Roman" w:hAnsi="Times New Roman" w:cs="Times New Roman"/>
          <w:sz w:val="28"/>
          <w:szCs w:val="28"/>
          <w:lang w:val="ru-RU"/>
        </w:rPr>
        <w:t>Вайман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900D7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B46CD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_______________ </w:t>
      </w:r>
      <w:bookmarkStart w:id="0" w:name="_GoBack"/>
      <w:bookmarkEnd w:id="0"/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6537B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410A8C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19C0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F0E76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A29E6"/>
    <w:rsid w:val="008D3080"/>
    <w:rsid w:val="008E1ABD"/>
    <w:rsid w:val="008E3145"/>
    <w:rsid w:val="008F2A8F"/>
    <w:rsid w:val="00900D7E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6CD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6349"/>
    <w:rsid w:val="00DD69CE"/>
    <w:rsid w:val="00DE4EE2"/>
    <w:rsid w:val="00E05A49"/>
    <w:rsid w:val="00E065A3"/>
    <w:rsid w:val="00E32B8E"/>
    <w:rsid w:val="00E44129"/>
    <w:rsid w:val="00E80555"/>
    <w:rsid w:val="00EA307B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64DB9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131</cp:revision>
  <cp:lastPrinted>2022-04-28T11:01:00Z</cp:lastPrinted>
  <dcterms:created xsi:type="dcterms:W3CDTF">2016-06-05T19:05:00Z</dcterms:created>
  <dcterms:modified xsi:type="dcterms:W3CDTF">2023-08-04T03:08:00Z</dcterms:modified>
</cp:coreProperties>
</file>