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BD3" w:rsidRPr="00D836B0" w:rsidRDefault="00FA0859" w:rsidP="00EF7ADF">
      <w:pPr>
        <w:rPr>
          <w:rFonts w:ascii="Times New Roman" w:eastAsia="Times New Roman" w:hAnsi="Times New Roman"/>
          <w:sz w:val="34"/>
          <w:szCs w:val="34"/>
        </w:rPr>
      </w:pPr>
      <w:r w:rsidRPr="00D836B0">
        <w:rPr>
          <w:rFonts w:ascii="Times New Roman" w:eastAsia="Times New Roman" w:hAnsi="Times New Roman"/>
          <w:noProof/>
          <w:sz w:val="34"/>
          <w:szCs w:val="34"/>
          <w:lang w:eastAsia="ru-RU"/>
        </w:rPr>
        <w:drawing>
          <wp:anchor distT="0" distB="0" distL="114300" distR="114300" simplePos="0" relativeHeight="251647488" behindDoc="0" locked="0" layoutInCell="1" allowOverlap="1" wp14:anchorId="120A2DD2" wp14:editId="2B8C9C98">
            <wp:simplePos x="0" y="0"/>
            <wp:positionH relativeFrom="column">
              <wp:posOffset>348689</wp:posOffset>
            </wp:positionH>
            <wp:positionV relativeFrom="paragraph">
              <wp:posOffset>404</wp:posOffset>
            </wp:positionV>
            <wp:extent cx="1983105" cy="1270635"/>
            <wp:effectExtent l="0" t="0" r="0" b="0"/>
            <wp:wrapSquare wrapText="bothSides"/>
            <wp:docPr id="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70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36B0">
        <w:rPr>
          <w:rFonts w:ascii="Times New Roman" w:eastAsia="Times New Roman" w:hAnsi="Times New Roman"/>
          <w:noProof/>
          <w:sz w:val="34"/>
          <w:szCs w:val="34"/>
          <w:lang w:eastAsia="ru-RU"/>
        </w:rPr>
        <mc:AlternateContent>
          <mc:Choice Requires="wps">
            <w:drawing>
              <wp:anchor distT="0" distB="0" distL="114300" distR="114300" simplePos="0" relativeHeight="251670016" behindDoc="0" locked="0" layoutInCell="0" allowOverlap="1" wp14:anchorId="4C603BC0" wp14:editId="22E107FF">
                <wp:simplePos x="0" y="0"/>
                <wp:positionH relativeFrom="page">
                  <wp:posOffset>540385</wp:posOffset>
                </wp:positionH>
                <wp:positionV relativeFrom="page">
                  <wp:posOffset>269240</wp:posOffset>
                </wp:positionV>
                <wp:extent cx="6788150" cy="210820"/>
                <wp:effectExtent l="26035" t="21590" r="24765" b="24765"/>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25E0C179" id="Rectangle 6" o:spid="_x0000_s1026" style="position:absolute;margin-left:42.55pt;margin-top:21.2pt;width:534.5pt;height:16.6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D836B0">
        <w:rPr>
          <w:rFonts w:ascii="Times New Roman" w:eastAsia="Times New Roman" w:hAnsi="Times New Roman"/>
          <w:noProof/>
          <w:sz w:val="34"/>
          <w:szCs w:val="34"/>
          <w:lang w:eastAsia="ru-RU"/>
        </w:rPr>
        <mc:AlternateContent>
          <mc:Choice Requires="wps">
            <w:drawing>
              <wp:anchor distT="0" distB="0" distL="114300" distR="114300" simplePos="0" relativeHeight="251648512" behindDoc="0" locked="0" layoutInCell="0" allowOverlap="1" wp14:anchorId="2DFC93E9" wp14:editId="4DC3160E">
                <wp:simplePos x="0" y="0"/>
                <wp:positionH relativeFrom="page">
                  <wp:posOffset>7086600</wp:posOffset>
                </wp:positionH>
                <wp:positionV relativeFrom="page">
                  <wp:posOffset>269240</wp:posOffset>
                </wp:positionV>
                <wp:extent cx="241935" cy="9841865"/>
                <wp:effectExtent l="19050" t="21590" r="24765" b="2349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41E94B6" id="Rectangle 5" o:spid="_x0000_s1026" style="position:absolute;margin-left:558pt;margin-top:21.2pt;width:19.05pt;height:774.9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" o:allowincell="f" strokecolor="#136f1c" strokeweight="3pt">
                <v:stroke linestyle="thinThin"/>
                <w10:wrap anchorx="page" anchory="page"/>
              </v:rect>
            </w:pict>
          </mc:Fallback>
        </mc:AlternateContent>
      </w:r>
      <w:r w:rsidR="001D6BD3" w:rsidRPr="00D836B0">
        <w:rPr>
          <w:rFonts w:ascii="Times New Roman" w:eastAsia="Times New Roman" w:hAnsi="Times New Roman"/>
          <w:sz w:val="34"/>
          <w:szCs w:val="34"/>
        </w:rPr>
        <w:t>ООО «Национальный земельный фонд»</w:t>
      </w:r>
    </w:p>
    <w:p w:rsidR="001D6BD3" w:rsidRPr="00D836B0" w:rsidRDefault="001D6BD3" w:rsidP="00EF7ADF">
      <w:pPr>
        <w:jc w:val="right"/>
        <w:rPr>
          <w:rFonts w:ascii="Cambria" w:eastAsia="Times New Roman" w:hAnsi="Cambria"/>
          <w:sz w:val="36"/>
          <w:szCs w:val="36"/>
        </w:rPr>
      </w:pPr>
    </w:p>
    <w:p w:rsidR="001D6BD3" w:rsidRPr="00D836B0" w:rsidRDefault="001D6BD3" w:rsidP="00646D89">
      <w:pPr>
        <w:jc w:val="right"/>
        <w:rPr>
          <w:rFonts w:ascii="Cambria" w:eastAsia="Times New Roman" w:hAnsi="Cambria"/>
          <w:sz w:val="24"/>
          <w:szCs w:val="36"/>
        </w:rPr>
      </w:pPr>
    </w:p>
    <w:p w:rsidR="00FB4B5C" w:rsidRDefault="00FB4B5C" w:rsidP="00FB4B5C">
      <w:pPr>
        <w:spacing w:after="0" w:line="240" w:lineRule="auto"/>
        <w:ind w:right="424" w:firstLine="1843"/>
        <w:rPr>
          <w:rFonts w:ascii="Times New Roman" w:eastAsia="Times New Roman" w:hAnsi="Times New Roman"/>
          <w:sz w:val="28"/>
          <w:szCs w:val="28"/>
        </w:rPr>
      </w:pPr>
      <w:r w:rsidRPr="00FB4B5C">
        <w:rPr>
          <w:rFonts w:ascii="Times New Roman" w:eastAsia="Times New Roman" w:hAnsi="Times New Roman"/>
          <w:sz w:val="28"/>
          <w:szCs w:val="28"/>
        </w:rPr>
        <w:t xml:space="preserve">Утверждено </w:t>
      </w:r>
      <w:r>
        <w:rPr>
          <w:rFonts w:ascii="Times New Roman" w:eastAsia="Times New Roman" w:hAnsi="Times New Roman"/>
          <w:sz w:val="28"/>
          <w:szCs w:val="28"/>
        </w:rPr>
        <w:t>п</w:t>
      </w:r>
      <w:r w:rsidRPr="00FB4B5C">
        <w:rPr>
          <w:rFonts w:ascii="Times New Roman" w:eastAsia="Times New Roman" w:hAnsi="Times New Roman"/>
          <w:sz w:val="28"/>
          <w:szCs w:val="28"/>
        </w:rPr>
        <w:t xml:space="preserve">остановлением </w:t>
      </w:r>
    </w:p>
    <w:p w:rsidR="00FB4B5C" w:rsidRDefault="00FB4B5C" w:rsidP="00FB4B5C">
      <w:pPr>
        <w:spacing w:after="0" w:line="240" w:lineRule="auto"/>
        <w:ind w:left="3878" w:right="424" w:firstLine="1843"/>
        <w:rPr>
          <w:rFonts w:ascii="Times New Roman" w:eastAsia="Times New Roman" w:hAnsi="Times New Roman"/>
          <w:sz w:val="28"/>
          <w:szCs w:val="28"/>
        </w:rPr>
      </w:pPr>
      <w:r w:rsidRPr="00FB4B5C">
        <w:rPr>
          <w:rFonts w:ascii="Times New Roman" w:eastAsia="Times New Roman" w:hAnsi="Times New Roman"/>
          <w:sz w:val="28"/>
          <w:szCs w:val="28"/>
        </w:rPr>
        <w:t xml:space="preserve">Администрации </w:t>
      </w:r>
      <w:proofErr w:type="spellStart"/>
      <w:r w:rsidRPr="00FB4B5C">
        <w:rPr>
          <w:rFonts w:ascii="Times New Roman" w:eastAsia="Times New Roman" w:hAnsi="Times New Roman"/>
          <w:sz w:val="28"/>
          <w:szCs w:val="28"/>
        </w:rPr>
        <w:t>Исилькульского</w:t>
      </w:r>
    </w:p>
    <w:p w:rsidR="00FB4B5C" w:rsidRDefault="00FB4B5C" w:rsidP="00FB4B5C">
      <w:pPr>
        <w:spacing w:after="0" w:line="240" w:lineRule="auto"/>
        <w:ind w:left="3878" w:right="424" w:firstLine="1843"/>
        <w:rPr>
          <w:rFonts w:ascii="Times New Roman" w:eastAsia="Times New Roman" w:hAnsi="Times New Roman"/>
          <w:sz w:val="28"/>
          <w:szCs w:val="28"/>
        </w:rPr>
      </w:pPr>
      <w:proofErr w:type="spellEnd"/>
      <w:r w:rsidRPr="00FB4B5C">
        <w:rPr>
          <w:rFonts w:ascii="Times New Roman" w:eastAsia="Times New Roman" w:hAnsi="Times New Roman"/>
          <w:sz w:val="28"/>
          <w:szCs w:val="28"/>
        </w:rPr>
        <w:t xml:space="preserve">муниципального района </w:t>
      </w:r>
    </w:p>
    <w:p w:rsidR="001D6BD3" w:rsidRPr="00D836B0" w:rsidRDefault="00FB4B5C" w:rsidP="00FB4B5C">
      <w:pPr>
        <w:spacing w:after="0" w:line="240" w:lineRule="auto"/>
        <w:ind w:left="3878" w:right="424" w:firstLine="1843"/>
        <w:rPr>
          <w:rFonts w:ascii="Times New Roman" w:eastAsia="Times New Roman" w:hAnsi="Times New Roman"/>
          <w:sz w:val="44"/>
          <w:szCs w:val="48"/>
        </w:rPr>
      </w:pPr>
      <w:r w:rsidRPr="00FB4B5C">
        <w:rPr>
          <w:rFonts w:ascii="Times New Roman" w:eastAsia="Times New Roman" w:hAnsi="Times New Roman"/>
          <w:sz w:val="28"/>
          <w:szCs w:val="28"/>
        </w:rPr>
        <w:t>от 7.10.2022 года № 543</w:t>
      </w:r>
    </w:p>
    <w:p w:rsidR="00FB4B5C" w:rsidRPr="00D836B0" w:rsidRDefault="00FB4B5C" w:rsidP="00FB4B5C">
      <w:pPr>
        <w:spacing w:after="0" w:line="240" w:lineRule="auto"/>
        <w:ind w:left="426" w:right="141"/>
        <w:jc w:val="center"/>
        <w:rPr>
          <w:rFonts w:ascii="Cambria" w:eastAsia="Times New Roman" w:hAnsi="Cambria"/>
          <w:sz w:val="48"/>
          <w:szCs w:val="48"/>
        </w:rPr>
      </w:pPr>
    </w:p>
    <w:p w:rsidR="00FB4B5C" w:rsidRPr="00D836B0" w:rsidRDefault="00FB4B5C" w:rsidP="00FB4B5C">
      <w:pPr>
        <w:spacing w:after="0" w:line="240" w:lineRule="auto"/>
        <w:ind w:left="426" w:right="141"/>
        <w:jc w:val="center"/>
        <w:rPr>
          <w:rFonts w:ascii="Cambria" w:eastAsia="Times New Roman" w:hAnsi="Cambria"/>
          <w:sz w:val="48"/>
          <w:szCs w:val="48"/>
        </w:rPr>
      </w:pPr>
    </w:p>
    <w:p w:rsidR="00913867" w:rsidRPr="00D836B0" w:rsidRDefault="00FA0859" w:rsidP="006E446B">
      <w:pPr>
        <w:spacing w:after="0" w:line="240" w:lineRule="auto"/>
        <w:ind w:left="426" w:right="141"/>
        <w:jc w:val="center"/>
        <w:rPr>
          <w:rFonts w:ascii="Times New Roman" w:eastAsia="Times New Roman" w:hAnsi="Times New Roman"/>
          <w:b/>
          <w:sz w:val="48"/>
          <w:szCs w:val="48"/>
        </w:rPr>
      </w:pPr>
      <w:r w:rsidRPr="00D836B0">
        <w:rPr>
          <w:rFonts w:ascii="Cambria" w:eastAsia="Times New Roman" w:hAnsi="Cambria"/>
          <w:noProof/>
          <w:sz w:val="48"/>
          <w:szCs w:val="48"/>
          <w:lang w:eastAsia="ru-RU"/>
        </w:rPr>
        <mc:AlternateContent>
          <mc:Choice Requires="wps">
            <w:drawing>
              <wp:anchor distT="0" distB="0" distL="114300" distR="114300" simplePos="0" relativeHeight="251649536" behindDoc="0" locked="0" layoutInCell="0" allowOverlap="1" wp14:anchorId="5031EAB5" wp14:editId="2605F081">
                <wp:simplePos x="0" y="0"/>
                <wp:positionH relativeFrom="page">
                  <wp:posOffset>540385</wp:posOffset>
                </wp:positionH>
                <wp:positionV relativeFrom="page">
                  <wp:posOffset>269240</wp:posOffset>
                </wp:positionV>
                <wp:extent cx="448945" cy="9841865"/>
                <wp:effectExtent l="26035" t="21590" r="20320" b="23495"/>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0189FE6B" id="Rectangle 7" o:spid="_x0000_s1026" style="position:absolute;margin-left:42.55pt;margin-top:21.2pt;width:35.35pt;height:774.9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" o:allowincell="f" filled="f" fillcolor="#136f1c" strokecolor="#136f1c" strokeweight="3pt">
                <v:stroke linestyle="thinThin"/>
                <w10:wrap anchorx="page" anchory="page"/>
              </v:rect>
            </w:pict>
          </mc:Fallback>
        </mc:AlternateContent>
      </w:r>
      <w:r w:rsidR="00646D89" w:rsidRPr="00D836B0">
        <w:rPr>
          <w:rFonts w:ascii="Times New Roman" w:eastAsia="Times New Roman" w:hAnsi="Times New Roman"/>
          <w:b/>
          <w:sz w:val="48"/>
          <w:szCs w:val="48"/>
        </w:rPr>
        <w:t>П</w:t>
      </w:r>
      <w:r w:rsidR="008E4BFC" w:rsidRPr="00D836B0">
        <w:rPr>
          <w:rFonts w:ascii="Times New Roman" w:eastAsia="Times New Roman" w:hAnsi="Times New Roman"/>
          <w:b/>
          <w:sz w:val="48"/>
          <w:szCs w:val="48"/>
        </w:rPr>
        <w:t>равил</w:t>
      </w:r>
      <w:r w:rsidR="00646D89" w:rsidRPr="00D836B0">
        <w:rPr>
          <w:rFonts w:ascii="Times New Roman" w:eastAsia="Times New Roman" w:hAnsi="Times New Roman"/>
          <w:b/>
          <w:sz w:val="48"/>
          <w:szCs w:val="48"/>
        </w:rPr>
        <w:t>а</w:t>
      </w:r>
      <w:r w:rsidR="008E4BFC" w:rsidRPr="00D836B0">
        <w:rPr>
          <w:rFonts w:ascii="Times New Roman" w:eastAsia="Times New Roman" w:hAnsi="Times New Roman"/>
          <w:b/>
          <w:sz w:val="48"/>
          <w:szCs w:val="48"/>
        </w:rPr>
        <w:t xml:space="preserve"> землепользования и застройки</w:t>
      </w:r>
      <w:bookmarkStart w:id="0" w:name="_GoBack"/>
      <w:bookmarkEnd w:id="0"/>
    </w:p>
    <w:p w:rsidR="009A5026" w:rsidRPr="00D836B0" w:rsidRDefault="004B26C2" w:rsidP="009A5026">
      <w:pPr>
        <w:spacing w:after="0" w:line="240" w:lineRule="auto"/>
        <w:ind w:left="426" w:right="141"/>
        <w:jc w:val="center"/>
        <w:rPr>
          <w:rFonts w:ascii="Times New Roman" w:eastAsia="Times New Roman" w:hAnsi="Times New Roman"/>
          <w:b/>
          <w:sz w:val="48"/>
          <w:szCs w:val="48"/>
        </w:rPr>
      </w:pPr>
      <w:r w:rsidRPr="00D836B0">
        <w:rPr>
          <w:rFonts w:ascii="Times New Roman" w:eastAsia="Times New Roman" w:hAnsi="Times New Roman"/>
          <w:b/>
          <w:sz w:val="48"/>
          <w:szCs w:val="48"/>
        </w:rPr>
        <w:t>Первотаровского казачьего</w:t>
      </w:r>
      <w:r w:rsidRPr="00D836B0">
        <w:rPr>
          <w:rFonts w:ascii="Times New Roman" w:eastAsia="Times New Roman" w:hAnsi="Times New Roman"/>
          <w:b/>
          <w:sz w:val="48"/>
          <w:szCs w:val="48"/>
        </w:rPr>
        <w:br/>
      </w:r>
      <w:r w:rsidR="009A5026" w:rsidRPr="00D836B0">
        <w:rPr>
          <w:rFonts w:ascii="Times New Roman" w:eastAsia="Times New Roman" w:hAnsi="Times New Roman"/>
          <w:b/>
          <w:sz w:val="48"/>
          <w:szCs w:val="48"/>
        </w:rPr>
        <w:t>сельского поселения</w:t>
      </w:r>
    </w:p>
    <w:p w:rsidR="00913867" w:rsidRPr="00D836B0" w:rsidRDefault="008031A5" w:rsidP="00913867">
      <w:pPr>
        <w:spacing w:after="0" w:line="240" w:lineRule="auto"/>
        <w:ind w:left="426" w:right="141"/>
        <w:jc w:val="center"/>
        <w:rPr>
          <w:rFonts w:ascii="Times New Roman" w:eastAsia="Times New Roman" w:hAnsi="Times New Roman"/>
          <w:b/>
          <w:sz w:val="48"/>
          <w:szCs w:val="48"/>
        </w:rPr>
      </w:pPr>
      <w:r w:rsidRPr="00D836B0">
        <w:rPr>
          <w:rFonts w:ascii="Times New Roman" w:eastAsia="Times New Roman" w:hAnsi="Times New Roman"/>
          <w:b/>
          <w:sz w:val="48"/>
          <w:szCs w:val="48"/>
        </w:rPr>
        <w:t>Исилькульского</w:t>
      </w:r>
      <w:r w:rsidR="00646D89" w:rsidRPr="00D836B0">
        <w:rPr>
          <w:rFonts w:ascii="Times New Roman" w:eastAsia="Times New Roman" w:hAnsi="Times New Roman"/>
          <w:b/>
          <w:sz w:val="48"/>
          <w:szCs w:val="48"/>
        </w:rPr>
        <w:t xml:space="preserve"> </w:t>
      </w:r>
      <w:r w:rsidR="00821D26" w:rsidRPr="00D836B0">
        <w:rPr>
          <w:rFonts w:ascii="Times New Roman" w:eastAsia="Times New Roman" w:hAnsi="Times New Roman"/>
          <w:b/>
          <w:sz w:val="48"/>
          <w:szCs w:val="48"/>
        </w:rPr>
        <w:t>муниципального района</w:t>
      </w:r>
    </w:p>
    <w:p w:rsidR="00821D26" w:rsidRPr="00D836B0" w:rsidRDefault="00821D26" w:rsidP="00913867">
      <w:pPr>
        <w:spacing w:after="0" w:line="240" w:lineRule="auto"/>
        <w:ind w:left="426" w:right="141"/>
        <w:jc w:val="center"/>
        <w:rPr>
          <w:rFonts w:ascii="Times New Roman" w:eastAsia="Times New Roman" w:hAnsi="Times New Roman"/>
          <w:b/>
          <w:sz w:val="48"/>
          <w:szCs w:val="48"/>
        </w:rPr>
      </w:pPr>
      <w:r w:rsidRPr="00D836B0">
        <w:rPr>
          <w:rFonts w:ascii="Times New Roman" w:eastAsia="Times New Roman" w:hAnsi="Times New Roman"/>
          <w:b/>
          <w:sz w:val="48"/>
          <w:szCs w:val="48"/>
        </w:rPr>
        <w:t>Омской области</w:t>
      </w:r>
    </w:p>
    <w:p w:rsidR="007E3260" w:rsidRPr="00D836B0" w:rsidRDefault="007E3260" w:rsidP="00913867">
      <w:pPr>
        <w:spacing w:after="0" w:line="240" w:lineRule="auto"/>
        <w:ind w:left="426" w:right="141"/>
        <w:jc w:val="center"/>
        <w:rPr>
          <w:rFonts w:ascii="Cambria" w:eastAsia="Times New Roman" w:hAnsi="Cambria"/>
          <w:b/>
          <w:sz w:val="36"/>
          <w:szCs w:val="36"/>
        </w:rPr>
      </w:pPr>
    </w:p>
    <w:p w:rsidR="008E4BFC" w:rsidRPr="00D836B0" w:rsidRDefault="0034216C" w:rsidP="00913867">
      <w:pPr>
        <w:spacing w:after="0" w:line="240" w:lineRule="auto"/>
        <w:ind w:left="426" w:right="141"/>
        <w:jc w:val="center"/>
        <w:rPr>
          <w:rFonts w:ascii="Cambria" w:eastAsia="Times New Roman" w:hAnsi="Cambria"/>
          <w:b/>
          <w:sz w:val="36"/>
          <w:szCs w:val="36"/>
        </w:rPr>
      </w:pPr>
      <w:r>
        <w:rPr>
          <w:rFonts w:ascii="Times New Roman" w:eastAsia="Times New Roman" w:hAnsi="Times New Roman"/>
          <w:b/>
          <w:sz w:val="36"/>
          <w:szCs w:val="36"/>
        </w:rPr>
        <w:t xml:space="preserve">Порядок применения и внесения изменений </w:t>
      </w:r>
      <w:r>
        <w:rPr>
          <w:rFonts w:ascii="Times New Roman" w:eastAsia="Times New Roman" w:hAnsi="Times New Roman"/>
          <w:b/>
          <w:sz w:val="36"/>
          <w:szCs w:val="36"/>
        </w:rPr>
        <w:br/>
        <w:t>в правила землепользования и застройки. Градостроительные регламенты</w:t>
      </w:r>
    </w:p>
    <w:p w:rsidR="007E3260" w:rsidRPr="00D836B0" w:rsidRDefault="007E3260" w:rsidP="001D6BD3">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D836B0" w:rsidRDefault="00FA0859" w:rsidP="001D6BD3">
      <w:pPr>
        <w:suppressLineNumbers/>
        <w:tabs>
          <w:tab w:val="left" w:pos="-284"/>
        </w:tabs>
        <w:suppressAutoHyphens/>
        <w:spacing w:after="0" w:line="240" w:lineRule="auto"/>
        <w:ind w:left="426" w:firstLine="283"/>
        <w:jc w:val="center"/>
        <w:rPr>
          <w:rFonts w:ascii="Times New Roman" w:eastAsia="Times New Roman" w:hAnsi="Times New Roman"/>
          <w:b/>
          <w:sz w:val="40"/>
          <w:szCs w:val="40"/>
          <w:lang w:eastAsia="ar-SA"/>
        </w:rPr>
      </w:pPr>
      <w:r w:rsidRPr="00D836B0">
        <w:rPr>
          <w:rFonts w:ascii="Times New Roman" w:eastAsia="Times New Roman" w:hAnsi="Times New Roman"/>
          <w:b/>
          <w:noProof/>
          <w:sz w:val="40"/>
          <w:szCs w:val="40"/>
          <w:lang w:eastAsia="ru-RU"/>
        </w:rPr>
        <mc:AlternateContent>
          <mc:Choice Requires="wps">
            <w:drawing>
              <wp:anchor distT="0" distB="0" distL="114300" distR="114300" simplePos="0" relativeHeight="251654656" behindDoc="0" locked="0" layoutInCell="1" allowOverlap="1" wp14:anchorId="4CE85B08" wp14:editId="08F91767">
                <wp:simplePos x="0" y="0"/>
                <wp:positionH relativeFrom="column">
                  <wp:posOffset>14605</wp:posOffset>
                </wp:positionH>
                <wp:positionV relativeFrom="page">
                  <wp:posOffset>7009765</wp:posOffset>
                </wp:positionV>
                <wp:extent cx="0" cy="2905125"/>
                <wp:effectExtent l="10795" t="8890" r="8255" b="1016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05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441494B" id="Line 13" o:spid="_x0000_s1026" style="position:absolute;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5pt,551.95pt" to="1.15pt,7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" strokeweight="1pt">
                <w10:wrap anchory="page"/>
              </v:line>
            </w:pict>
          </mc:Fallback>
        </mc:AlternateContent>
      </w:r>
      <w:r w:rsidRPr="00D836B0">
        <w:rPr>
          <w:rFonts w:ascii="Times New Roman" w:eastAsia="Times New Roman" w:hAnsi="Times New Roman"/>
          <w:b/>
          <w:noProof/>
          <w:sz w:val="40"/>
          <w:szCs w:val="40"/>
          <w:lang w:eastAsia="ru-RU"/>
        </w:rPr>
        <mc:AlternateContent>
          <mc:Choice Requires="wps">
            <w:drawing>
              <wp:anchor distT="0" distB="0" distL="114300" distR="114300" simplePos="0" relativeHeight="251655680" behindDoc="0" locked="0" layoutInCell="1" allowOverlap="1" wp14:anchorId="5703878F" wp14:editId="3D745B2E">
                <wp:simplePos x="0" y="0"/>
                <wp:positionH relativeFrom="column">
                  <wp:posOffset>-122555</wp:posOffset>
                </wp:positionH>
                <wp:positionV relativeFrom="page">
                  <wp:posOffset>7132320</wp:posOffset>
                </wp:positionV>
                <wp:extent cx="139065" cy="685800"/>
                <wp:effectExtent l="0" t="0" r="0" b="190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66C" w:rsidRPr="00D11851" w:rsidRDefault="00CF566C" w:rsidP="001D6BD3">
                            <w:pPr>
                              <w:pStyle w:val="ae"/>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03878F" id="_x0000_t202" coordsize="21600,21600" o:spt="202" path="m,l,21600r21600,l21600,xe">
                <v:stroke joinstyle="miter"/>
                <v:path gradientshapeok="t" o:connecttype="rect"/>
              </v:shapetype>
              <v:shape id="Text Box 14" o:spid="_x0000_s1026" type="#_x0000_t202" style="position:absolute;left:0;text-align:left;margin-left:-9.65pt;margin-top:561.6pt;width:10.9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8WisgIAAK0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" filled="f" stroked="f">
                <v:textbox style="layout-flow:vertical;mso-layout-flow-alt:bottom-to-top" inset="0,0,0,0">
                  <w:txbxContent>
                    <w:p w:rsidR="00CF566C" w:rsidRPr="00D11851" w:rsidRDefault="00CF566C" w:rsidP="001D6BD3">
                      <w:pPr>
                        <w:pStyle w:val="ae"/>
                      </w:pPr>
                      <w:proofErr w:type="spellStart"/>
                      <w:r>
                        <w:t>Взам.инв</w:t>
                      </w:r>
                      <w:proofErr w:type="spellEnd"/>
                      <w:r>
                        <w:t>.№</w:t>
                      </w:r>
                    </w:p>
                  </w:txbxContent>
                </v:textbox>
                <w10:wrap anchory="page"/>
              </v:shape>
            </w:pict>
          </mc:Fallback>
        </mc:AlternateContent>
      </w:r>
      <w:r w:rsidRPr="00D836B0">
        <w:rPr>
          <w:rFonts w:ascii="Times New Roman" w:eastAsia="Times New Roman" w:hAnsi="Times New Roman"/>
          <w:b/>
          <w:noProof/>
          <w:sz w:val="40"/>
          <w:szCs w:val="40"/>
          <w:lang w:eastAsia="ru-RU"/>
        </w:rPr>
        <mc:AlternateContent>
          <mc:Choice Requires="wps">
            <w:drawing>
              <wp:anchor distT="0" distB="0" distL="114300" distR="114300" simplePos="0" relativeHeight="251651584" behindDoc="0" locked="0" layoutInCell="1" allowOverlap="1" wp14:anchorId="33DAD292" wp14:editId="6CCD033A">
                <wp:simplePos x="0" y="0"/>
                <wp:positionH relativeFrom="column">
                  <wp:posOffset>-179705</wp:posOffset>
                </wp:positionH>
                <wp:positionV relativeFrom="page">
                  <wp:posOffset>7009765</wp:posOffset>
                </wp:positionV>
                <wp:extent cx="432435" cy="0"/>
                <wp:effectExtent l="6985" t="8890" r="8255" b="10160"/>
                <wp:wrapNone/>
                <wp:docPr id="2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442A684" id="Line 10"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15pt,551.95pt" to="19.9pt,5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" strokeweight="1pt">
                <w10:wrap anchory="page"/>
              </v:line>
            </w:pict>
          </mc:Fallback>
        </mc:AlternateContent>
      </w:r>
      <w:r w:rsidR="009A5026" w:rsidRPr="00D836B0">
        <w:rPr>
          <w:rFonts w:ascii="Times New Roman" w:eastAsia="Times New Roman" w:hAnsi="Times New Roman"/>
          <w:b/>
          <w:sz w:val="40"/>
          <w:szCs w:val="40"/>
          <w:lang w:eastAsia="ar-SA"/>
        </w:rPr>
        <w:t>59</w:t>
      </w:r>
      <w:r w:rsidR="004B26C2" w:rsidRPr="00D836B0">
        <w:rPr>
          <w:rFonts w:ascii="Times New Roman" w:eastAsia="Times New Roman" w:hAnsi="Times New Roman"/>
          <w:b/>
          <w:sz w:val="40"/>
          <w:szCs w:val="40"/>
          <w:lang w:eastAsia="ar-SA"/>
        </w:rPr>
        <w:t>61</w:t>
      </w:r>
      <w:r w:rsidR="00913867" w:rsidRPr="00D836B0">
        <w:rPr>
          <w:rFonts w:ascii="Times New Roman" w:eastAsia="Times New Roman" w:hAnsi="Times New Roman"/>
          <w:b/>
          <w:sz w:val="40"/>
          <w:szCs w:val="40"/>
          <w:lang w:eastAsia="ar-SA"/>
        </w:rPr>
        <w:t>-ТП</w:t>
      </w:r>
      <w:r w:rsidR="007E3260" w:rsidRPr="00D836B0">
        <w:rPr>
          <w:rFonts w:ascii="Times New Roman" w:eastAsia="Times New Roman" w:hAnsi="Times New Roman"/>
          <w:b/>
          <w:sz w:val="40"/>
          <w:szCs w:val="40"/>
          <w:lang w:eastAsia="ar-SA"/>
        </w:rPr>
        <w:t>-ПЗ</w:t>
      </w:r>
      <w:r w:rsidR="004B26C2" w:rsidRPr="00D836B0">
        <w:rPr>
          <w:rFonts w:ascii="Times New Roman" w:eastAsia="Times New Roman" w:hAnsi="Times New Roman"/>
          <w:b/>
          <w:sz w:val="40"/>
          <w:szCs w:val="40"/>
          <w:lang w:eastAsia="ar-SA"/>
        </w:rPr>
        <w:t>З</w:t>
      </w:r>
    </w:p>
    <w:p w:rsidR="001D6BD3" w:rsidRPr="00D836B0" w:rsidRDefault="001D6BD3" w:rsidP="001D6BD3">
      <w:pPr>
        <w:spacing w:after="0" w:line="240" w:lineRule="auto"/>
        <w:ind w:left="426" w:right="141"/>
        <w:jc w:val="center"/>
        <w:rPr>
          <w:rFonts w:ascii="Cambria" w:eastAsia="Times New Roman" w:hAnsi="Cambria"/>
          <w:sz w:val="28"/>
          <w:szCs w:val="28"/>
        </w:rPr>
      </w:pPr>
    </w:p>
    <w:p w:rsidR="007E3260" w:rsidRPr="00D836B0" w:rsidRDefault="007E3260" w:rsidP="001D6BD3">
      <w:pPr>
        <w:spacing w:after="0" w:line="240" w:lineRule="auto"/>
        <w:ind w:left="426" w:right="141"/>
        <w:jc w:val="center"/>
        <w:rPr>
          <w:rFonts w:ascii="Times New Roman" w:eastAsia="Times New Roman" w:hAnsi="Times New Roman"/>
          <w:sz w:val="28"/>
          <w:szCs w:val="28"/>
        </w:rPr>
      </w:pPr>
    </w:p>
    <w:p w:rsidR="00646D89" w:rsidRPr="00D836B0" w:rsidRDefault="00646D89" w:rsidP="001D6BD3">
      <w:pPr>
        <w:spacing w:after="0" w:line="240" w:lineRule="auto"/>
        <w:ind w:left="426" w:right="141"/>
        <w:jc w:val="center"/>
        <w:rPr>
          <w:rFonts w:ascii="Times New Roman" w:eastAsia="Times New Roman" w:hAnsi="Times New Roman"/>
          <w:sz w:val="28"/>
          <w:szCs w:val="28"/>
        </w:rPr>
      </w:pPr>
    </w:p>
    <w:p w:rsidR="00913867" w:rsidRPr="00D836B0" w:rsidRDefault="00913867" w:rsidP="00913867">
      <w:pPr>
        <w:spacing w:after="0" w:line="240" w:lineRule="auto"/>
        <w:ind w:left="426" w:right="141"/>
        <w:jc w:val="center"/>
        <w:rPr>
          <w:rFonts w:ascii="Times New Roman" w:eastAsia="Times New Roman" w:hAnsi="Times New Roman"/>
          <w:sz w:val="32"/>
          <w:szCs w:val="32"/>
        </w:rPr>
      </w:pPr>
      <w:r w:rsidRPr="00D836B0">
        <w:rPr>
          <w:rFonts w:ascii="Times New Roman" w:eastAsia="Times New Roman" w:hAnsi="Times New Roman"/>
          <w:sz w:val="32"/>
          <w:szCs w:val="32"/>
        </w:rPr>
        <w:t xml:space="preserve">Муниципальный контракт № </w:t>
      </w:r>
      <w:r w:rsidR="004B26C2" w:rsidRPr="00D836B0">
        <w:rPr>
          <w:rFonts w:ascii="Times New Roman" w:eastAsia="Times New Roman" w:hAnsi="Times New Roman"/>
          <w:sz w:val="32"/>
          <w:szCs w:val="32"/>
        </w:rPr>
        <w:t>2021.050821 от 16 августа 2021 г.</w:t>
      </w:r>
    </w:p>
    <w:p w:rsidR="001D6BD3" w:rsidRPr="00D836B0" w:rsidRDefault="00FA0859" w:rsidP="001D6BD3">
      <w:pPr>
        <w:tabs>
          <w:tab w:val="left" w:pos="-284"/>
        </w:tabs>
        <w:spacing w:after="0" w:line="240" w:lineRule="auto"/>
        <w:ind w:left="426" w:firstLine="283"/>
        <w:jc w:val="center"/>
        <w:rPr>
          <w:rFonts w:ascii="Cambria" w:eastAsia="Times New Roman" w:hAnsi="Cambria"/>
          <w:sz w:val="36"/>
          <w:szCs w:val="36"/>
        </w:rPr>
      </w:pPr>
      <w:r w:rsidRPr="00D836B0">
        <w:rPr>
          <w:rFonts w:ascii="Cambria" w:eastAsia="Times New Roman" w:hAnsi="Cambria"/>
          <w:noProof/>
          <w:sz w:val="36"/>
          <w:szCs w:val="36"/>
          <w:lang w:eastAsia="ru-RU"/>
        </w:rPr>
        <mc:AlternateContent>
          <mc:Choice Requires="wps">
            <w:drawing>
              <wp:anchor distT="0" distB="0" distL="114300" distR="114300" simplePos="0" relativeHeight="251656704" behindDoc="0" locked="0" layoutInCell="1" allowOverlap="1" wp14:anchorId="1001C042" wp14:editId="2E3964F1">
                <wp:simplePos x="0" y="0"/>
                <wp:positionH relativeFrom="column">
                  <wp:posOffset>-122555</wp:posOffset>
                </wp:positionH>
                <wp:positionV relativeFrom="page">
                  <wp:posOffset>7960360</wp:posOffset>
                </wp:positionV>
                <wp:extent cx="137795" cy="1011555"/>
                <wp:effectExtent l="0" t="0" r="0" b="635"/>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66C" w:rsidRPr="00D11851" w:rsidRDefault="00CF566C" w:rsidP="001D6BD3">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1C042" id="Text Box 15" o:spid="_x0000_s1027" type="#_x0000_t202" style="position:absolute;left:0;text-align:left;margin-left:-9.65pt;margin-top:626.8pt;width:10.85pt;height:79.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" filled="f" stroked="f">
                <v:textbox style="layout-flow:vertical;mso-layout-flow-alt:bottom-to-top" inset="0,0,0,0">
                  <w:txbxContent>
                    <w:p w:rsidR="00CF566C" w:rsidRPr="00D11851" w:rsidRDefault="00CF566C" w:rsidP="001D6BD3">
                      <w:pPr>
                        <w:pStyle w:val="ae"/>
                      </w:pPr>
                      <w:r>
                        <w:t>Подпись и дата</w:t>
                      </w:r>
                    </w:p>
                  </w:txbxContent>
                </v:textbox>
                <w10:wrap anchory="page"/>
              </v:shape>
            </w:pict>
          </mc:Fallback>
        </mc:AlternateContent>
      </w:r>
      <w:r w:rsidRPr="00D836B0">
        <w:rPr>
          <w:rFonts w:ascii="Cambria" w:eastAsia="Times New Roman" w:hAnsi="Cambria"/>
          <w:noProof/>
          <w:sz w:val="48"/>
          <w:szCs w:val="48"/>
          <w:lang w:eastAsia="ru-RU"/>
        </w:rPr>
        <mc:AlternateContent>
          <mc:Choice Requires="wps">
            <w:drawing>
              <wp:anchor distT="0" distB="0" distL="114300" distR="114300" simplePos="0" relativeHeight="251652608" behindDoc="0" locked="0" layoutInCell="1" allowOverlap="1" wp14:anchorId="6AE23788" wp14:editId="03794F46">
                <wp:simplePos x="0" y="0"/>
                <wp:positionH relativeFrom="column">
                  <wp:posOffset>-156845</wp:posOffset>
                </wp:positionH>
                <wp:positionV relativeFrom="page">
                  <wp:posOffset>7960360</wp:posOffset>
                </wp:positionV>
                <wp:extent cx="432435" cy="0"/>
                <wp:effectExtent l="10795" t="6985" r="13970" b="12065"/>
                <wp:wrapNone/>
                <wp:docPr id="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9E2C257" id="Line 11"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626.8pt" to="21.7pt,6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" strokeweight="1pt">
                <w10:wrap anchory="page"/>
              </v:line>
            </w:pict>
          </mc:Fallback>
        </mc:AlternateContent>
      </w:r>
    </w:p>
    <w:p w:rsidR="001D6BD3" w:rsidRPr="00D836B0" w:rsidRDefault="001D6BD3" w:rsidP="001D6BD3">
      <w:pPr>
        <w:tabs>
          <w:tab w:val="left" w:pos="-284"/>
        </w:tabs>
        <w:spacing w:after="0" w:line="240" w:lineRule="auto"/>
        <w:ind w:left="426" w:firstLine="283"/>
        <w:jc w:val="center"/>
        <w:rPr>
          <w:rFonts w:ascii="Cambria" w:eastAsia="Times New Roman" w:hAnsi="Cambria"/>
          <w:sz w:val="36"/>
          <w:szCs w:val="36"/>
        </w:rPr>
      </w:pPr>
    </w:p>
    <w:p w:rsidR="004B26C2" w:rsidRPr="00D836B0" w:rsidRDefault="008E4BFC" w:rsidP="004B26C2">
      <w:pPr>
        <w:spacing w:after="0" w:line="240" w:lineRule="auto"/>
        <w:ind w:left="426" w:right="141"/>
        <w:jc w:val="center"/>
        <w:rPr>
          <w:rFonts w:ascii="Times New Roman" w:eastAsia="Times New Roman" w:hAnsi="Times New Roman"/>
          <w:sz w:val="32"/>
          <w:szCs w:val="32"/>
        </w:rPr>
      </w:pPr>
      <w:r w:rsidRPr="00D836B0">
        <w:rPr>
          <w:rFonts w:ascii="Times New Roman" w:eastAsia="Times New Roman" w:hAnsi="Times New Roman"/>
          <w:sz w:val="32"/>
          <w:szCs w:val="32"/>
        </w:rPr>
        <w:t xml:space="preserve">Заказчик: </w:t>
      </w:r>
      <w:r w:rsidR="004B26C2" w:rsidRPr="00D836B0">
        <w:rPr>
          <w:rFonts w:ascii="Times New Roman" w:eastAsia="Times New Roman" w:hAnsi="Times New Roman"/>
          <w:sz w:val="32"/>
          <w:szCs w:val="32"/>
        </w:rPr>
        <w:t>Администрация Исилькульского муниципального района</w:t>
      </w:r>
    </w:p>
    <w:p w:rsidR="007E3260" w:rsidRPr="00D836B0" w:rsidRDefault="004B26C2" w:rsidP="004B26C2">
      <w:pPr>
        <w:spacing w:after="0" w:line="240" w:lineRule="auto"/>
        <w:ind w:left="426" w:right="141"/>
        <w:jc w:val="center"/>
        <w:rPr>
          <w:rFonts w:ascii="Times New Roman" w:eastAsia="Times New Roman" w:hAnsi="Times New Roman"/>
          <w:sz w:val="32"/>
          <w:szCs w:val="32"/>
        </w:rPr>
      </w:pPr>
      <w:r w:rsidRPr="00D836B0">
        <w:rPr>
          <w:rFonts w:ascii="Times New Roman" w:eastAsia="Times New Roman" w:hAnsi="Times New Roman"/>
          <w:sz w:val="32"/>
          <w:szCs w:val="32"/>
        </w:rPr>
        <w:t>Омской области</w:t>
      </w:r>
    </w:p>
    <w:p w:rsidR="00B31E05" w:rsidRPr="00D836B0" w:rsidRDefault="00B31E05" w:rsidP="001D6BD3">
      <w:pPr>
        <w:tabs>
          <w:tab w:val="left" w:pos="-284"/>
        </w:tabs>
        <w:spacing w:after="0" w:line="240" w:lineRule="auto"/>
        <w:ind w:left="426" w:firstLine="283"/>
        <w:jc w:val="center"/>
        <w:rPr>
          <w:rFonts w:ascii="Cambria" w:eastAsia="Times New Roman" w:hAnsi="Cambria"/>
          <w:sz w:val="36"/>
          <w:szCs w:val="36"/>
        </w:rPr>
      </w:pPr>
    </w:p>
    <w:p w:rsidR="00DA243B" w:rsidRPr="00D836B0" w:rsidRDefault="00DA243B" w:rsidP="001D6BD3">
      <w:pPr>
        <w:tabs>
          <w:tab w:val="left" w:pos="-284"/>
        </w:tabs>
        <w:spacing w:after="0" w:line="240" w:lineRule="auto"/>
        <w:ind w:left="426" w:firstLine="283"/>
        <w:jc w:val="center"/>
        <w:rPr>
          <w:rFonts w:ascii="Cambria" w:eastAsia="Times New Roman" w:hAnsi="Cambria"/>
          <w:sz w:val="32"/>
          <w:szCs w:val="36"/>
        </w:rPr>
      </w:pPr>
    </w:p>
    <w:p w:rsidR="007E3260" w:rsidRPr="00D836B0" w:rsidRDefault="007E3260" w:rsidP="001D6BD3">
      <w:pPr>
        <w:tabs>
          <w:tab w:val="left" w:pos="-284"/>
        </w:tabs>
        <w:spacing w:after="0" w:line="240" w:lineRule="auto"/>
        <w:ind w:left="426" w:firstLine="283"/>
        <w:jc w:val="center"/>
        <w:rPr>
          <w:rFonts w:ascii="Cambria" w:eastAsia="Times New Roman" w:hAnsi="Cambria"/>
          <w:sz w:val="36"/>
          <w:szCs w:val="36"/>
        </w:rPr>
      </w:pPr>
    </w:p>
    <w:p w:rsidR="00646D89" w:rsidRPr="0034216C" w:rsidRDefault="00646D89" w:rsidP="001D6BD3">
      <w:pPr>
        <w:tabs>
          <w:tab w:val="left" w:pos="-284"/>
        </w:tabs>
        <w:spacing w:after="0" w:line="240" w:lineRule="auto"/>
        <w:ind w:left="426" w:firstLine="283"/>
        <w:jc w:val="center"/>
        <w:rPr>
          <w:rFonts w:ascii="Cambria" w:eastAsia="Times New Roman" w:hAnsi="Cambria"/>
          <w:szCs w:val="36"/>
        </w:rPr>
      </w:pPr>
    </w:p>
    <w:p w:rsidR="00B86C7D" w:rsidRPr="00D836B0" w:rsidRDefault="00FA0859" w:rsidP="00F43F1A">
      <w:pPr>
        <w:spacing w:after="0" w:line="240" w:lineRule="auto"/>
        <w:ind w:left="426" w:right="-1" w:firstLine="283"/>
        <w:jc w:val="center"/>
        <w:rPr>
          <w:rFonts w:ascii="Times New Roman" w:eastAsia="Times New Roman" w:hAnsi="Times New Roman"/>
          <w:sz w:val="32"/>
          <w:szCs w:val="32"/>
          <w:lang w:eastAsia="ru-RU"/>
        </w:rPr>
        <w:sectPr w:rsidR="00B86C7D" w:rsidRPr="00D836B0" w:rsidSect="00B86C7D">
          <w:footerReference w:type="default" r:id="rId9"/>
          <w:type w:val="nextColumn"/>
          <w:pgSz w:w="11906" w:h="16838"/>
          <w:pgMar w:top="1134" w:right="567" w:bottom="1134" w:left="1134" w:header="851" w:footer="851" w:gutter="0"/>
          <w:cols w:space="708"/>
          <w:titlePg/>
          <w:docGrid w:linePitch="360"/>
        </w:sectPr>
      </w:pPr>
      <w:r w:rsidRPr="00D836B0">
        <w:rPr>
          <w:rFonts w:ascii="Cambria" w:eastAsia="Times New Roman" w:hAnsi="Cambria"/>
          <w:noProof/>
          <w:sz w:val="48"/>
          <w:szCs w:val="48"/>
          <w:lang w:eastAsia="ru-RU"/>
        </w:rPr>
        <mc:AlternateContent>
          <mc:Choice Requires="wps">
            <w:drawing>
              <wp:anchor distT="0" distB="0" distL="114300" distR="114300" simplePos="0" relativeHeight="251653632" behindDoc="0" locked="0" layoutInCell="1" allowOverlap="1" wp14:anchorId="5FE2F570" wp14:editId="20EEAEB1">
                <wp:simplePos x="0" y="0"/>
                <wp:positionH relativeFrom="column">
                  <wp:posOffset>-156845</wp:posOffset>
                </wp:positionH>
                <wp:positionV relativeFrom="page">
                  <wp:posOffset>8971915</wp:posOffset>
                </wp:positionV>
                <wp:extent cx="432435" cy="0"/>
                <wp:effectExtent l="10795" t="8890" r="13970" b="10160"/>
                <wp:wrapNone/>
                <wp:docPr id="1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283BA94" id="Line 12"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706.45pt" to="21.7pt,7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qK5Gg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" strokeweight="1pt">
                <w10:wrap anchory="page"/>
              </v:line>
            </w:pict>
          </mc:Fallback>
        </mc:AlternateContent>
      </w:r>
      <w:r w:rsidR="006B575F" w:rsidRPr="00D836B0">
        <w:rPr>
          <w:rFonts w:ascii="Times New Roman" w:eastAsia="Times New Roman" w:hAnsi="Times New Roman"/>
          <w:sz w:val="32"/>
          <w:szCs w:val="32"/>
          <w:lang w:eastAsia="ru-RU"/>
        </w:rPr>
        <w:t>Омск</w:t>
      </w:r>
      <w:r w:rsidR="006B575F" w:rsidRPr="00D836B0">
        <w:rPr>
          <w:rFonts w:ascii="Times New Roman" w:eastAsia="Times New Roman" w:hAnsi="Times New Roman"/>
          <w:noProof/>
          <w:sz w:val="32"/>
          <w:szCs w:val="32"/>
          <w:lang w:eastAsia="ru-RU"/>
        </w:rPr>
        <w:t xml:space="preserve"> </w:t>
      </w:r>
      <w:r w:rsidRPr="00D836B0">
        <w:rPr>
          <w:rFonts w:ascii="Times New Roman" w:eastAsia="Times New Roman" w:hAnsi="Times New Roman"/>
          <w:noProof/>
          <w:sz w:val="32"/>
          <w:szCs w:val="32"/>
          <w:lang w:eastAsia="ru-RU"/>
        </w:rPr>
        <mc:AlternateContent>
          <mc:Choice Requires="wps">
            <w:drawing>
              <wp:anchor distT="0" distB="0" distL="114300" distR="114300" simplePos="0" relativeHeight="251657728" behindDoc="0" locked="0" layoutInCell="1" allowOverlap="1" wp14:anchorId="7FB09071" wp14:editId="33A23E94">
                <wp:simplePos x="0" y="0"/>
                <wp:positionH relativeFrom="column">
                  <wp:posOffset>-122555</wp:posOffset>
                </wp:positionH>
                <wp:positionV relativeFrom="page">
                  <wp:posOffset>9052560</wp:posOffset>
                </wp:positionV>
                <wp:extent cx="145415" cy="770890"/>
                <wp:effectExtent l="0" t="381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66C" w:rsidRPr="00D11851" w:rsidRDefault="00CF566C" w:rsidP="001D6BD3">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09071" id="Text Box 16" o:spid="_x0000_s1028" type="#_x0000_t202" style="position:absolute;left:0;text-align:left;margin-left:-9.65pt;margin-top:712.8pt;width:11.45pt;height:6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" filled="f" stroked="f">
                <v:textbox style="layout-flow:vertical;mso-layout-flow-alt:bottom-to-top" inset="0,0,0,0">
                  <w:txbxContent>
                    <w:p w:rsidR="00CF566C" w:rsidRPr="00D11851" w:rsidRDefault="00CF566C" w:rsidP="001D6BD3">
                      <w:pPr>
                        <w:pStyle w:val="ae"/>
                      </w:pPr>
                      <w:r>
                        <w:t>Инв.№ подл.</w:t>
                      </w:r>
                    </w:p>
                  </w:txbxContent>
                </v:textbox>
                <w10:wrap anchory="page"/>
              </v:shape>
            </w:pict>
          </mc:Fallback>
        </mc:AlternateContent>
      </w:r>
      <w:r w:rsidR="00994F4C" w:rsidRPr="00D836B0">
        <w:rPr>
          <w:rFonts w:ascii="Cambria" w:eastAsia="Times New Roman" w:hAnsi="Cambria"/>
          <w:noProof/>
          <w:sz w:val="32"/>
          <w:szCs w:val="32"/>
          <w:lang w:eastAsia="ru-RU"/>
        </w:rPr>
        <mc:AlternateContent>
          <mc:Choice Requires="wps">
            <w:drawing>
              <wp:anchor distT="0" distB="0" distL="114300" distR="114300" simplePos="0" relativeHeight="251675136" behindDoc="1" locked="0" layoutInCell="1" allowOverlap="1" wp14:anchorId="72479399" wp14:editId="3EF63AA3">
                <wp:simplePos x="0" y="0"/>
                <wp:positionH relativeFrom="column">
                  <wp:posOffset>3016338</wp:posOffset>
                </wp:positionH>
                <wp:positionV relativeFrom="paragraph">
                  <wp:posOffset>242942</wp:posOffset>
                </wp:positionV>
                <wp:extent cx="504496" cy="289582"/>
                <wp:effectExtent l="0" t="0" r="10160" b="15240"/>
                <wp:wrapNone/>
                <wp:docPr id="28" name="Прямоугольник 28"/>
                <wp:cNvGraphicFramePr/>
                <a:graphic xmlns:a="http://schemas.openxmlformats.org/drawingml/2006/main">
                  <a:graphicData uri="http://schemas.microsoft.com/office/word/2010/wordprocessingShape">
                    <wps:wsp>
                      <wps:cNvSpPr/>
                      <wps:spPr>
                        <a:xfrm>
                          <a:off x="0" y="0"/>
                          <a:ext cx="504496" cy="2895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34D62080" id="Прямоугольник 28" o:spid="_x0000_s1026" style="position:absolute;margin-left:237.5pt;margin-top:19.15pt;width:39.7pt;height:22.8pt;z-index:-25164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" fillcolor="white [3212]" strokecolor="white [3212]" strokeweight="1pt"/>
            </w:pict>
          </mc:Fallback>
        </mc:AlternateContent>
      </w:r>
      <w:r w:rsidRPr="00D836B0">
        <w:rPr>
          <w:rFonts w:ascii="Cambria" w:eastAsia="Times New Roman" w:hAnsi="Cambria"/>
          <w:noProof/>
          <w:sz w:val="32"/>
          <w:szCs w:val="32"/>
          <w:lang w:eastAsia="ru-RU"/>
        </w:rPr>
        <mc:AlternateContent>
          <mc:Choice Requires="wps">
            <w:drawing>
              <wp:anchor distT="0" distB="0" distL="114300" distR="114300" simplePos="0" relativeHeight="251644416" behindDoc="0" locked="0" layoutInCell="1" allowOverlap="1" wp14:anchorId="073441FB" wp14:editId="7AD3E796">
                <wp:simplePos x="0" y="0"/>
                <wp:positionH relativeFrom="column">
                  <wp:posOffset>3016250</wp:posOffset>
                </wp:positionH>
                <wp:positionV relativeFrom="paragraph">
                  <wp:posOffset>328930</wp:posOffset>
                </wp:positionV>
                <wp:extent cx="354965" cy="259080"/>
                <wp:effectExtent l="12065" t="8255" r="13970" b="8890"/>
                <wp:wrapNone/>
                <wp:docPr id="1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259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691846C" id="Rectangle 33" o:spid="_x0000_s1026" style="position:absolute;margin-left:237.5pt;margin-top:25.9pt;width:27.95pt;height:20.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" strokecolor="white"/>
            </w:pict>
          </mc:Fallback>
        </mc:AlternateContent>
      </w:r>
      <w:r w:rsidRPr="00D836B0">
        <w:rPr>
          <w:rFonts w:ascii="Cambria" w:eastAsia="Times New Roman" w:hAnsi="Cambria"/>
          <w:noProof/>
          <w:sz w:val="32"/>
          <w:szCs w:val="32"/>
          <w:lang w:eastAsia="ru-RU"/>
        </w:rPr>
        <mc:AlternateContent>
          <mc:Choice Requires="wps">
            <w:drawing>
              <wp:anchor distT="0" distB="0" distL="114300" distR="114300" simplePos="0" relativeHeight="251650560" behindDoc="0" locked="0" layoutInCell="0" allowOverlap="1" wp14:anchorId="2E68688B" wp14:editId="767F6A7E">
                <wp:simplePos x="0" y="0"/>
                <wp:positionH relativeFrom="page">
                  <wp:posOffset>540385</wp:posOffset>
                </wp:positionH>
                <wp:positionV relativeFrom="page">
                  <wp:posOffset>9900285</wp:posOffset>
                </wp:positionV>
                <wp:extent cx="6788150" cy="210820"/>
                <wp:effectExtent l="26035" t="22860" r="24765" b="2349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188E98BF" id="Rectangle 8" o:spid="_x0000_s1026" style="position:absolute;margin-left:42.55pt;margin-top:779.55pt;width:534.5pt;height:16.6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YyCwMAAGI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001D6BD3" w:rsidRPr="00D836B0">
        <w:rPr>
          <w:rFonts w:ascii="Times New Roman" w:eastAsia="Times New Roman" w:hAnsi="Times New Roman"/>
          <w:sz w:val="32"/>
          <w:szCs w:val="32"/>
          <w:lang w:eastAsia="ru-RU"/>
        </w:rPr>
        <w:t>20</w:t>
      </w:r>
      <w:r w:rsidR="00C81268" w:rsidRPr="00D836B0">
        <w:rPr>
          <w:rFonts w:ascii="Times New Roman" w:eastAsia="Times New Roman" w:hAnsi="Times New Roman"/>
          <w:sz w:val="32"/>
          <w:szCs w:val="32"/>
          <w:lang w:eastAsia="ru-RU"/>
        </w:rPr>
        <w:t>2</w:t>
      </w:r>
      <w:r w:rsidR="006B1458">
        <w:rPr>
          <w:rFonts w:ascii="Times New Roman" w:eastAsia="Times New Roman" w:hAnsi="Times New Roman"/>
          <w:sz w:val="32"/>
          <w:szCs w:val="32"/>
          <w:lang w:eastAsia="ru-RU"/>
        </w:rPr>
        <w:t>2</w:t>
      </w:r>
    </w:p>
    <w:p w:rsidR="001D6BD3" w:rsidRPr="00D836B0" w:rsidRDefault="00FA0859" w:rsidP="002E26B5">
      <w:pPr>
        <w:spacing w:after="0" w:line="240" w:lineRule="auto"/>
        <w:ind w:right="424"/>
        <w:jc w:val="right"/>
        <w:rPr>
          <w:rFonts w:ascii="Times New Roman" w:eastAsia="Times New Roman" w:hAnsi="Times New Roman"/>
          <w:sz w:val="34"/>
          <w:szCs w:val="34"/>
          <w:lang w:eastAsia="ru-RU"/>
        </w:rPr>
      </w:pPr>
      <w:r w:rsidRPr="00D836B0">
        <w:rPr>
          <w:rFonts w:ascii="Times New Roman" w:eastAsia="Times New Roman" w:hAnsi="Times New Roman"/>
          <w:noProof/>
          <w:sz w:val="34"/>
          <w:szCs w:val="34"/>
          <w:lang w:eastAsia="ru-RU"/>
        </w:rPr>
        <w:lastRenderedPageBreak/>
        <w:drawing>
          <wp:anchor distT="0" distB="0" distL="114300" distR="114300" simplePos="0" relativeHeight="251658752" behindDoc="0" locked="0" layoutInCell="1" allowOverlap="1" wp14:anchorId="1125675A" wp14:editId="62FA99AC">
            <wp:simplePos x="0" y="0"/>
            <wp:positionH relativeFrom="column">
              <wp:posOffset>191135</wp:posOffset>
            </wp:positionH>
            <wp:positionV relativeFrom="paragraph">
              <wp:posOffset>-276225</wp:posOffset>
            </wp:positionV>
            <wp:extent cx="1983105" cy="1258570"/>
            <wp:effectExtent l="0" t="0" r="0" b="0"/>
            <wp:wrapSquare wrapText="bothSides"/>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58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36B0">
        <w:rPr>
          <w:rFonts w:ascii="Times New Roman" w:eastAsia="Times New Roman" w:hAnsi="Times New Roman"/>
          <w:noProof/>
          <w:sz w:val="34"/>
          <w:szCs w:val="34"/>
          <w:lang w:eastAsia="ru-RU"/>
        </w:rPr>
        <mc:AlternateContent>
          <mc:Choice Requires="wps">
            <w:drawing>
              <wp:anchor distT="0" distB="0" distL="114300" distR="114300" simplePos="0" relativeHeight="251660800" behindDoc="0" locked="0" layoutInCell="0" allowOverlap="1" wp14:anchorId="42E63B3E" wp14:editId="157B989C">
                <wp:simplePos x="0" y="0"/>
                <wp:positionH relativeFrom="page">
                  <wp:posOffset>7098030</wp:posOffset>
                </wp:positionH>
                <wp:positionV relativeFrom="page">
                  <wp:posOffset>270510</wp:posOffset>
                </wp:positionV>
                <wp:extent cx="241935" cy="9841865"/>
                <wp:effectExtent l="20955" t="22860" r="22860" b="22225"/>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A2F20C3" id="Rectangle 19" o:spid="_x0000_s1026" style="position:absolute;margin-left:558.9pt;margin-top:21.3pt;width:19.05pt;height:774.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" o:allowincell="f" strokecolor="#136f1c" strokeweight="3pt">
                <v:stroke linestyle="thinThin"/>
                <w10:wrap anchorx="page" anchory="page"/>
              </v:rect>
            </w:pict>
          </mc:Fallback>
        </mc:AlternateContent>
      </w:r>
      <w:r w:rsidRPr="00D836B0">
        <w:rPr>
          <w:rFonts w:ascii="Times New Roman" w:eastAsia="Times New Roman" w:hAnsi="Times New Roman"/>
          <w:noProof/>
          <w:sz w:val="34"/>
          <w:szCs w:val="34"/>
          <w:lang w:eastAsia="ru-RU"/>
        </w:rPr>
        <mc:AlternateContent>
          <mc:Choice Requires="wps">
            <w:drawing>
              <wp:anchor distT="0" distB="0" distL="114300" distR="114300" simplePos="0" relativeHeight="251668992" behindDoc="0" locked="0" layoutInCell="0" allowOverlap="1" wp14:anchorId="419A5F68" wp14:editId="5A4ADE3D">
                <wp:simplePos x="0" y="0"/>
                <wp:positionH relativeFrom="page">
                  <wp:posOffset>551815</wp:posOffset>
                </wp:positionH>
                <wp:positionV relativeFrom="page">
                  <wp:posOffset>270510</wp:posOffset>
                </wp:positionV>
                <wp:extent cx="6788150" cy="210820"/>
                <wp:effectExtent l="27940" t="22860" r="22860" b="23495"/>
                <wp:wrapNone/>
                <wp:docPr id="1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19A4FB2B" id="Rectangle 17" o:spid="_x0000_s1026" style="position:absolute;margin-left:43.45pt;margin-top:21.3pt;width:534.5pt;height:16.6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zYDAMAAGM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D836B0">
        <w:rPr>
          <w:rFonts w:ascii="Times New Roman" w:eastAsia="Times New Roman" w:hAnsi="Times New Roman"/>
          <w:noProof/>
          <w:sz w:val="34"/>
          <w:szCs w:val="34"/>
          <w:lang w:eastAsia="ru-RU"/>
        </w:rPr>
        <mc:AlternateContent>
          <mc:Choice Requires="wps">
            <w:drawing>
              <wp:anchor distT="0" distB="0" distL="114300" distR="114300" simplePos="0" relativeHeight="251659776" behindDoc="0" locked="0" layoutInCell="0" allowOverlap="1" wp14:anchorId="053CB29D" wp14:editId="049CEC75">
                <wp:simplePos x="0" y="0"/>
                <wp:positionH relativeFrom="page">
                  <wp:posOffset>551815</wp:posOffset>
                </wp:positionH>
                <wp:positionV relativeFrom="page">
                  <wp:posOffset>270510</wp:posOffset>
                </wp:positionV>
                <wp:extent cx="448945" cy="9841865"/>
                <wp:effectExtent l="27940" t="22860" r="27940" b="22225"/>
                <wp:wrapNone/>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938D7FE" id="Rectangle 18" o:spid="_x0000_s1026" style="position:absolute;margin-left:43.45pt;margin-top:21.3pt;width:35.35pt;height:774.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" o:allowincell="f" filled="f" fillcolor="#136f1c" strokecolor="#136f1c" strokeweight="3pt">
                <v:stroke linestyle="thinThin"/>
                <w10:wrap anchorx="page" anchory="page"/>
              </v:rect>
            </w:pict>
          </mc:Fallback>
        </mc:AlternateContent>
      </w:r>
      <w:r w:rsidRPr="00D836B0">
        <w:rPr>
          <w:rFonts w:ascii="Times New Roman" w:eastAsia="Times New Roman" w:hAnsi="Times New Roman"/>
          <w:noProof/>
          <w:sz w:val="34"/>
          <w:szCs w:val="34"/>
          <w:lang w:eastAsia="ru-RU"/>
        </w:rPr>
        <mc:AlternateContent>
          <mc:Choice Requires="wps">
            <w:drawing>
              <wp:anchor distT="0" distB="0" distL="114300" distR="114300" simplePos="0" relativeHeight="251645440" behindDoc="0" locked="0" layoutInCell="1" allowOverlap="1" wp14:anchorId="1327F98E" wp14:editId="7F9D8723">
                <wp:simplePos x="0" y="0"/>
                <wp:positionH relativeFrom="column">
                  <wp:posOffset>-2578100</wp:posOffset>
                </wp:positionH>
                <wp:positionV relativeFrom="paragraph">
                  <wp:posOffset>-360045</wp:posOffset>
                </wp:positionV>
                <wp:extent cx="6687185" cy="314325"/>
                <wp:effectExtent l="12700" t="7620" r="5715" b="11430"/>
                <wp:wrapNone/>
                <wp:docPr id="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7185" cy="3143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F6F8E8A" id="Rectangle 31" o:spid="_x0000_s1026" style="position:absolute;margin-left:-203pt;margin-top:-28.35pt;width:526.55pt;height:2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" strokecolor="white"/>
            </w:pict>
          </mc:Fallback>
        </mc:AlternateContent>
      </w:r>
      <w:r w:rsidR="001D6BD3" w:rsidRPr="00D836B0">
        <w:rPr>
          <w:rFonts w:ascii="Times New Roman" w:eastAsia="Times New Roman" w:hAnsi="Times New Roman"/>
          <w:sz w:val="34"/>
          <w:szCs w:val="34"/>
          <w:lang w:eastAsia="ru-RU"/>
        </w:rPr>
        <w:t xml:space="preserve">ООО «Национальный земельный </w:t>
      </w:r>
      <w:r w:rsidR="00BD77B7" w:rsidRPr="00D836B0">
        <w:rPr>
          <w:rFonts w:ascii="Times New Roman" w:eastAsia="Times New Roman" w:hAnsi="Times New Roman"/>
          <w:sz w:val="34"/>
          <w:szCs w:val="34"/>
          <w:lang w:eastAsia="ru-RU"/>
        </w:rPr>
        <w:t>ф</w:t>
      </w:r>
      <w:r w:rsidR="001D6BD3" w:rsidRPr="00D836B0">
        <w:rPr>
          <w:rFonts w:ascii="Times New Roman" w:eastAsia="Times New Roman" w:hAnsi="Times New Roman"/>
          <w:sz w:val="34"/>
          <w:szCs w:val="34"/>
          <w:lang w:eastAsia="ru-RU"/>
        </w:rPr>
        <w:t>онд»</w:t>
      </w:r>
    </w:p>
    <w:p w:rsidR="006E446B" w:rsidRPr="00D836B0" w:rsidRDefault="006E446B" w:rsidP="006E446B">
      <w:pPr>
        <w:jc w:val="right"/>
        <w:rPr>
          <w:rFonts w:ascii="Cambria" w:eastAsia="Times New Roman" w:hAnsi="Cambria"/>
          <w:sz w:val="36"/>
          <w:szCs w:val="36"/>
        </w:rPr>
      </w:pPr>
    </w:p>
    <w:p w:rsidR="006E446B" w:rsidRPr="00D836B0" w:rsidRDefault="006E446B" w:rsidP="006E446B">
      <w:pPr>
        <w:jc w:val="right"/>
        <w:rPr>
          <w:rFonts w:ascii="Cambria" w:eastAsia="Times New Roman" w:hAnsi="Cambria"/>
          <w:sz w:val="36"/>
          <w:szCs w:val="36"/>
        </w:rPr>
      </w:pPr>
    </w:p>
    <w:p w:rsidR="00FB4B5C" w:rsidRDefault="00FB4B5C" w:rsidP="00FB4B5C">
      <w:pPr>
        <w:spacing w:after="0" w:line="240" w:lineRule="auto"/>
        <w:ind w:right="424" w:firstLine="2127"/>
        <w:rPr>
          <w:rFonts w:ascii="Times New Roman" w:eastAsia="Times New Roman" w:hAnsi="Times New Roman"/>
          <w:sz w:val="28"/>
          <w:szCs w:val="28"/>
        </w:rPr>
      </w:pPr>
      <w:r w:rsidRPr="00FB4B5C">
        <w:rPr>
          <w:rFonts w:ascii="Times New Roman" w:eastAsia="Times New Roman" w:hAnsi="Times New Roman"/>
          <w:sz w:val="28"/>
          <w:szCs w:val="28"/>
        </w:rPr>
        <w:t xml:space="preserve">Утверждено </w:t>
      </w:r>
      <w:r>
        <w:rPr>
          <w:rFonts w:ascii="Times New Roman" w:eastAsia="Times New Roman" w:hAnsi="Times New Roman"/>
          <w:sz w:val="28"/>
          <w:szCs w:val="28"/>
        </w:rPr>
        <w:t>п</w:t>
      </w:r>
      <w:r w:rsidRPr="00FB4B5C">
        <w:rPr>
          <w:rFonts w:ascii="Times New Roman" w:eastAsia="Times New Roman" w:hAnsi="Times New Roman"/>
          <w:sz w:val="28"/>
          <w:szCs w:val="28"/>
        </w:rPr>
        <w:t xml:space="preserve">остановлением </w:t>
      </w:r>
    </w:p>
    <w:p w:rsidR="00FB4B5C" w:rsidRDefault="00FB4B5C" w:rsidP="00FB4B5C">
      <w:pPr>
        <w:spacing w:after="0" w:line="240" w:lineRule="auto"/>
        <w:ind w:left="3878" w:right="424" w:firstLine="1843"/>
        <w:rPr>
          <w:rFonts w:ascii="Times New Roman" w:eastAsia="Times New Roman" w:hAnsi="Times New Roman"/>
          <w:sz w:val="28"/>
          <w:szCs w:val="28"/>
        </w:rPr>
      </w:pPr>
      <w:r w:rsidRPr="00FB4B5C">
        <w:rPr>
          <w:rFonts w:ascii="Times New Roman" w:eastAsia="Times New Roman" w:hAnsi="Times New Roman"/>
          <w:sz w:val="28"/>
          <w:szCs w:val="28"/>
        </w:rPr>
        <w:t xml:space="preserve">Администрации </w:t>
      </w:r>
      <w:proofErr w:type="spellStart"/>
      <w:r w:rsidRPr="00FB4B5C">
        <w:rPr>
          <w:rFonts w:ascii="Times New Roman" w:eastAsia="Times New Roman" w:hAnsi="Times New Roman"/>
          <w:sz w:val="28"/>
          <w:szCs w:val="28"/>
        </w:rPr>
        <w:t>Исилькульского</w:t>
      </w:r>
      <w:proofErr w:type="spellEnd"/>
    </w:p>
    <w:p w:rsidR="00FB4B5C" w:rsidRDefault="00FB4B5C" w:rsidP="00FB4B5C">
      <w:pPr>
        <w:spacing w:after="0" w:line="240" w:lineRule="auto"/>
        <w:ind w:left="3878" w:right="424" w:firstLine="1843"/>
        <w:rPr>
          <w:rFonts w:ascii="Times New Roman" w:eastAsia="Times New Roman" w:hAnsi="Times New Roman"/>
          <w:sz w:val="28"/>
          <w:szCs w:val="28"/>
        </w:rPr>
      </w:pPr>
      <w:r w:rsidRPr="00FB4B5C">
        <w:rPr>
          <w:rFonts w:ascii="Times New Roman" w:eastAsia="Times New Roman" w:hAnsi="Times New Roman"/>
          <w:sz w:val="28"/>
          <w:szCs w:val="28"/>
        </w:rPr>
        <w:t xml:space="preserve">муниципального района </w:t>
      </w:r>
    </w:p>
    <w:p w:rsidR="001D6BD3" w:rsidRPr="00D836B0" w:rsidRDefault="00FB4B5C" w:rsidP="00FB4B5C">
      <w:pPr>
        <w:spacing w:after="0" w:line="240" w:lineRule="auto"/>
        <w:ind w:left="3878" w:right="424" w:firstLine="1843"/>
        <w:rPr>
          <w:rFonts w:ascii="Cambria" w:eastAsia="Times New Roman" w:hAnsi="Cambria"/>
          <w:sz w:val="28"/>
          <w:szCs w:val="28"/>
        </w:rPr>
      </w:pPr>
      <w:r w:rsidRPr="00FB4B5C">
        <w:rPr>
          <w:rFonts w:ascii="Times New Roman" w:eastAsia="Times New Roman" w:hAnsi="Times New Roman"/>
          <w:sz w:val="28"/>
          <w:szCs w:val="28"/>
        </w:rPr>
        <w:t>от 7.10.2022 года № 543</w:t>
      </w:r>
    </w:p>
    <w:p w:rsidR="00FB4B5C" w:rsidRPr="00D836B0" w:rsidRDefault="00FB4B5C" w:rsidP="00FB4B5C">
      <w:pPr>
        <w:spacing w:after="0" w:line="240" w:lineRule="auto"/>
        <w:ind w:left="426" w:right="141"/>
        <w:jc w:val="center"/>
        <w:rPr>
          <w:rFonts w:ascii="Cambria" w:eastAsia="Times New Roman" w:hAnsi="Cambria"/>
          <w:sz w:val="48"/>
          <w:szCs w:val="48"/>
        </w:rPr>
      </w:pPr>
    </w:p>
    <w:p w:rsidR="001D6BD3" w:rsidRPr="00D836B0" w:rsidRDefault="001D6BD3" w:rsidP="001D6BD3">
      <w:pPr>
        <w:spacing w:after="0" w:line="240" w:lineRule="auto"/>
        <w:ind w:left="426" w:right="141"/>
        <w:jc w:val="center"/>
        <w:rPr>
          <w:rFonts w:ascii="Cambria" w:eastAsia="Times New Roman" w:hAnsi="Cambria"/>
          <w:sz w:val="48"/>
          <w:szCs w:val="48"/>
        </w:rPr>
      </w:pPr>
    </w:p>
    <w:p w:rsidR="007E3260" w:rsidRPr="00D836B0" w:rsidRDefault="00646D89" w:rsidP="006E446B">
      <w:pPr>
        <w:spacing w:after="0" w:line="240" w:lineRule="auto"/>
        <w:ind w:left="426" w:right="141"/>
        <w:jc w:val="center"/>
        <w:rPr>
          <w:rFonts w:ascii="Times New Roman" w:eastAsia="Times New Roman" w:hAnsi="Times New Roman"/>
          <w:b/>
          <w:sz w:val="48"/>
          <w:szCs w:val="48"/>
        </w:rPr>
      </w:pPr>
      <w:r w:rsidRPr="00D836B0">
        <w:rPr>
          <w:rFonts w:ascii="Times New Roman" w:eastAsia="Times New Roman" w:hAnsi="Times New Roman"/>
          <w:b/>
          <w:sz w:val="48"/>
          <w:szCs w:val="48"/>
        </w:rPr>
        <w:t>П</w:t>
      </w:r>
      <w:r w:rsidR="008E4BFC" w:rsidRPr="00D836B0">
        <w:rPr>
          <w:rFonts w:ascii="Times New Roman" w:eastAsia="Times New Roman" w:hAnsi="Times New Roman"/>
          <w:b/>
          <w:sz w:val="48"/>
          <w:szCs w:val="48"/>
        </w:rPr>
        <w:t>равил</w:t>
      </w:r>
      <w:r w:rsidRPr="00D836B0">
        <w:rPr>
          <w:rFonts w:ascii="Times New Roman" w:eastAsia="Times New Roman" w:hAnsi="Times New Roman"/>
          <w:b/>
          <w:sz w:val="48"/>
          <w:szCs w:val="48"/>
        </w:rPr>
        <w:t>а</w:t>
      </w:r>
      <w:r w:rsidR="008E4BFC" w:rsidRPr="00D836B0">
        <w:rPr>
          <w:rFonts w:ascii="Times New Roman" w:eastAsia="Times New Roman" w:hAnsi="Times New Roman"/>
          <w:b/>
          <w:sz w:val="48"/>
          <w:szCs w:val="48"/>
        </w:rPr>
        <w:t xml:space="preserve"> землепользования и застройки</w:t>
      </w:r>
    </w:p>
    <w:p w:rsidR="00B31E05" w:rsidRPr="00D836B0" w:rsidRDefault="004B26C2" w:rsidP="00B31E05">
      <w:pPr>
        <w:spacing w:after="0" w:line="240" w:lineRule="auto"/>
        <w:ind w:left="426" w:right="141"/>
        <w:jc w:val="center"/>
        <w:rPr>
          <w:rFonts w:ascii="Times New Roman" w:eastAsia="Times New Roman" w:hAnsi="Times New Roman"/>
          <w:b/>
          <w:sz w:val="48"/>
          <w:szCs w:val="48"/>
        </w:rPr>
      </w:pPr>
      <w:r w:rsidRPr="00D836B0">
        <w:rPr>
          <w:rFonts w:ascii="Times New Roman" w:eastAsia="Times New Roman" w:hAnsi="Times New Roman"/>
          <w:b/>
          <w:sz w:val="48"/>
          <w:szCs w:val="48"/>
        </w:rPr>
        <w:t>Первотаровского казачьего</w:t>
      </w:r>
      <w:r w:rsidRPr="00D836B0">
        <w:rPr>
          <w:rFonts w:ascii="Times New Roman" w:eastAsia="Times New Roman" w:hAnsi="Times New Roman"/>
          <w:b/>
          <w:sz w:val="48"/>
          <w:szCs w:val="48"/>
        </w:rPr>
        <w:br/>
      </w:r>
      <w:r w:rsidR="00B31E05" w:rsidRPr="00D836B0">
        <w:rPr>
          <w:rFonts w:ascii="Times New Roman" w:eastAsia="Times New Roman" w:hAnsi="Times New Roman"/>
          <w:b/>
          <w:sz w:val="48"/>
          <w:szCs w:val="48"/>
        </w:rPr>
        <w:t>сельского поселения</w:t>
      </w:r>
    </w:p>
    <w:p w:rsidR="007E3260" w:rsidRPr="00D836B0" w:rsidRDefault="008031A5" w:rsidP="007E3260">
      <w:pPr>
        <w:spacing w:after="0" w:line="240" w:lineRule="auto"/>
        <w:ind w:left="426" w:right="141"/>
        <w:jc w:val="center"/>
        <w:rPr>
          <w:rFonts w:ascii="Times New Roman" w:eastAsia="Times New Roman" w:hAnsi="Times New Roman"/>
          <w:b/>
          <w:sz w:val="48"/>
          <w:szCs w:val="48"/>
        </w:rPr>
      </w:pPr>
      <w:r w:rsidRPr="00D836B0">
        <w:rPr>
          <w:rFonts w:ascii="Times New Roman" w:eastAsia="Times New Roman" w:hAnsi="Times New Roman"/>
          <w:b/>
          <w:sz w:val="48"/>
          <w:szCs w:val="48"/>
        </w:rPr>
        <w:t>Исилькульского</w:t>
      </w:r>
      <w:r w:rsidR="00646D89" w:rsidRPr="00D836B0">
        <w:rPr>
          <w:rFonts w:ascii="Times New Roman" w:eastAsia="Times New Roman" w:hAnsi="Times New Roman"/>
          <w:b/>
          <w:sz w:val="48"/>
          <w:szCs w:val="48"/>
        </w:rPr>
        <w:t xml:space="preserve"> </w:t>
      </w:r>
      <w:r w:rsidR="007E3260" w:rsidRPr="00D836B0">
        <w:rPr>
          <w:rFonts w:ascii="Times New Roman" w:eastAsia="Times New Roman" w:hAnsi="Times New Roman"/>
          <w:b/>
          <w:sz w:val="48"/>
          <w:szCs w:val="48"/>
        </w:rPr>
        <w:t>муниципального района</w:t>
      </w:r>
    </w:p>
    <w:p w:rsidR="00984BF1" w:rsidRPr="00D836B0" w:rsidRDefault="007E3260" w:rsidP="007E3260">
      <w:pPr>
        <w:spacing w:after="0" w:line="240" w:lineRule="auto"/>
        <w:ind w:left="426" w:right="141"/>
        <w:jc w:val="center"/>
        <w:rPr>
          <w:rFonts w:ascii="Cambria" w:eastAsia="Times New Roman" w:hAnsi="Cambria"/>
          <w:b/>
          <w:sz w:val="36"/>
          <w:szCs w:val="36"/>
        </w:rPr>
      </w:pPr>
      <w:r w:rsidRPr="00D836B0">
        <w:rPr>
          <w:rFonts w:ascii="Times New Roman" w:eastAsia="Times New Roman" w:hAnsi="Times New Roman"/>
          <w:b/>
          <w:sz w:val="48"/>
          <w:szCs w:val="48"/>
        </w:rPr>
        <w:t>Омской области</w:t>
      </w:r>
    </w:p>
    <w:p w:rsidR="007E3260" w:rsidRPr="00D836B0" w:rsidRDefault="007E3260" w:rsidP="007E3260">
      <w:pPr>
        <w:spacing w:after="0" w:line="240" w:lineRule="auto"/>
        <w:ind w:left="426" w:right="141"/>
        <w:jc w:val="center"/>
        <w:rPr>
          <w:rFonts w:ascii="Cambria" w:eastAsia="Times New Roman" w:hAnsi="Cambria"/>
          <w:b/>
          <w:sz w:val="36"/>
          <w:szCs w:val="36"/>
        </w:rPr>
      </w:pPr>
    </w:p>
    <w:p w:rsidR="007E3260" w:rsidRPr="00D836B0" w:rsidRDefault="0034216C" w:rsidP="007E3260">
      <w:pPr>
        <w:suppressLineNumbers/>
        <w:suppressAutoHyphens/>
        <w:spacing w:after="0" w:line="240" w:lineRule="auto"/>
        <w:ind w:left="426" w:firstLine="283"/>
        <w:jc w:val="center"/>
        <w:rPr>
          <w:rFonts w:ascii="Cambria" w:eastAsia="Times New Roman" w:hAnsi="Cambria"/>
          <w:lang w:eastAsia="ar-SA"/>
        </w:rPr>
      </w:pPr>
      <w:r>
        <w:rPr>
          <w:rFonts w:ascii="Times New Roman" w:eastAsia="Times New Roman" w:hAnsi="Times New Roman"/>
          <w:b/>
          <w:sz w:val="36"/>
          <w:szCs w:val="36"/>
        </w:rPr>
        <w:t xml:space="preserve">Порядок применения и внесения изменений </w:t>
      </w:r>
      <w:r>
        <w:rPr>
          <w:rFonts w:ascii="Times New Roman" w:eastAsia="Times New Roman" w:hAnsi="Times New Roman"/>
          <w:b/>
          <w:sz w:val="36"/>
          <w:szCs w:val="36"/>
        </w:rPr>
        <w:br/>
        <w:t>в правила землепользования и застройки. Градостроительные регламенты</w:t>
      </w:r>
    </w:p>
    <w:p w:rsidR="006E446B" w:rsidRPr="00D836B0" w:rsidRDefault="006E446B" w:rsidP="007E3260">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D836B0" w:rsidRDefault="00DA243B" w:rsidP="001D6BD3">
      <w:pPr>
        <w:suppressLineNumbers/>
        <w:tabs>
          <w:tab w:val="left" w:pos="-284"/>
        </w:tabs>
        <w:suppressAutoHyphens/>
        <w:spacing w:after="0" w:line="240" w:lineRule="auto"/>
        <w:ind w:left="426" w:firstLine="283"/>
        <w:jc w:val="center"/>
        <w:rPr>
          <w:rFonts w:ascii="Cambria" w:eastAsia="Times New Roman" w:hAnsi="Cambria"/>
          <w:sz w:val="36"/>
          <w:szCs w:val="36"/>
          <w:lang w:eastAsia="ar-SA"/>
        </w:rPr>
      </w:pPr>
      <w:r w:rsidRPr="00D836B0">
        <w:rPr>
          <w:rFonts w:ascii="Times New Roman" w:eastAsia="Times New Roman" w:hAnsi="Times New Roman"/>
          <w:b/>
          <w:sz w:val="40"/>
          <w:szCs w:val="40"/>
          <w:lang w:eastAsia="ar-SA"/>
        </w:rPr>
        <w:t>59</w:t>
      </w:r>
      <w:r w:rsidR="004B26C2" w:rsidRPr="00D836B0">
        <w:rPr>
          <w:rFonts w:ascii="Times New Roman" w:eastAsia="Times New Roman" w:hAnsi="Times New Roman"/>
          <w:b/>
          <w:sz w:val="40"/>
          <w:szCs w:val="40"/>
          <w:lang w:eastAsia="ar-SA"/>
        </w:rPr>
        <w:t>61</w:t>
      </w:r>
      <w:r w:rsidR="007E3260" w:rsidRPr="00D836B0">
        <w:rPr>
          <w:rFonts w:ascii="Times New Roman" w:eastAsia="Times New Roman" w:hAnsi="Times New Roman"/>
          <w:b/>
          <w:sz w:val="40"/>
          <w:szCs w:val="40"/>
          <w:lang w:eastAsia="ar-SA"/>
        </w:rPr>
        <w:t>-ТП-ПЗ</w:t>
      </w:r>
      <w:r w:rsidR="004B26C2" w:rsidRPr="00D836B0">
        <w:rPr>
          <w:rFonts w:ascii="Times New Roman" w:eastAsia="Times New Roman" w:hAnsi="Times New Roman"/>
          <w:b/>
          <w:sz w:val="40"/>
          <w:szCs w:val="40"/>
          <w:lang w:eastAsia="ar-SA"/>
        </w:rPr>
        <w:t>З</w:t>
      </w:r>
    </w:p>
    <w:p w:rsidR="00646D89" w:rsidRPr="00D836B0" w:rsidRDefault="00646D89" w:rsidP="00646D89">
      <w:pPr>
        <w:spacing w:after="0" w:line="240" w:lineRule="auto"/>
        <w:ind w:left="426" w:right="141"/>
        <w:jc w:val="center"/>
        <w:rPr>
          <w:rFonts w:ascii="Cambria" w:eastAsia="Times New Roman" w:hAnsi="Cambria"/>
          <w:sz w:val="28"/>
          <w:szCs w:val="28"/>
        </w:rPr>
      </w:pPr>
    </w:p>
    <w:p w:rsidR="00646D89" w:rsidRPr="00D836B0" w:rsidRDefault="00646D89" w:rsidP="00646D89">
      <w:pPr>
        <w:spacing w:after="0" w:line="240" w:lineRule="auto"/>
        <w:ind w:left="426" w:right="141"/>
        <w:jc w:val="center"/>
        <w:rPr>
          <w:rFonts w:ascii="Times New Roman" w:eastAsia="Times New Roman" w:hAnsi="Times New Roman"/>
          <w:sz w:val="28"/>
          <w:szCs w:val="28"/>
        </w:rPr>
      </w:pPr>
    </w:p>
    <w:p w:rsidR="00646D89" w:rsidRPr="00D836B0" w:rsidRDefault="00646D89" w:rsidP="00646D89">
      <w:pPr>
        <w:spacing w:after="0" w:line="240" w:lineRule="auto"/>
        <w:ind w:left="426" w:right="141"/>
        <w:jc w:val="center"/>
        <w:rPr>
          <w:rFonts w:ascii="Times New Roman" w:eastAsia="Times New Roman" w:hAnsi="Times New Roman"/>
          <w:sz w:val="28"/>
          <w:szCs w:val="28"/>
        </w:rPr>
      </w:pPr>
    </w:p>
    <w:p w:rsidR="001D6BD3" w:rsidRPr="00D836B0" w:rsidRDefault="00FA0859" w:rsidP="001D6BD3">
      <w:pPr>
        <w:spacing w:after="0" w:line="240" w:lineRule="auto"/>
        <w:ind w:left="426" w:right="141"/>
        <w:jc w:val="center"/>
        <w:rPr>
          <w:rFonts w:ascii="Cambria" w:eastAsia="Times New Roman" w:hAnsi="Cambria"/>
          <w:sz w:val="28"/>
          <w:szCs w:val="28"/>
        </w:rPr>
      </w:pPr>
      <w:r w:rsidRPr="00D836B0">
        <w:rPr>
          <w:rFonts w:ascii="Times New Roman" w:eastAsia="Times New Roman" w:hAnsi="Times New Roman"/>
          <w:noProof/>
          <w:sz w:val="32"/>
          <w:szCs w:val="32"/>
          <w:lang w:eastAsia="ru-RU"/>
        </w:rPr>
        <mc:AlternateContent>
          <mc:Choice Requires="wps">
            <w:drawing>
              <wp:anchor distT="0" distB="0" distL="114300" distR="114300" simplePos="0" relativeHeight="251661824" behindDoc="0" locked="0" layoutInCell="1" allowOverlap="1" wp14:anchorId="59563FA7" wp14:editId="5CD4BFE9">
                <wp:simplePos x="0" y="0"/>
                <wp:positionH relativeFrom="column">
                  <wp:posOffset>-168275</wp:posOffset>
                </wp:positionH>
                <wp:positionV relativeFrom="page">
                  <wp:posOffset>6881495</wp:posOffset>
                </wp:positionV>
                <wp:extent cx="432435" cy="0"/>
                <wp:effectExtent l="8890" t="13970" r="6350" b="14605"/>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F4F247D" id="Line 22"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541.85pt" to="20.8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98GgIAADMEAAAOAAAAZHJzL2Uyb0RvYy54bWysU9uO2jAQfa/Uf7D8DrmQZS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" strokeweight="1pt">
                <w10:wrap anchory="page"/>
              </v:line>
            </w:pict>
          </mc:Fallback>
        </mc:AlternateContent>
      </w:r>
      <w:r w:rsidRPr="00D836B0">
        <w:rPr>
          <w:rFonts w:ascii="Times New Roman" w:eastAsia="Times New Roman" w:hAnsi="Times New Roman"/>
          <w:b/>
          <w:noProof/>
          <w:sz w:val="28"/>
          <w:szCs w:val="28"/>
          <w:lang w:eastAsia="ru-RU"/>
        </w:rPr>
        <mc:AlternateContent>
          <mc:Choice Requires="wps">
            <w:drawing>
              <wp:anchor distT="0" distB="0" distL="114300" distR="114300" simplePos="0" relativeHeight="251664896" behindDoc="0" locked="0" layoutInCell="1" allowOverlap="1" wp14:anchorId="68D32A1B" wp14:editId="08032D32">
                <wp:simplePos x="0" y="0"/>
                <wp:positionH relativeFrom="column">
                  <wp:posOffset>27305</wp:posOffset>
                </wp:positionH>
                <wp:positionV relativeFrom="page">
                  <wp:posOffset>6881495</wp:posOffset>
                </wp:positionV>
                <wp:extent cx="0" cy="2983865"/>
                <wp:effectExtent l="13970" t="13970" r="14605" b="12065"/>
                <wp:wrapNone/>
                <wp:docPr id="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83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0F80FB5" id="Line 26" o:spid="_x0000_s1026" style="position:absolute;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15pt,541.85pt" to="2.15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" strokeweight="1pt">
                <w10:wrap anchory="page"/>
              </v:line>
            </w:pict>
          </mc:Fallback>
        </mc:AlternateContent>
      </w:r>
      <w:r w:rsidRPr="00D836B0">
        <w:rPr>
          <w:rFonts w:ascii="Cambria" w:eastAsia="Times New Roman" w:hAnsi="Cambria"/>
          <w:noProof/>
          <w:sz w:val="36"/>
          <w:szCs w:val="36"/>
          <w:lang w:eastAsia="ru-RU"/>
        </w:rPr>
        <mc:AlternateContent>
          <mc:Choice Requires="wps">
            <w:drawing>
              <wp:anchor distT="0" distB="0" distL="114300" distR="114300" simplePos="0" relativeHeight="251667968" behindDoc="0" locked="0" layoutInCell="1" allowOverlap="1" wp14:anchorId="7CE99367" wp14:editId="27C8D81F">
                <wp:simplePos x="0" y="0"/>
                <wp:positionH relativeFrom="column">
                  <wp:posOffset>-125730</wp:posOffset>
                </wp:positionH>
                <wp:positionV relativeFrom="page">
                  <wp:posOffset>7031355</wp:posOffset>
                </wp:positionV>
                <wp:extent cx="139065" cy="685800"/>
                <wp:effectExtent l="3810" t="1905" r="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66C" w:rsidRPr="00D11851" w:rsidRDefault="00CF566C" w:rsidP="001D6BD3">
                            <w:pPr>
                              <w:pStyle w:val="ae"/>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99367" id="Text Box 29" o:spid="_x0000_s1029" type="#_x0000_t202" style="position:absolute;left:0;text-align:left;margin-left:-9.9pt;margin-top:553.65pt;width:10.95pt;height:5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AutA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" filled="f" stroked="f">
                <v:textbox style="layout-flow:vertical;mso-layout-flow-alt:bottom-to-top" inset="0,0,0,0">
                  <w:txbxContent>
                    <w:p w:rsidR="00CF566C" w:rsidRPr="00D11851" w:rsidRDefault="00CF566C" w:rsidP="001D6BD3">
                      <w:pPr>
                        <w:pStyle w:val="ae"/>
                      </w:pPr>
                      <w:proofErr w:type="spellStart"/>
                      <w:r>
                        <w:t>Взам.инв</w:t>
                      </w:r>
                      <w:proofErr w:type="spellEnd"/>
                      <w:r>
                        <w:t>.№</w:t>
                      </w:r>
                    </w:p>
                  </w:txbxContent>
                </v:textbox>
                <w10:wrap anchory="page"/>
              </v:shape>
            </w:pict>
          </mc:Fallback>
        </mc:AlternateContent>
      </w:r>
      <w:r w:rsidR="006E015F">
        <w:rPr>
          <w:rFonts w:ascii="Times New Roman" w:eastAsia="Times New Roman" w:hAnsi="Times New Roman"/>
          <w:sz w:val="32"/>
          <w:szCs w:val="32"/>
        </w:rPr>
        <w:t>Муниципальный контракт №</w:t>
      </w:r>
      <w:r w:rsidR="004B26C2" w:rsidRPr="00D836B0">
        <w:rPr>
          <w:rFonts w:ascii="Times New Roman" w:eastAsia="Times New Roman" w:hAnsi="Times New Roman"/>
          <w:sz w:val="32"/>
          <w:szCs w:val="32"/>
        </w:rPr>
        <w:t xml:space="preserve"> 2021.050821 от 16 августа 2021 г.</w:t>
      </w:r>
    </w:p>
    <w:p w:rsidR="001D6BD3" w:rsidRPr="00D836B0" w:rsidRDefault="001D6BD3" w:rsidP="001D6BD3">
      <w:pPr>
        <w:tabs>
          <w:tab w:val="left" w:pos="-284"/>
        </w:tabs>
        <w:spacing w:after="0" w:line="240" w:lineRule="auto"/>
        <w:ind w:left="426" w:firstLine="283"/>
        <w:jc w:val="center"/>
        <w:rPr>
          <w:rFonts w:ascii="Cambria" w:eastAsia="Times New Roman" w:hAnsi="Cambria"/>
          <w:sz w:val="36"/>
          <w:szCs w:val="36"/>
        </w:rPr>
      </w:pPr>
    </w:p>
    <w:p w:rsidR="001D6BD3" w:rsidRPr="00FB4B5C" w:rsidRDefault="001D6BD3" w:rsidP="001D6BD3">
      <w:pPr>
        <w:tabs>
          <w:tab w:val="left" w:pos="-284"/>
        </w:tabs>
        <w:spacing w:after="0" w:line="240" w:lineRule="auto"/>
        <w:ind w:left="426" w:firstLine="283"/>
        <w:jc w:val="center"/>
        <w:rPr>
          <w:rFonts w:ascii="Cambria" w:eastAsia="Times New Roman" w:hAnsi="Cambria"/>
          <w:szCs w:val="36"/>
        </w:rPr>
      </w:pPr>
    </w:p>
    <w:p w:rsidR="001D6BD3" w:rsidRPr="00D836B0" w:rsidRDefault="00EE512B" w:rsidP="001D6BD3">
      <w:pPr>
        <w:tabs>
          <w:tab w:val="left" w:pos="-284"/>
        </w:tabs>
        <w:spacing w:after="0" w:line="240" w:lineRule="auto"/>
        <w:ind w:left="426" w:firstLine="283"/>
        <w:jc w:val="center"/>
        <w:rPr>
          <w:rFonts w:ascii="Cambria" w:eastAsia="Times New Roman" w:hAnsi="Cambria"/>
          <w:sz w:val="36"/>
          <w:szCs w:val="36"/>
        </w:rPr>
      </w:pPr>
      <w:r>
        <w:rPr>
          <w:noProof/>
        </w:rPr>
        <mc:AlternateContent>
          <mc:Choice Requires="wps">
            <w:drawing>
              <wp:anchor distT="0" distB="0" distL="114300" distR="114300" simplePos="0" relativeHeight="251678208" behindDoc="0" locked="0" layoutInCell="1" allowOverlap="1" wp14:anchorId="2D711B5E" wp14:editId="6733AEF3">
                <wp:simplePos x="0" y="0"/>
                <wp:positionH relativeFrom="column">
                  <wp:posOffset>3289465</wp:posOffset>
                </wp:positionH>
                <wp:positionV relativeFrom="paragraph">
                  <wp:posOffset>196718</wp:posOffset>
                </wp:positionV>
                <wp:extent cx="1124585" cy="496570"/>
                <wp:effectExtent l="0" t="0" r="18415" b="17780"/>
                <wp:wrapNone/>
                <wp:docPr id="30" name="Полилиния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4585" cy="496570"/>
                        </a:xfrm>
                        <a:custGeom>
                          <a:avLst/>
                          <a:gdLst>
                            <a:gd name="T0" fmla="*/ 451 w 2094"/>
                            <a:gd name="T1" fmla="*/ 218 h 1224"/>
                            <a:gd name="T2" fmla="*/ 501 w 2094"/>
                            <a:gd name="T3" fmla="*/ 188 h 1224"/>
                            <a:gd name="T4" fmla="*/ 507 w 2094"/>
                            <a:gd name="T5" fmla="*/ 297 h 1224"/>
                            <a:gd name="T6" fmla="*/ 636 w 2094"/>
                            <a:gd name="T7" fmla="*/ 489 h 1224"/>
                            <a:gd name="T8" fmla="*/ 719 w 2094"/>
                            <a:gd name="T9" fmla="*/ 688 h 1224"/>
                            <a:gd name="T10" fmla="*/ 660 w 2094"/>
                            <a:gd name="T11" fmla="*/ 860 h 1224"/>
                            <a:gd name="T12" fmla="*/ 597 w 2094"/>
                            <a:gd name="T13" fmla="*/ 926 h 1224"/>
                            <a:gd name="T14" fmla="*/ 534 w 2094"/>
                            <a:gd name="T15" fmla="*/ 840 h 1224"/>
                            <a:gd name="T16" fmla="*/ 570 w 2094"/>
                            <a:gd name="T17" fmla="*/ 724 h 1224"/>
                            <a:gd name="T18" fmla="*/ 696 w 2094"/>
                            <a:gd name="T19" fmla="*/ 595 h 1224"/>
                            <a:gd name="T20" fmla="*/ 945 w 2094"/>
                            <a:gd name="T21" fmla="*/ 476 h 1224"/>
                            <a:gd name="T22" fmla="*/ 1220 w 2094"/>
                            <a:gd name="T23" fmla="*/ 469 h 1224"/>
                            <a:gd name="T24" fmla="*/ 1316 w 2094"/>
                            <a:gd name="T25" fmla="*/ 532 h 1224"/>
                            <a:gd name="T26" fmla="*/ 1342 w 2094"/>
                            <a:gd name="T27" fmla="*/ 668 h 1224"/>
                            <a:gd name="T28" fmla="*/ 1259 w 2094"/>
                            <a:gd name="T29" fmla="*/ 771 h 1224"/>
                            <a:gd name="T30" fmla="*/ 1147 w 2094"/>
                            <a:gd name="T31" fmla="*/ 840 h 1224"/>
                            <a:gd name="T32" fmla="*/ 1064 w 2094"/>
                            <a:gd name="T33" fmla="*/ 876 h 1224"/>
                            <a:gd name="T34" fmla="*/ 1021 w 2094"/>
                            <a:gd name="T35" fmla="*/ 886 h 1224"/>
                            <a:gd name="T36" fmla="*/ 1226 w 2094"/>
                            <a:gd name="T37" fmla="*/ 211 h 1224"/>
                            <a:gd name="T38" fmla="*/ 1200 w 2094"/>
                            <a:gd name="T39" fmla="*/ 188 h 1224"/>
                            <a:gd name="T40" fmla="*/ 1051 w 2094"/>
                            <a:gd name="T41" fmla="*/ 463 h 1224"/>
                            <a:gd name="T42" fmla="*/ 905 w 2094"/>
                            <a:gd name="T43" fmla="*/ 774 h 1224"/>
                            <a:gd name="T44" fmla="*/ 882 w 2094"/>
                            <a:gd name="T45" fmla="*/ 850 h 1224"/>
                            <a:gd name="T46" fmla="*/ 1017 w 2094"/>
                            <a:gd name="T47" fmla="*/ 383 h 1224"/>
                            <a:gd name="T48" fmla="*/ 1133 w 2094"/>
                            <a:gd name="T49" fmla="*/ 86 h 1224"/>
                            <a:gd name="T50" fmla="*/ 968 w 2094"/>
                            <a:gd name="T51" fmla="*/ 228 h 1224"/>
                            <a:gd name="T52" fmla="*/ 626 w 2094"/>
                            <a:gd name="T53" fmla="*/ 618 h 1224"/>
                            <a:gd name="T54" fmla="*/ 381 w 2094"/>
                            <a:gd name="T55" fmla="*/ 857 h 1224"/>
                            <a:gd name="T56" fmla="*/ 133 w 2094"/>
                            <a:gd name="T57" fmla="*/ 1075 h 1224"/>
                            <a:gd name="T58" fmla="*/ 0 w 2094"/>
                            <a:gd name="T59" fmla="*/ 1207 h 1224"/>
                            <a:gd name="T60" fmla="*/ 10 w 2094"/>
                            <a:gd name="T61" fmla="*/ 1220 h 1224"/>
                            <a:gd name="T62" fmla="*/ 57 w 2094"/>
                            <a:gd name="T63" fmla="*/ 1220 h 1224"/>
                            <a:gd name="T64" fmla="*/ 235 w 2094"/>
                            <a:gd name="T65" fmla="*/ 1161 h 1224"/>
                            <a:gd name="T66" fmla="*/ 418 w 2094"/>
                            <a:gd name="T67" fmla="*/ 1058 h 1224"/>
                            <a:gd name="T68" fmla="*/ 583 w 2094"/>
                            <a:gd name="T69" fmla="*/ 939 h 1224"/>
                            <a:gd name="T70" fmla="*/ 550 w 2094"/>
                            <a:gd name="T71" fmla="*/ 890 h 1224"/>
                            <a:gd name="T72" fmla="*/ 537 w 2094"/>
                            <a:gd name="T73" fmla="*/ 807 h 1224"/>
                            <a:gd name="T74" fmla="*/ 603 w 2094"/>
                            <a:gd name="T75" fmla="*/ 678 h 1224"/>
                            <a:gd name="T76" fmla="*/ 713 w 2094"/>
                            <a:gd name="T77" fmla="*/ 589 h 1224"/>
                            <a:gd name="T78" fmla="*/ 892 w 2094"/>
                            <a:gd name="T79" fmla="*/ 499 h 1224"/>
                            <a:gd name="T80" fmla="*/ 1044 w 2094"/>
                            <a:gd name="T81" fmla="*/ 456 h 1224"/>
                            <a:gd name="T82" fmla="*/ 1220 w 2094"/>
                            <a:gd name="T83" fmla="*/ 469 h 1224"/>
                            <a:gd name="T84" fmla="*/ 1316 w 2094"/>
                            <a:gd name="T85" fmla="*/ 532 h 1224"/>
                            <a:gd name="T86" fmla="*/ 1342 w 2094"/>
                            <a:gd name="T87" fmla="*/ 618 h 1224"/>
                            <a:gd name="T88" fmla="*/ 1309 w 2094"/>
                            <a:gd name="T89" fmla="*/ 724 h 1224"/>
                            <a:gd name="T90" fmla="*/ 1176 w 2094"/>
                            <a:gd name="T91" fmla="*/ 823 h 1224"/>
                            <a:gd name="T92" fmla="*/ 1021 w 2094"/>
                            <a:gd name="T93" fmla="*/ 886 h 1224"/>
                            <a:gd name="T94" fmla="*/ 1017 w 2094"/>
                            <a:gd name="T95" fmla="*/ 890 h 1224"/>
                            <a:gd name="T96" fmla="*/ 951 w 2094"/>
                            <a:gd name="T97" fmla="*/ 866 h 1224"/>
                            <a:gd name="T98" fmla="*/ 994 w 2094"/>
                            <a:gd name="T99" fmla="*/ 774 h 1224"/>
                            <a:gd name="T100" fmla="*/ 1203 w 2094"/>
                            <a:gd name="T101" fmla="*/ 625 h 1224"/>
                            <a:gd name="T102" fmla="*/ 1448 w 2094"/>
                            <a:gd name="T103" fmla="*/ 519 h 1224"/>
                            <a:gd name="T104" fmla="*/ 1581 w 2094"/>
                            <a:gd name="T105" fmla="*/ 506 h 1224"/>
                            <a:gd name="T106" fmla="*/ 1730 w 2094"/>
                            <a:gd name="T107" fmla="*/ 562 h 1224"/>
                            <a:gd name="T108" fmla="*/ 1885 w 2094"/>
                            <a:gd name="T109" fmla="*/ 585 h 1224"/>
                            <a:gd name="T110" fmla="*/ 2035 w 2094"/>
                            <a:gd name="T111" fmla="*/ 595 h 1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094" h="1224">
                              <a:moveTo>
                                <a:pt x="302" y="589"/>
                              </a:moveTo>
                              <a:lnTo>
                                <a:pt x="381" y="364"/>
                              </a:lnTo>
                              <a:lnTo>
                                <a:pt x="451" y="218"/>
                              </a:lnTo>
                              <a:lnTo>
                                <a:pt x="587" y="16"/>
                              </a:lnTo>
                              <a:lnTo>
                                <a:pt x="527" y="125"/>
                              </a:lnTo>
                              <a:lnTo>
                                <a:pt x="501" y="188"/>
                              </a:lnTo>
                              <a:lnTo>
                                <a:pt x="494" y="231"/>
                              </a:lnTo>
                              <a:lnTo>
                                <a:pt x="497" y="261"/>
                              </a:lnTo>
                              <a:lnTo>
                                <a:pt x="507" y="297"/>
                              </a:lnTo>
                              <a:lnTo>
                                <a:pt x="520" y="327"/>
                              </a:lnTo>
                              <a:lnTo>
                                <a:pt x="583" y="417"/>
                              </a:lnTo>
                              <a:lnTo>
                                <a:pt x="636" y="489"/>
                              </a:lnTo>
                              <a:lnTo>
                                <a:pt x="673" y="542"/>
                              </a:lnTo>
                              <a:lnTo>
                                <a:pt x="703" y="612"/>
                              </a:lnTo>
                              <a:lnTo>
                                <a:pt x="719" y="688"/>
                              </a:lnTo>
                              <a:lnTo>
                                <a:pt x="706" y="764"/>
                              </a:lnTo>
                              <a:lnTo>
                                <a:pt x="679" y="827"/>
                              </a:lnTo>
                              <a:lnTo>
                                <a:pt x="660" y="860"/>
                              </a:lnTo>
                              <a:lnTo>
                                <a:pt x="633" y="890"/>
                              </a:lnTo>
                              <a:lnTo>
                                <a:pt x="613" y="909"/>
                              </a:lnTo>
                              <a:lnTo>
                                <a:pt x="597" y="926"/>
                              </a:lnTo>
                              <a:lnTo>
                                <a:pt x="567" y="906"/>
                              </a:lnTo>
                              <a:lnTo>
                                <a:pt x="547" y="886"/>
                              </a:lnTo>
                              <a:lnTo>
                                <a:pt x="534" y="840"/>
                              </a:lnTo>
                              <a:lnTo>
                                <a:pt x="540" y="797"/>
                              </a:lnTo>
                              <a:lnTo>
                                <a:pt x="550" y="764"/>
                              </a:lnTo>
                              <a:lnTo>
                                <a:pt x="570" y="724"/>
                              </a:lnTo>
                              <a:lnTo>
                                <a:pt x="607" y="671"/>
                              </a:lnTo>
                              <a:lnTo>
                                <a:pt x="656" y="625"/>
                              </a:lnTo>
                              <a:lnTo>
                                <a:pt x="696" y="595"/>
                              </a:lnTo>
                              <a:lnTo>
                                <a:pt x="756" y="559"/>
                              </a:lnTo>
                              <a:lnTo>
                                <a:pt x="822" y="522"/>
                              </a:lnTo>
                              <a:lnTo>
                                <a:pt x="945" y="476"/>
                              </a:lnTo>
                              <a:lnTo>
                                <a:pt x="1054" y="456"/>
                              </a:lnTo>
                              <a:lnTo>
                                <a:pt x="1123" y="450"/>
                              </a:lnTo>
                              <a:lnTo>
                                <a:pt x="1220" y="469"/>
                              </a:lnTo>
                              <a:lnTo>
                                <a:pt x="1266" y="489"/>
                              </a:lnTo>
                              <a:lnTo>
                                <a:pt x="1299" y="512"/>
                              </a:lnTo>
                              <a:lnTo>
                                <a:pt x="1316" y="532"/>
                              </a:lnTo>
                              <a:lnTo>
                                <a:pt x="1332" y="562"/>
                              </a:lnTo>
                              <a:lnTo>
                                <a:pt x="1345" y="625"/>
                              </a:lnTo>
                              <a:lnTo>
                                <a:pt x="1342" y="668"/>
                              </a:lnTo>
                              <a:lnTo>
                                <a:pt x="1329" y="701"/>
                              </a:lnTo>
                              <a:lnTo>
                                <a:pt x="1309" y="724"/>
                              </a:lnTo>
                              <a:lnTo>
                                <a:pt x="1259" y="771"/>
                              </a:lnTo>
                              <a:lnTo>
                                <a:pt x="1233" y="790"/>
                              </a:lnTo>
                              <a:lnTo>
                                <a:pt x="1183" y="820"/>
                              </a:lnTo>
                              <a:lnTo>
                                <a:pt x="1147" y="840"/>
                              </a:lnTo>
                              <a:lnTo>
                                <a:pt x="1110" y="857"/>
                              </a:lnTo>
                              <a:lnTo>
                                <a:pt x="1080" y="870"/>
                              </a:lnTo>
                              <a:lnTo>
                                <a:pt x="1064" y="876"/>
                              </a:lnTo>
                              <a:lnTo>
                                <a:pt x="1047" y="883"/>
                              </a:lnTo>
                              <a:lnTo>
                                <a:pt x="1027" y="886"/>
                              </a:lnTo>
                              <a:lnTo>
                                <a:pt x="1021" y="886"/>
                              </a:lnTo>
                              <a:lnTo>
                                <a:pt x="1070" y="701"/>
                              </a:lnTo>
                              <a:lnTo>
                                <a:pt x="1143" y="453"/>
                              </a:lnTo>
                              <a:lnTo>
                                <a:pt x="1226" y="211"/>
                              </a:lnTo>
                              <a:lnTo>
                                <a:pt x="1263" y="115"/>
                              </a:lnTo>
                              <a:lnTo>
                                <a:pt x="1332" y="0"/>
                              </a:lnTo>
                              <a:lnTo>
                                <a:pt x="1200" y="188"/>
                              </a:lnTo>
                              <a:lnTo>
                                <a:pt x="1140" y="287"/>
                              </a:lnTo>
                              <a:lnTo>
                                <a:pt x="1100" y="364"/>
                              </a:lnTo>
                              <a:lnTo>
                                <a:pt x="1051" y="463"/>
                              </a:lnTo>
                              <a:lnTo>
                                <a:pt x="998" y="565"/>
                              </a:lnTo>
                              <a:lnTo>
                                <a:pt x="948" y="671"/>
                              </a:lnTo>
                              <a:lnTo>
                                <a:pt x="905" y="774"/>
                              </a:lnTo>
                              <a:lnTo>
                                <a:pt x="872" y="870"/>
                              </a:lnTo>
                              <a:lnTo>
                                <a:pt x="809" y="1032"/>
                              </a:lnTo>
                              <a:lnTo>
                                <a:pt x="882" y="850"/>
                              </a:lnTo>
                              <a:lnTo>
                                <a:pt x="948" y="645"/>
                              </a:lnTo>
                              <a:lnTo>
                                <a:pt x="984" y="496"/>
                              </a:lnTo>
                              <a:lnTo>
                                <a:pt x="1017" y="383"/>
                              </a:lnTo>
                              <a:lnTo>
                                <a:pt x="1051" y="274"/>
                              </a:lnTo>
                              <a:lnTo>
                                <a:pt x="1097" y="162"/>
                              </a:lnTo>
                              <a:lnTo>
                                <a:pt x="1133" y="86"/>
                              </a:lnTo>
                              <a:lnTo>
                                <a:pt x="1173" y="20"/>
                              </a:lnTo>
                              <a:lnTo>
                                <a:pt x="1060" y="129"/>
                              </a:lnTo>
                              <a:lnTo>
                                <a:pt x="968" y="228"/>
                              </a:lnTo>
                              <a:lnTo>
                                <a:pt x="802" y="417"/>
                              </a:lnTo>
                              <a:lnTo>
                                <a:pt x="703" y="532"/>
                              </a:lnTo>
                              <a:lnTo>
                                <a:pt x="626" y="618"/>
                              </a:lnTo>
                              <a:lnTo>
                                <a:pt x="547" y="701"/>
                              </a:lnTo>
                              <a:lnTo>
                                <a:pt x="474" y="774"/>
                              </a:lnTo>
                              <a:lnTo>
                                <a:pt x="381" y="857"/>
                              </a:lnTo>
                              <a:lnTo>
                                <a:pt x="302" y="926"/>
                              </a:lnTo>
                              <a:lnTo>
                                <a:pt x="219" y="999"/>
                              </a:lnTo>
                              <a:lnTo>
                                <a:pt x="133" y="1075"/>
                              </a:lnTo>
                              <a:lnTo>
                                <a:pt x="60" y="1138"/>
                              </a:lnTo>
                              <a:lnTo>
                                <a:pt x="23" y="1181"/>
                              </a:lnTo>
                              <a:lnTo>
                                <a:pt x="0" y="1207"/>
                              </a:lnTo>
                              <a:lnTo>
                                <a:pt x="0" y="1214"/>
                              </a:lnTo>
                              <a:lnTo>
                                <a:pt x="0" y="1217"/>
                              </a:lnTo>
                              <a:lnTo>
                                <a:pt x="10" y="1220"/>
                              </a:lnTo>
                              <a:lnTo>
                                <a:pt x="20" y="1224"/>
                              </a:lnTo>
                              <a:lnTo>
                                <a:pt x="37" y="1224"/>
                              </a:lnTo>
                              <a:lnTo>
                                <a:pt x="57" y="1220"/>
                              </a:lnTo>
                              <a:lnTo>
                                <a:pt x="83" y="1217"/>
                              </a:lnTo>
                              <a:lnTo>
                                <a:pt x="179" y="1187"/>
                              </a:lnTo>
                              <a:lnTo>
                                <a:pt x="235" y="1161"/>
                              </a:lnTo>
                              <a:lnTo>
                                <a:pt x="298" y="1131"/>
                              </a:lnTo>
                              <a:lnTo>
                                <a:pt x="361" y="1095"/>
                              </a:lnTo>
                              <a:lnTo>
                                <a:pt x="418" y="1058"/>
                              </a:lnTo>
                              <a:lnTo>
                                <a:pt x="471" y="1025"/>
                              </a:lnTo>
                              <a:lnTo>
                                <a:pt x="530" y="982"/>
                              </a:lnTo>
                              <a:lnTo>
                                <a:pt x="583" y="939"/>
                              </a:lnTo>
                              <a:lnTo>
                                <a:pt x="597" y="926"/>
                              </a:lnTo>
                              <a:lnTo>
                                <a:pt x="567" y="906"/>
                              </a:lnTo>
                              <a:lnTo>
                                <a:pt x="550" y="890"/>
                              </a:lnTo>
                              <a:lnTo>
                                <a:pt x="544" y="870"/>
                              </a:lnTo>
                              <a:lnTo>
                                <a:pt x="534" y="840"/>
                              </a:lnTo>
                              <a:lnTo>
                                <a:pt x="537" y="807"/>
                              </a:lnTo>
                              <a:lnTo>
                                <a:pt x="554" y="754"/>
                              </a:lnTo>
                              <a:lnTo>
                                <a:pt x="577" y="714"/>
                              </a:lnTo>
                              <a:lnTo>
                                <a:pt x="603" y="678"/>
                              </a:lnTo>
                              <a:lnTo>
                                <a:pt x="633" y="648"/>
                              </a:lnTo>
                              <a:lnTo>
                                <a:pt x="676" y="612"/>
                              </a:lnTo>
                              <a:lnTo>
                                <a:pt x="713" y="589"/>
                              </a:lnTo>
                              <a:lnTo>
                                <a:pt x="795" y="539"/>
                              </a:lnTo>
                              <a:lnTo>
                                <a:pt x="838" y="516"/>
                              </a:lnTo>
                              <a:lnTo>
                                <a:pt x="892" y="499"/>
                              </a:lnTo>
                              <a:lnTo>
                                <a:pt x="938" y="479"/>
                              </a:lnTo>
                              <a:lnTo>
                                <a:pt x="984" y="469"/>
                              </a:lnTo>
                              <a:lnTo>
                                <a:pt x="1044" y="456"/>
                              </a:lnTo>
                              <a:lnTo>
                                <a:pt x="1094" y="450"/>
                              </a:lnTo>
                              <a:lnTo>
                                <a:pt x="1123" y="450"/>
                              </a:lnTo>
                              <a:lnTo>
                                <a:pt x="1220" y="469"/>
                              </a:lnTo>
                              <a:lnTo>
                                <a:pt x="1263" y="489"/>
                              </a:lnTo>
                              <a:lnTo>
                                <a:pt x="1296" y="509"/>
                              </a:lnTo>
                              <a:lnTo>
                                <a:pt x="1316" y="532"/>
                              </a:lnTo>
                              <a:lnTo>
                                <a:pt x="1332" y="565"/>
                              </a:lnTo>
                              <a:lnTo>
                                <a:pt x="1339" y="595"/>
                              </a:lnTo>
                              <a:lnTo>
                                <a:pt x="1342" y="618"/>
                              </a:lnTo>
                              <a:lnTo>
                                <a:pt x="1342" y="675"/>
                              </a:lnTo>
                              <a:lnTo>
                                <a:pt x="1329" y="701"/>
                              </a:lnTo>
                              <a:lnTo>
                                <a:pt x="1309" y="724"/>
                              </a:lnTo>
                              <a:lnTo>
                                <a:pt x="1273" y="757"/>
                              </a:lnTo>
                              <a:lnTo>
                                <a:pt x="1226" y="794"/>
                              </a:lnTo>
                              <a:lnTo>
                                <a:pt x="1176" y="823"/>
                              </a:lnTo>
                              <a:lnTo>
                                <a:pt x="1130" y="850"/>
                              </a:lnTo>
                              <a:lnTo>
                                <a:pt x="1057" y="876"/>
                              </a:lnTo>
                              <a:lnTo>
                                <a:pt x="1021" y="886"/>
                              </a:lnTo>
                              <a:lnTo>
                                <a:pt x="1007" y="923"/>
                              </a:lnTo>
                              <a:lnTo>
                                <a:pt x="994" y="976"/>
                              </a:lnTo>
                              <a:lnTo>
                                <a:pt x="1017" y="890"/>
                              </a:lnTo>
                              <a:lnTo>
                                <a:pt x="994" y="890"/>
                              </a:lnTo>
                              <a:lnTo>
                                <a:pt x="968" y="883"/>
                              </a:lnTo>
                              <a:lnTo>
                                <a:pt x="951" y="866"/>
                              </a:lnTo>
                              <a:lnTo>
                                <a:pt x="951" y="837"/>
                              </a:lnTo>
                              <a:lnTo>
                                <a:pt x="964" y="804"/>
                              </a:lnTo>
                              <a:lnTo>
                                <a:pt x="994" y="774"/>
                              </a:lnTo>
                              <a:lnTo>
                                <a:pt x="1070" y="708"/>
                              </a:lnTo>
                              <a:lnTo>
                                <a:pt x="1153" y="651"/>
                              </a:lnTo>
                              <a:lnTo>
                                <a:pt x="1203" y="625"/>
                              </a:lnTo>
                              <a:lnTo>
                                <a:pt x="1276" y="585"/>
                              </a:lnTo>
                              <a:lnTo>
                                <a:pt x="1362" y="549"/>
                              </a:lnTo>
                              <a:lnTo>
                                <a:pt x="1448" y="519"/>
                              </a:lnTo>
                              <a:lnTo>
                                <a:pt x="1504" y="503"/>
                              </a:lnTo>
                              <a:lnTo>
                                <a:pt x="1541" y="503"/>
                              </a:lnTo>
                              <a:lnTo>
                                <a:pt x="1581" y="506"/>
                              </a:lnTo>
                              <a:lnTo>
                                <a:pt x="1624" y="519"/>
                              </a:lnTo>
                              <a:lnTo>
                                <a:pt x="1683" y="542"/>
                              </a:lnTo>
                              <a:lnTo>
                                <a:pt x="1730" y="562"/>
                              </a:lnTo>
                              <a:lnTo>
                                <a:pt x="1776" y="572"/>
                              </a:lnTo>
                              <a:lnTo>
                                <a:pt x="1829" y="579"/>
                              </a:lnTo>
                              <a:lnTo>
                                <a:pt x="1885" y="585"/>
                              </a:lnTo>
                              <a:lnTo>
                                <a:pt x="1935" y="592"/>
                              </a:lnTo>
                              <a:lnTo>
                                <a:pt x="1985" y="595"/>
                              </a:lnTo>
                              <a:lnTo>
                                <a:pt x="2035" y="595"/>
                              </a:lnTo>
                              <a:lnTo>
                                <a:pt x="2058" y="595"/>
                              </a:lnTo>
                              <a:lnTo>
                                <a:pt x="2094" y="589"/>
                              </a:lnTo>
                            </a:path>
                          </a:pathLst>
                        </a:custGeom>
                        <a:noFill/>
                        <a:ln w="190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F5464" id="Полилиния 30" o:spid="_x0000_s1026" style="position:absolute;margin-left:259pt;margin-top:15.5pt;width:88.55pt;height:39.1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94,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" path="m302,589l381,364,451,218,587,16,527,125r-26,63l494,231r3,30l507,297r13,30l583,417r53,72l673,542r30,70l719,688r-13,76l679,827r-19,33l633,890r-20,19l597,926,567,906,547,886,534,840r6,-43l550,764r20,-40l607,671r49,-46l696,595r60,-36l822,522,945,476r109,-20l1123,450r97,19l1266,489r33,23l1316,532r16,30l1345,625r-3,43l1329,701r-20,23l1259,771r-26,19l1183,820r-36,20l1110,857r-30,13l1064,876r-17,7l1027,886r-6,l1070,701r73,-248l1226,211r37,-96l1332,,1200,188r-60,99l1100,364r-49,99l998,565,948,671,905,774r-33,96l809,1032,882,850,948,645,984,496r33,-113l1051,274r46,-112l1133,86r40,-66l1060,129r-92,99l802,417,703,532r-77,86l547,701r-73,73l381,857r-79,69l219,999r-86,76l60,1138r-37,43l,1207r,7l,1217r10,3l20,1224r17,l57,1220r26,-3l179,1187r56,-26l298,1131r63,-36l418,1058r53,-33l530,982r53,-43l597,926,567,906,550,890r-6,-20l534,840r3,-33l554,754r23,-40l603,678r30,-30l676,612r37,-23l795,539r43,-23l892,499r46,-20l984,469r60,-13l1094,450r29,l1220,469r43,20l1296,509r20,23l1332,565r7,30l1342,618r,57l1329,701r-20,23l1273,757r-47,37l1176,823r-46,27l1057,876r-36,10l1007,923r-13,53l1017,890r-23,l968,883,951,866r,-29l964,804r30,-30l1070,708r83,-57l1203,625r73,-40l1362,549r86,-30l1504,503r37,l1581,506r43,13l1683,542r47,20l1776,572r53,7l1885,585r50,7l1985,595r50,l2058,595r36,-6e" filled="f" strokecolor="blue" strokeweight=".15pt">
                <v:path arrowok="t" o:connecttype="custom" o:connectlocs="242210,88441;269063,76271;272285,120491;341564,198385;386140,279118;354454,348897;320620,375673;286785,340783;306119,293723;373788,241388;507513,193111;655202,190271;706759,215829;720723,271004;676147,312790;615998,340783;571422,355388;548329,359445;658425,85602;644461,76271;564441,187837;486031,314008;473679,344840;546181,155381;608479,34890;519865,92498;336194,250719;204616,347680;71428,436122;0,489673;5371,494947;30612,494947;126207,471011;224487,429225;313101,380947;295378,361068;288396,327395;323842,275061;382917,238954;479050,202442;560681,184997;655202,190271;706759,215829;720723,250719;703000,293723;631572,333887;548329,359445;546181,361068;510736,351331;533829,314008;646072,253559;777650,210555;849078,205281;929098,228000;1012341,237331;1092899,241388" o:connectangles="0,0,0,0,0,0,0,0,0,0,0,0,0,0,0,0,0,0,0,0,0,0,0,0,0,0,0,0,0,0,0,0,0,0,0,0,0,0,0,0,0,0,0,0,0,0,0,0,0,0,0,0,0,0,0,0"/>
              </v:shape>
            </w:pict>
          </mc:Fallback>
        </mc:AlternateContent>
      </w:r>
      <w:r w:rsidR="00FA0859" w:rsidRPr="00D836B0">
        <w:rPr>
          <w:rFonts w:ascii="Times New Roman" w:eastAsia="Times New Roman" w:hAnsi="Times New Roman"/>
          <w:b/>
          <w:noProof/>
          <w:sz w:val="28"/>
          <w:szCs w:val="28"/>
          <w:lang w:eastAsia="ru-RU"/>
        </w:rPr>
        <mc:AlternateContent>
          <mc:Choice Requires="wps">
            <w:drawing>
              <wp:anchor distT="0" distB="0" distL="114300" distR="114300" simplePos="0" relativeHeight="251662848" behindDoc="0" locked="0" layoutInCell="1" allowOverlap="1" wp14:anchorId="04D20666" wp14:editId="084C2D3B">
                <wp:simplePos x="0" y="0"/>
                <wp:positionH relativeFrom="column">
                  <wp:posOffset>-168275</wp:posOffset>
                </wp:positionH>
                <wp:positionV relativeFrom="page">
                  <wp:posOffset>7863840</wp:posOffset>
                </wp:positionV>
                <wp:extent cx="432435" cy="0"/>
                <wp:effectExtent l="8890" t="15240" r="6350" b="13335"/>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F276B" id="Line 23"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619.2pt" to="20.8pt,6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NN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" strokeweight="1pt">
                <w10:wrap anchory="page"/>
              </v:line>
            </w:pict>
          </mc:Fallback>
        </mc:AlternateContent>
      </w:r>
      <w:r w:rsidR="00FA0859" w:rsidRPr="00D836B0">
        <w:rPr>
          <w:rFonts w:ascii="Times New Roman" w:eastAsia="Times New Roman" w:hAnsi="Times New Roman"/>
          <w:b/>
          <w:noProof/>
          <w:sz w:val="28"/>
          <w:szCs w:val="28"/>
          <w:lang w:eastAsia="ru-RU"/>
        </w:rPr>
        <mc:AlternateContent>
          <mc:Choice Requires="wps">
            <w:drawing>
              <wp:anchor distT="0" distB="0" distL="114300" distR="114300" simplePos="0" relativeHeight="251666944" behindDoc="0" locked="0" layoutInCell="1" allowOverlap="1" wp14:anchorId="6D6FF06B" wp14:editId="7A673DB7">
                <wp:simplePos x="0" y="0"/>
                <wp:positionH relativeFrom="column">
                  <wp:posOffset>-118110</wp:posOffset>
                </wp:positionH>
                <wp:positionV relativeFrom="page">
                  <wp:posOffset>7863840</wp:posOffset>
                </wp:positionV>
                <wp:extent cx="137795" cy="1011555"/>
                <wp:effectExtent l="1905" t="0" r="3175" b="1905"/>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66C" w:rsidRPr="00D11851" w:rsidRDefault="00CF566C" w:rsidP="001D6BD3">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77BB4" id="Text Box 28" o:spid="_x0000_s1030" type="#_x0000_t202" style="position:absolute;left:0;text-align:left;margin-left:-9.3pt;margin-top:619.2pt;width:10.85pt;height:79.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WOsQIAALQ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" filled="f" stroked="f">
                <v:textbox style="layout-flow:vertical;mso-layout-flow-alt:bottom-to-top" inset="0,0,0,0">
                  <w:txbxContent>
                    <w:p w:rsidR="00CF566C" w:rsidRPr="00D11851" w:rsidRDefault="00CF566C" w:rsidP="001D6BD3">
                      <w:pPr>
                        <w:pStyle w:val="ae"/>
                      </w:pPr>
                      <w:r>
                        <w:t>Подпись и дата</w:t>
                      </w:r>
                    </w:p>
                  </w:txbxContent>
                </v:textbox>
                <w10:wrap anchory="page"/>
              </v:shape>
            </w:pict>
          </mc:Fallback>
        </mc:AlternateContent>
      </w:r>
    </w:p>
    <w:p w:rsidR="001D6BD3" w:rsidRPr="00D836B0" w:rsidRDefault="00570A50" w:rsidP="00EB604C">
      <w:pPr>
        <w:tabs>
          <w:tab w:val="left" w:pos="-284"/>
        </w:tabs>
        <w:spacing w:after="0" w:line="240" w:lineRule="auto"/>
        <w:ind w:left="756" w:firstLine="283"/>
        <w:rPr>
          <w:rFonts w:ascii="Times New Roman" w:eastAsia="Times New Roman" w:hAnsi="Times New Roman"/>
          <w:b/>
          <w:sz w:val="28"/>
          <w:szCs w:val="28"/>
          <w:lang w:eastAsia="ru-RU"/>
        </w:rPr>
      </w:pPr>
      <w:r w:rsidRPr="00D836B0">
        <w:rPr>
          <w:rFonts w:ascii="Times New Roman" w:eastAsia="Times New Roman" w:hAnsi="Times New Roman"/>
          <w:b/>
          <w:sz w:val="28"/>
          <w:szCs w:val="28"/>
          <w:lang w:eastAsia="ru-RU"/>
        </w:rPr>
        <w:t>Генеральный</w:t>
      </w:r>
      <w:r w:rsidR="001D6BD3" w:rsidRPr="00D836B0">
        <w:rPr>
          <w:rFonts w:ascii="Times New Roman" w:eastAsia="Times New Roman" w:hAnsi="Times New Roman"/>
          <w:b/>
          <w:sz w:val="28"/>
          <w:szCs w:val="28"/>
          <w:lang w:eastAsia="ru-RU"/>
        </w:rPr>
        <w:t xml:space="preserve"> директор</w:t>
      </w:r>
      <w:r w:rsidR="00F839DE" w:rsidRPr="00D836B0">
        <w:rPr>
          <w:rFonts w:ascii="Times New Roman" w:eastAsia="Times New Roman" w:hAnsi="Times New Roman"/>
          <w:b/>
          <w:sz w:val="28"/>
          <w:szCs w:val="28"/>
          <w:lang w:eastAsia="ru-RU"/>
        </w:rPr>
        <w:tab/>
      </w:r>
      <w:r w:rsidR="00EB604C" w:rsidRPr="00D836B0">
        <w:rPr>
          <w:rFonts w:ascii="Times New Roman" w:eastAsia="Times New Roman" w:hAnsi="Times New Roman"/>
          <w:b/>
          <w:sz w:val="28"/>
          <w:szCs w:val="28"/>
          <w:lang w:eastAsia="ru-RU"/>
        </w:rPr>
        <w:tab/>
      </w:r>
      <w:r w:rsidR="00F839DE" w:rsidRPr="00D836B0">
        <w:rPr>
          <w:rFonts w:ascii="Times New Roman" w:eastAsia="Times New Roman" w:hAnsi="Times New Roman"/>
          <w:b/>
          <w:sz w:val="28"/>
          <w:szCs w:val="28"/>
          <w:lang w:eastAsia="ru-RU"/>
        </w:rPr>
        <w:tab/>
      </w:r>
      <w:r w:rsidR="00F839DE" w:rsidRPr="00D836B0">
        <w:rPr>
          <w:rFonts w:ascii="Times New Roman" w:eastAsia="Times New Roman" w:hAnsi="Times New Roman"/>
          <w:b/>
          <w:sz w:val="28"/>
          <w:szCs w:val="28"/>
          <w:lang w:eastAsia="ru-RU"/>
        </w:rPr>
        <w:tab/>
      </w:r>
      <w:r w:rsidR="00F839DE" w:rsidRPr="00D836B0">
        <w:rPr>
          <w:rFonts w:ascii="Times New Roman" w:eastAsia="Times New Roman" w:hAnsi="Times New Roman"/>
          <w:b/>
          <w:sz w:val="28"/>
          <w:szCs w:val="28"/>
          <w:lang w:eastAsia="ru-RU"/>
        </w:rPr>
        <w:tab/>
      </w:r>
      <w:r w:rsidR="00F839DE" w:rsidRPr="00D836B0">
        <w:rPr>
          <w:rFonts w:ascii="Times New Roman" w:eastAsia="Times New Roman" w:hAnsi="Times New Roman"/>
          <w:b/>
          <w:sz w:val="28"/>
          <w:szCs w:val="28"/>
          <w:lang w:eastAsia="ru-RU"/>
        </w:rPr>
        <w:tab/>
      </w:r>
      <w:r w:rsidR="001D6BD3" w:rsidRPr="00D836B0">
        <w:rPr>
          <w:rFonts w:ascii="Times New Roman" w:eastAsia="Times New Roman" w:hAnsi="Times New Roman"/>
          <w:b/>
          <w:sz w:val="28"/>
          <w:szCs w:val="28"/>
          <w:lang w:eastAsia="ru-RU"/>
        </w:rPr>
        <w:t xml:space="preserve">В.Н. </w:t>
      </w:r>
      <w:proofErr w:type="spellStart"/>
      <w:r w:rsidR="001D6BD3" w:rsidRPr="00D836B0">
        <w:rPr>
          <w:rFonts w:ascii="Times New Roman" w:eastAsia="Times New Roman" w:hAnsi="Times New Roman"/>
          <w:b/>
          <w:sz w:val="28"/>
          <w:szCs w:val="28"/>
          <w:lang w:eastAsia="ru-RU"/>
        </w:rPr>
        <w:t>Ярмошик</w:t>
      </w:r>
      <w:proofErr w:type="spellEnd"/>
    </w:p>
    <w:p w:rsidR="001D6BD3" w:rsidRPr="00D836B0" w:rsidRDefault="001D6BD3" w:rsidP="007B0BE5">
      <w:pPr>
        <w:spacing w:after="0" w:line="240" w:lineRule="auto"/>
        <w:ind w:left="284" w:right="139"/>
        <w:jc w:val="center"/>
        <w:rPr>
          <w:rFonts w:ascii="Times New Roman" w:eastAsia="Times New Roman" w:hAnsi="Times New Roman"/>
          <w:b/>
          <w:sz w:val="28"/>
          <w:szCs w:val="28"/>
          <w:lang w:eastAsia="ru-RU"/>
        </w:rPr>
      </w:pPr>
    </w:p>
    <w:p w:rsidR="001D6BD3" w:rsidRPr="00D836B0" w:rsidRDefault="00FA0859" w:rsidP="0034216C">
      <w:pPr>
        <w:spacing w:after="0" w:line="240" w:lineRule="auto"/>
        <w:ind w:left="284" w:right="139" w:firstLine="752"/>
        <w:rPr>
          <w:rFonts w:ascii="Times New Roman" w:eastAsia="Times New Roman" w:hAnsi="Times New Roman"/>
          <w:sz w:val="48"/>
          <w:szCs w:val="24"/>
          <w:lang w:eastAsia="ru-RU"/>
        </w:rPr>
      </w:pPr>
      <w:r w:rsidRPr="00D836B0">
        <w:rPr>
          <w:rFonts w:ascii="Times New Roman" w:eastAsia="Times New Roman" w:hAnsi="Times New Roman"/>
          <w:noProof/>
          <w:sz w:val="32"/>
          <w:szCs w:val="32"/>
          <w:lang w:eastAsia="ru-RU"/>
        </w:rPr>
        <mc:AlternateContent>
          <mc:Choice Requires="wps">
            <w:drawing>
              <wp:anchor distT="0" distB="0" distL="114300" distR="114300" simplePos="0" relativeHeight="251663872" behindDoc="0" locked="0" layoutInCell="1" allowOverlap="1" wp14:anchorId="3675FBF0" wp14:editId="674EF130">
                <wp:simplePos x="0" y="0"/>
                <wp:positionH relativeFrom="column">
                  <wp:posOffset>-151765</wp:posOffset>
                </wp:positionH>
                <wp:positionV relativeFrom="page">
                  <wp:posOffset>8926830</wp:posOffset>
                </wp:positionV>
                <wp:extent cx="432435" cy="0"/>
                <wp:effectExtent l="15875" t="11430" r="8890" b="762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035FD5B" id="Line 24"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95pt,702.9pt" to="22.1pt,7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JV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" strokeweight="1pt">
                <w10:wrap anchory="page"/>
              </v:line>
            </w:pict>
          </mc:Fallback>
        </mc:AlternateContent>
      </w:r>
      <w:r w:rsidRPr="00D836B0">
        <w:rPr>
          <w:rFonts w:ascii="Times New Roman" w:eastAsia="Times New Roman" w:hAnsi="Times New Roman"/>
          <w:noProof/>
          <w:sz w:val="24"/>
          <w:szCs w:val="24"/>
          <w:lang w:eastAsia="ru-RU"/>
        </w:rPr>
        <mc:AlternateContent>
          <mc:Choice Requires="wps">
            <w:drawing>
              <wp:anchor distT="0" distB="0" distL="114300" distR="114300" simplePos="0" relativeHeight="251665920" behindDoc="0" locked="0" layoutInCell="1" allowOverlap="1" wp14:anchorId="5A87B7D2" wp14:editId="23A3D705">
                <wp:simplePos x="0" y="0"/>
                <wp:positionH relativeFrom="column">
                  <wp:posOffset>-118110</wp:posOffset>
                </wp:positionH>
                <wp:positionV relativeFrom="page">
                  <wp:posOffset>8997315</wp:posOffset>
                </wp:positionV>
                <wp:extent cx="145415" cy="770890"/>
                <wp:effectExtent l="1905" t="0" r="0" b="4445"/>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66C" w:rsidRPr="00D11851" w:rsidRDefault="00CF566C" w:rsidP="001D6BD3">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7B7D2" id="Text Box 27" o:spid="_x0000_s1031" type="#_x0000_t202" style="position:absolute;left:0;text-align:left;margin-left:-9.3pt;margin-top:708.45pt;width:11.45pt;height:60.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" filled="f" stroked="f">
                <v:textbox style="layout-flow:vertical;mso-layout-flow-alt:bottom-to-top" inset="0,0,0,0">
                  <w:txbxContent>
                    <w:p w:rsidR="00CF566C" w:rsidRPr="00D11851" w:rsidRDefault="00CF566C" w:rsidP="001D6BD3">
                      <w:pPr>
                        <w:pStyle w:val="ae"/>
                      </w:pPr>
                      <w:r>
                        <w:t>Инв.№ подл.</w:t>
                      </w:r>
                    </w:p>
                  </w:txbxContent>
                </v:textbox>
                <w10:wrap anchory="page"/>
              </v:shape>
            </w:pict>
          </mc:Fallback>
        </mc:AlternateContent>
      </w:r>
    </w:p>
    <w:p w:rsidR="006E446B" w:rsidRPr="00FB4B5C" w:rsidRDefault="006E446B" w:rsidP="00BD77B7">
      <w:pPr>
        <w:spacing w:after="0" w:line="240" w:lineRule="auto"/>
        <w:ind w:left="284" w:right="139"/>
        <w:jc w:val="center"/>
        <w:rPr>
          <w:rFonts w:ascii="Times New Roman" w:eastAsia="Times New Roman" w:hAnsi="Times New Roman"/>
          <w:sz w:val="72"/>
          <w:szCs w:val="24"/>
          <w:lang w:eastAsia="ru-RU"/>
        </w:rPr>
      </w:pPr>
    </w:p>
    <w:p w:rsidR="00B86C7D" w:rsidRPr="00D836B0" w:rsidRDefault="007E3260" w:rsidP="00EB604C">
      <w:pPr>
        <w:spacing w:after="0" w:line="240" w:lineRule="auto"/>
        <w:ind w:left="284" w:right="139"/>
        <w:jc w:val="center"/>
        <w:rPr>
          <w:rFonts w:ascii="Times New Roman" w:eastAsia="Times New Roman" w:hAnsi="Times New Roman"/>
          <w:sz w:val="32"/>
          <w:szCs w:val="32"/>
          <w:lang w:eastAsia="ru-RU"/>
        </w:rPr>
        <w:sectPr w:rsidR="00B86C7D" w:rsidRPr="00D836B0" w:rsidSect="00B86C7D">
          <w:pgSz w:w="11906" w:h="16838"/>
          <w:pgMar w:top="1134" w:right="567" w:bottom="1134" w:left="1134" w:header="851" w:footer="851" w:gutter="0"/>
          <w:cols w:space="708"/>
          <w:docGrid w:linePitch="360"/>
        </w:sectPr>
      </w:pPr>
      <w:r w:rsidRPr="00D836B0">
        <w:rPr>
          <w:rFonts w:ascii="Times New Roman" w:eastAsia="Times New Roman" w:hAnsi="Times New Roman"/>
          <w:sz w:val="32"/>
          <w:szCs w:val="32"/>
          <w:lang w:eastAsia="ru-RU"/>
        </w:rPr>
        <w:t>Омск</w:t>
      </w:r>
      <w:r w:rsidR="00EB604C" w:rsidRPr="00D836B0">
        <w:rPr>
          <w:rFonts w:ascii="Times New Roman" w:eastAsia="Times New Roman" w:hAnsi="Times New Roman"/>
          <w:sz w:val="32"/>
          <w:szCs w:val="32"/>
          <w:lang w:eastAsia="ru-RU"/>
        </w:rPr>
        <w:t xml:space="preserve"> </w:t>
      </w:r>
      <w:r w:rsidR="00994F4C" w:rsidRPr="00D836B0">
        <w:rPr>
          <w:rFonts w:ascii="Times New Roman" w:eastAsia="Times New Roman" w:hAnsi="Times New Roman"/>
          <w:b/>
          <w:noProof/>
          <w:sz w:val="28"/>
          <w:szCs w:val="28"/>
          <w:lang w:eastAsia="ru-RU"/>
        </w:rPr>
        <mc:AlternateContent>
          <mc:Choice Requires="wps">
            <w:drawing>
              <wp:anchor distT="0" distB="0" distL="114300" distR="114300" simplePos="0" relativeHeight="251676160" behindDoc="1" locked="0" layoutInCell="1" allowOverlap="1" wp14:anchorId="5F7CAB96" wp14:editId="4CCF925A">
                <wp:simplePos x="0" y="0"/>
                <wp:positionH relativeFrom="column">
                  <wp:posOffset>3032103</wp:posOffset>
                </wp:positionH>
                <wp:positionV relativeFrom="paragraph">
                  <wp:posOffset>200726</wp:posOffset>
                </wp:positionV>
                <wp:extent cx="477520" cy="354330"/>
                <wp:effectExtent l="0" t="0" r="17780" b="26670"/>
                <wp:wrapNone/>
                <wp:docPr id="29" name="Прямоугольник 29"/>
                <wp:cNvGraphicFramePr/>
                <a:graphic xmlns:a="http://schemas.openxmlformats.org/drawingml/2006/main">
                  <a:graphicData uri="http://schemas.microsoft.com/office/word/2010/wordprocessingShape">
                    <wps:wsp>
                      <wps:cNvSpPr/>
                      <wps:spPr>
                        <a:xfrm>
                          <a:off x="0" y="0"/>
                          <a:ext cx="477520" cy="3543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1CD7EE4F" id="Прямоугольник 29" o:spid="_x0000_s1026" style="position:absolute;margin-left:238.75pt;margin-top:15.8pt;width:37.6pt;height:27.9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" fillcolor="white [3212]" strokecolor="white [3212]" strokeweight="1pt"/>
            </w:pict>
          </mc:Fallback>
        </mc:AlternateContent>
      </w:r>
      <w:r w:rsidR="001644B4" w:rsidRPr="00D836B0">
        <w:rPr>
          <w:rFonts w:ascii="Times New Roman" w:eastAsia="Times New Roman" w:hAnsi="Times New Roman"/>
          <w:b/>
          <w:noProof/>
          <w:sz w:val="28"/>
          <w:szCs w:val="28"/>
          <w:lang w:eastAsia="ru-RU"/>
        </w:rPr>
        <mc:AlternateContent>
          <mc:Choice Requires="wps">
            <w:drawing>
              <wp:anchor distT="0" distB="0" distL="114300" distR="114300" simplePos="0" relativeHeight="251674112" behindDoc="1" locked="0" layoutInCell="1" allowOverlap="1" wp14:anchorId="522E6002" wp14:editId="58261A58">
                <wp:simplePos x="0" y="0"/>
                <wp:positionH relativeFrom="column">
                  <wp:posOffset>3033044</wp:posOffset>
                </wp:positionH>
                <wp:positionV relativeFrom="paragraph">
                  <wp:posOffset>279191</wp:posOffset>
                </wp:positionV>
                <wp:extent cx="477672" cy="327547"/>
                <wp:effectExtent l="0" t="0" r="17780" b="15875"/>
                <wp:wrapNone/>
                <wp:docPr id="27" name="Прямоугольник 27"/>
                <wp:cNvGraphicFramePr/>
                <a:graphic xmlns:a="http://schemas.openxmlformats.org/drawingml/2006/main">
                  <a:graphicData uri="http://schemas.microsoft.com/office/word/2010/wordprocessingShape">
                    <wps:wsp>
                      <wps:cNvSpPr/>
                      <wps:spPr>
                        <a:xfrm>
                          <a:off x="0" y="0"/>
                          <a:ext cx="477672" cy="327547"/>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468B7F87" id="Прямоугольник 27" o:spid="_x0000_s1026" style="position:absolute;margin-left:238.8pt;margin-top:22pt;width:37.6pt;height:25.8pt;z-index:-25164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" fillcolor="white [3201]" strokecolor="white [3212]" strokeweight="1pt"/>
            </w:pict>
          </mc:Fallback>
        </mc:AlternateContent>
      </w:r>
      <w:r w:rsidR="00FA0859" w:rsidRPr="00D836B0">
        <w:rPr>
          <w:rFonts w:ascii="Times New Roman" w:eastAsia="Times New Roman" w:hAnsi="Times New Roman"/>
          <w:b/>
          <w:noProof/>
          <w:sz w:val="28"/>
          <w:szCs w:val="28"/>
          <w:lang w:eastAsia="ru-RU"/>
        </w:rPr>
        <mc:AlternateContent>
          <mc:Choice Requires="wps">
            <w:drawing>
              <wp:anchor distT="0" distB="0" distL="114300" distR="114300" simplePos="0" relativeHeight="251646464" behindDoc="0" locked="0" layoutInCell="1" allowOverlap="1" wp14:anchorId="48CD9835" wp14:editId="1254F4DC">
                <wp:simplePos x="0" y="0"/>
                <wp:positionH relativeFrom="column">
                  <wp:posOffset>3054985</wp:posOffset>
                </wp:positionH>
                <wp:positionV relativeFrom="paragraph">
                  <wp:posOffset>481965</wp:posOffset>
                </wp:positionV>
                <wp:extent cx="297180" cy="213360"/>
                <wp:effectExtent l="12700" t="8255" r="13970" b="698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336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AFD8CBB" id="Rectangle 30" o:spid="_x0000_s1026" style="position:absolute;margin-left:240.55pt;margin-top:37.95pt;width:23.4pt;height:16.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" strokecolor="white"/>
            </w:pict>
          </mc:Fallback>
        </mc:AlternateContent>
      </w:r>
      <w:r w:rsidR="00FA0859" w:rsidRPr="00D836B0">
        <w:rPr>
          <w:rFonts w:ascii="Times New Roman" w:eastAsia="Times New Roman" w:hAnsi="Times New Roman"/>
          <w:noProof/>
          <w:sz w:val="24"/>
          <w:szCs w:val="24"/>
          <w:lang w:eastAsia="ru-RU"/>
        </w:rPr>
        <mc:AlternateContent>
          <mc:Choice Requires="wps">
            <w:drawing>
              <wp:anchor distT="0" distB="0" distL="114300" distR="114300" simplePos="0" relativeHeight="251671040" behindDoc="0" locked="0" layoutInCell="0" allowOverlap="1" wp14:anchorId="604259F6" wp14:editId="6C821B7D">
                <wp:simplePos x="0" y="0"/>
                <wp:positionH relativeFrom="page">
                  <wp:posOffset>551815</wp:posOffset>
                </wp:positionH>
                <wp:positionV relativeFrom="page">
                  <wp:posOffset>9901555</wp:posOffset>
                </wp:positionV>
                <wp:extent cx="6788150" cy="210820"/>
                <wp:effectExtent l="27940" t="24130" r="22860" b="2222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7476CE40" id="Rectangle 21" o:spid="_x0000_s1026" style="position:absolute;margin-left:43.45pt;margin-top:779.65pt;width:534.5pt;height:16.6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D836B0">
        <w:rPr>
          <w:rFonts w:ascii="Times New Roman" w:eastAsia="Times New Roman" w:hAnsi="Times New Roman"/>
          <w:sz w:val="32"/>
          <w:szCs w:val="32"/>
          <w:lang w:eastAsia="ru-RU"/>
        </w:rPr>
        <w:t>202</w:t>
      </w:r>
      <w:r w:rsidR="006B1458">
        <w:rPr>
          <w:rFonts w:ascii="Times New Roman" w:eastAsia="Times New Roman" w:hAnsi="Times New Roman"/>
          <w:sz w:val="32"/>
          <w:szCs w:val="32"/>
          <w:lang w:eastAsia="ru-RU"/>
        </w:rPr>
        <w:t>2</w:t>
      </w:r>
    </w:p>
    <w:sdt>
      <w:sdtPr>
        <w:rPr>
          <w:rFonts w:ascii="Calibri" w:eastAsia="Calibri" w:hAnsi="Calibri"/>
          <w:b w:val="0"/>
          <w:bCs w:val="0"/>
          <w:color w:val="auto"/>
          <w:sz w:val="22"/>
          <w:szCs w:val="22"/>
          <w:lang w:val="ru-RU" w:bidi="ar-SA"/>
        </w:rPr>
        <w:id w:val="-1884243044"/>
        <w:docPartObj>
          <w:docPartGallery w:val="Table of Contents"/>
          <w:docPartUnique/>
        </w:docPartObj>
      </w:sdtPr>
      <w:sdtEndPr/>
      <w:sdtContent>
        <w:p w:rsidR="00464F26" w:rsidRPr="00D836B0" w:rsidRDefault="00464F26" w:rsidP="00255BF8">
          <w:pPr>
            <w:pStyle w:val="affb"/>
            <w:spacing w:before="0" w:after="200"/>
            <w:jc w:val="center"/>
            <w:rPr>
              <w:rFonts w:ascii="Times New Roman" w:hAnsi="Times New Roman"/>
              <w:color w:val="auto"/>
              <w:lang w:val="ru-RU"/>
            </w:rPr>
          </w:pPr>
          <w:r w:rsidRPr="00D836B0">
            <w:rPr>
              <w:rFonts w:ascii="Times New Roman" w:hAnsi="Times New Roman"/>
              <w:color w:val="auto"/>
              <w:lang w:val="ru-RU"/>
            </w:rPr>
            <w:t>ОГЛАВЛЕНИЕ</w:t>
          </w:r>
        </w:p>
        <w:p w:rsidR="00C91447" w:rsidRPr="00D85604" w:rsidRDefault="00464F26" w:rsidP="00C91447">
          <w:pPr>
            <w:pStyle w:val="18"/>
            <w:tabs>
              <w:tab w:val="right" w:leader="dot" w:pos="10195"/>
            </w:tabs>
            <w:spacing w:after="0" w:line="240" w:lineRule="auto"/>
            <w:rPr>
              <w:rFonts w:ascii="Times New Roman" w:eastAsiaTheme="minorEastAsia" w:hAnsi="Times New Roman"/>
              <w:noProof/>
              <w:lang w:eastAsia="ru-RU"/>
            </w:rPr>
          </w:pPr>
          <w:r w:rsidRPr="00D836B0">
            <w:rPr>
              <w:rFonts w:ascii="Times New Roman" w:hAnsi="Times New Roman"/>
            </w:rPr>
            <w:fldChar w:fldCharType="begin"/>
          </w:r>
          <w:r w:rsidRPr="00D836B0">
            <w:rPr>
              <w:rFonts w:ascii="Times New Roman" w:hAnsi="Times New Roman"/>
            </w:rPr>
            <w:instrText xml:space="preserve"> TOC \o "1-3" \h \z \u </w:instrText>
          </w:r>
          <w:r w:rsidRPr="00D836B0">
            <w:rPr>
              <w:rFonts w:ascii="Times New Roman" w:hAnsi="Times New Roman"/>
            </w:rPr>
            <w:fldChar w:fldCharType="separate"/>
          </w:r>
          <w:hyperlink w:anchor="_Toc87214010" w:history="1">
            <w:r w:rsidR="00C91447" w:rsidRPr="00D85604">
              <w:rPr>
                <w:rStyle w:val="afb"/>
                <w:rFonts w:ascii="Times New Roman" w:eastAsia="Cambria" w:hAnsi="Times New Roman"/>
                <w:bCs/>
                <w:noProof/>
                <w:color w:val="auto"/>
                <w:lang w:eastAsia="ru-RU"/>
              </w:rPr>
              <w:t>Раздел 1. Порядок применения правил землепользования и застройки и внесения в них изменений</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_Toc87214010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sidR="002C2369">
              <w:rPr>
                <w:rFonts w:ascii="Times New Roman" w:hAnsi="Times New Roman"/>
                <w:noProof/>
                <w:webHidden/>
              </w:rPr>
              <w:t>5</w:t>
            </w:r>
            <w:r w:rsidR="00C91447" w:rsidRPr="00D85604">
              <w:rPr>
                <w:rFonts w:ascii="Times New Roman" w:hAnsi="Times New Roman"/>
                <w:noProof/>
                <w:webHidden/>
              </w:rPr>
              <w:fldChar w:fldCharType="end"/>
            </w:r>
          </w:hyperlink>
        </w:p>
        <w:p w:rsidR="00C91447" w:rsidRPr="00D85604" w:rsidRDefault="002C2369" w:rsidP="00C91447">
          <w:pPr>
            <w:pStyle w:val="28"/>
            <w:rPr>
              <w:rFonts w:ascii="Times New Roman" w:eastAsiaTheme="minorEastAsia" w:hAnsi="Times New Roman"/>
              <w:noProof/>
              <w:lang w:eastAsia="ru-RU"/>
            </w:rPr>
          </w:pPr>
          <w:hyperlink w:anchor="_Toc87214011" w:history="1">
            <w:r w:rsidR="00C91447" w:rsidRPr="00D85604">
              <w:rPr>
                <w:rStyle w:val="afb"/>
                <w:rFonts w:ascii="Times New Roman" w:eastAsia="Cambria" w:hAnsi="Times New Roman"/>
                <w:bCs/>
                <w:iCs/>
                <w:noProof/>
                <w:color w:val="auto"/>
                <w:lang w:eastAsia="ru-RU"/>
              </w:rPr>
              <w:t>Общие положения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_Toc87214011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5</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12" w:history="1">
            <w:r w:rsidR="00C91447" w:rsidRPr="00D85604">
              <w:rPr>
                <w:rStyle w:val="afb"/>
                <w:rFonts w:ascii="Times New Roman" w:eastAsia="Cambria" w:hAnsi="Times New Roman"/>
                <w:bCs/>
                <w:noProof/>
                <w:color w:val="auto"/>
                <w:lang w:eastAsia="zh-CN"/>
              </w:rPr>
              <w:t>Статья 1. Основные принципы, цели и состав Правил землепользования и застройки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_Toc87214012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5</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13" w:history="1">
            <w:r w:rsidR="00C91447" w:rsidRPr="00D85604">
              <w:rPr>
                <w:rStyle w:val="afb"/>
                <w:rFonts w:ascii="Times New Roman" w:eastAsia="Cambria" w:hAnsi="Times New Roman"/>
                <w:bCs/>
                <w:noProof/>
                <w:color w:val="auto"/>
                <w:lang w:eastAsia="zh-CN"/>
              </w:rPr>
              <w:t>Статья 2. Основные понятия, используемые в настоящих Правилах</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_Toc87214013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5</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14" w:history="1">
            <w:r w:rsidR="00C91447" w:rsidRPr="00D85604">
              <w:rPr>
                <w:rStyle w:val="afb"/>
                <w:rFonts w:ascii="Times New Roman" w:eastAsia="Cambria" w:hAnsi="Times New Roman"/>
                <w:bCs/>
                <w:noProof/>
                <w:color w:val="auto"/>
                <w:lang w:eastAsia="zh-CN"/>
              </w:rPr>
              <w:t>Статья 3. Сфера применения настоящих Правил</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_Toc87214014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6</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15" w:history="1">
            <w:r w:rsidR="00C91447" w:rsidRPr="00D85604">
              <w:rPr>
                <w:rStyle w:val="afb"/>
                <w:rFonts w:ascii="Times New Roman" w:eastAsia="Cambria" w:hAnsi="Times New Roman"/>
                <w:bCs/>
                <w:noProof/>
                <w:color w:val="auto"/>
                <w:lang w:eastAsia="zh-CN"/>
              </w:rPr>
              <w:t>Статья 4. Объекты и субъекты градостроительных отношений</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_Toc87214015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6</w:t>
            </w:r>
            <w:r w:rsidR="00C91447" w:rsidRPr="00D85604">
              <w:rPr>
                <w:rFonts w:ascii="Times New Roman" w:hAnsi="Times New Roman"/>
                <w:noProof/>
                <w:webHidden/>
              </w:rPr>
              <w:fldChar w:fldCharType="end"/>
            </w:r>
          </w:hyperlink>
        </w:p>
        <w:p w:rsidR="00C91447" w:rsidRPr="00D85604" w:rsidRDefault="002C2369" w:rsidP="00C91447">
          <w:pPr>
            <w:pStyle w:val="28"/>
            <w:rPr>
              <w:rFonts w:ascii="Times New Roman" w:eastAsiaTheme="minorEastAsia" w:hAnsi="Times New Roman"/>
              <w:noProof/>
              <w:lang w:eastAsia="ru-RU"/>
            </w:rPr>
          </w:pPr>
          <w:hyperlink w:anchor="_Toc87214016" w:history="1">
            <w:r w:rsidR="00C91447" w:rsidRPr="00D85604">
              <w:rPr>
                <w:rStyle w:val="afb"/>
                <w:rFonts w:ascii="Times New Roman" w:eastAsia="Cambria" w:hAnsi="Times New Roman"/>
                <w:bCs/>
                <w:iCs/>
                <w:noProof/>
                <w:color w:val="auto"/>
                <w:lang w:eastAsia="ru-RU"/>
              </w:rPr>
              <w:t>Положение 1. Регулирование землепользования и застройки  органами местного самоуправления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_Toc87214016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6</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17" w:history="1">
            <w:r w:rsidR="00C91447" w:rsidRPr="00D85604">
              <w:rPr>
                <w:rStyle w:val="afb"/>
                <w:rFonts w:ascii="Times New Roman" w:eastAsia="Cambria" w:hAnsi="Times New Roman"/>
                <w:bCs/>
                <w:noProof/>
                <w:color w:val="auto"/>
                <w:lang w:eastAsia="zh-CN"/>
              </w:rPr>
              <w:t>Статья 5. Органы местного самоуправления, осуществляющие регулирование землепользования и застройки на территории</w:t>
            </w:r>
            <w:r w:rsidR="00C91447" w:rsidRPr="00D85604">
              <w:rPr>
                <w:rStyle w:val="afb"/>
                <w:rFonts w:ascii="Times New Roman" w:eastAsia="Cambria" w:hAnsi="Times New Roman"/>
                <w:bCs/>
                <w:noProof/>
                <w:color w:val="auto"/>
                <w:lang w:eastAsia="ru-RU"/>
              </w:rPr>
              <w:t xml:space="preserve"> Первотаровского казачьего сельского поселения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_Toc87214017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6</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18" w:history="1">
            <w:r w:rsidR="00C91447" w:rsidRPr="00D85604">
              <w:rPr>
                <w:rStyle w:val="afb"/>
                <w:rFonts w:ascii="Times New Roman" w:eastAsia="Cambria" w:hAnsi="Times New Roman"/>
                <w:bCs/>
                <w:noProof/>
                <w:color w:val="auto"/>
                <w:lang w:eastAsia="zh-CN"/>
              </w:rPr>
              <w:t>Статья 6. Комиссия по подготовке проекта правил землепользования и застройки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_Toc87214018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7</w:t>
            </w:r>
            <w:r w:rsidR="00C91447" w:rsidRPr="00D85604">
              <w:rPr>
                <w:rFonts w:ascii="Times New Roman" w:hAnsi="Times New Roman"/>
                <w:noProof/>
                <w:webHidden/>
              </w:rPr>
              <w:fldChar w:fldCharType="end"/>
            </w:r>
          </w:hyperlink>
        </w:p>
        <w:p w:rsidR="00C91447" w:rsidRPr="00D85604" w:rsidRDefault="002C2369" w:rsidP="00C91447">
          <w:pPr>
            <w:pStyle w:val="28"/>
            <w:rPr>
              <w:rFonts w:ascii="Times New Roman" w:eastAsiaTheme="minorEastAsia" w:hAnsi="Times New Roman"/>
              <w:noProof/>
              <w:lang w:eastAsia="ru-RU"/>
            </w:rPr>
          </w:pPr>
          <w:hyperlink w:anchor="_Toc87214019" w:history="1">
            <w:r w:rsidR="00C91447" w:rsidRPr="00D85604">
              <w:rPr>
                <w:rStyle w:val="afb"/>
                <w:rFonts w:ascii="Times New Roman" w:eastAsia="Cambria" w:hAnsi="Times New Roman"/>
                <w:bCs/>
                <w:iCs/>
                <w:noProof/>
                <w:color w:val="auto"/>
                <w:lang w:eastAsia="ru-RU"/>
              </w:rPr>
              <w:t>Положение 2. Изменение видов разрешенного использования  земельных участков и объектов капитального строительства физическими и юридическими лицами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_Toc87214019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7</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20" w:history="1">
            <w:r w:rsidR="00C91447" w:rsidRPr="00D85604">
              <w:rPr>
                <w:rStyle w:val="afb"/>
                <w:rFonts w:ascii="Times New Roman" w:eastAsia="Cambria" w:hAnsi="Times New Roman"/>
                <w:bCs/>
                <w:noProof/>
                <w:color w:val="auto"/>
                <w:lang w:eastAsia="zh-CN"/>
              </w:rPr>
              <w:t>Статья 7. Виды разрешенного использования земельных участков и объектов капитального строительства</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_Toc87214020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7</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21" w:history="1">
            <w:r w:rsidR="00C91447" w:rsidRPr="00D85604">
              <w:rPr>
                <w:rStyle w:val="afb"/>
                <w:rFonts w:ascii="Times New Roman" w:eastAsia="Cambria" w:hAnsi="Times New Roman"/>
                <w:bCs/>
                <w:noProof/>
                <w:color w:val="auto"/>
                <w:lang w:eastAsia="zh-CN"/>
              </w:rPr>
              <w:t>Статья 8. Изменение одного вида разрешенного использования земельных участков и объектов капитального строительства на другой вид</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_Toc87214021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8</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22" w:history="1">
            <w:r w:rsidR="00C91447" w:rsidRPr="00D85604">
              <w:rPr>
                <w:rStyle w:val="afb"/>
                <w:rFonts w:ascii="Times New Roman" w:eastAsia="Cambria" w:hAnsi="Times New Roman"/>
                <w:bCs/>
                <w:noProof/>
                <w:color w:val="auto"/>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_Toc87214022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8</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23" w:history="1">
            <w:r w:rsidR="00C91447" w:rsidRPr="00D85604">
              <w:rPr>
                <w:rStyle w:val="afb"/>
                <w:rFonts w:ascii="Times New Roman" w:eastAsia="Cambria" w:hAnsi="Times New Roman"/>
                <w:bCs/>
                <w:noProof/>
                <w:color w:val="auto"/>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_Toc87214023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9</w:t>
            </w:r>
            <w:r w:rsidR="00C91447" w:rsidRPr="00D85604">
              <w:rPr>
                <w:rFonts w:ascii="Times New Roman" w:hAnsi="Times New Roman"/>
                <w:noProof/>
                <w:webHidden/>
              </w:rPr>
              <w:fldChar w:fldCharType="end"/>
            </w:r>
          </w:hyperlink>
        </w:p>
        <w:p w:rsidR="00C91447" w:rsidRPr="00D85604" w:rsidRDefault="002C2369" w:rsidP="00C91447">
          <w:pPr>
            <w:pStyle w:val="28"/>
            <w:rPr>
              <w:rFonts w:ascii="Times New Roman" w:eastAsiaTheme="minorEastAsia" w:hAnsi="Times New Roman"/>
              <w:noProof/>
              <w:lang w:eastAsia="ru-RU"/>
            </w:rPr>
          </w:pPr>
          <w:hyperlink w:anchor="_Toc87214024" w:history="1">
            <w:r w:rsidR="00C91447" w:rsidRPr="00D85604">
              <w:rPr>
                <w:rStyle w:val="afb"/>
                <w:rFonts w:ascii="Times New Roman" w:eastAsia="Cambria" w:hAnsi="Times New Roman"/>
                <w:bCs/>
                <w:iCs/>
                <w:noProof/>
                <w:color w:val="auto"/>
                <w:lang w:eastAsia="ru-RU"/>
              </w:rPr>
              <w:t xml:space="preserve">Положение 3. Подготовка документации по планировке территории  органами местного </w:t>
            </w:r>
            <w:r w:rsidR="00C91447" w:rsidRPr="00D85604">
              <w:rPr>
                <w:rStyle w:val="afb"/>
                <w:rFonts w:ascii="Times New Roman" w:eastAsia="Cambria" w:hAnsi="Times New Roman"/>
                <w:bCs/>
                <w:iCs/>
                <w:noProof/>
                <w:color w:val="auto"/>
                <w:lang w:eastAsia="ru-RU"/>
              </w:rPr>
              <w:br/>
              <w:t>самоуправления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_Toc87214024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10</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25" w:history="1">
            <w:r w:rsidR="00C91447" w:rsidRPr="00D85604">
              <w:rPr>
                <w:rStyle w:val="afb"/>
                <w:rFonts w:ascii="Times New Roman" w:eastAsia="Cambria" w:hAnsi="Times New Roman"/>
                <w:bCs/>
                <w:noProof/>
                <w:color w:val="auto"/>
                <w:lang w:eastAsia="zh-CN"/>
              </w:rPr>
              <w:t>Статья 11. Назначение, виды документации по планировке территории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_Toc87214025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10</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26" w:history="1">
            <w:r w:rsidR="00C91447" w:rsidRPr="00D85604">
              <w:rPr>
                <w:rStyle w:val="afb"/>
                <w:rFonts w:ascii="Times New Roman" w:eastAsia="Cambria" w:hAnsi="Times New Roman"/>
                <w:bCs/>
                <w:noProof/>
                <w:color w:val="auto"/>
                <w:lang w:eastAsia="zh-CN"/>
              </w:rPr>
              <w:t>Статья 12. Особенности подготовки документации по планировке территории применительно к территории сельского поселения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_Toc87214026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10</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27" w:history="1">
            <w:r w:rsidR="00C91447" w:rsidRPr="00D85604">
              <w:rPr>
                <w:rStyle w:val="afb"/>
                <w:rFonts w:ascii="Times New Roman" w:eastAsia="Cambria" w:hAnsi="Times New Roman"/>
                <w:bCs/>
                <w:noProof/>
                <w:color w:val="auto"/>
                <w:lang w:eastAsia="zh-CN"/>
              </w:rPr>
              <w:t>Статья 13. Организация и проведение общественных обсуждений или публичных слушаний по вопросам землепользования и застройки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_Toc87214027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11</w:t>
            </w:r>
            <w:r w:rsidR="00C91447" w:rsidRPr="00D85604">
              <w:rPr>
                <w:rFonts w:ascii="Times New Roman" w:hAnsi="Times New Roman"/>
                <w:noProof/>
                <w:webHidden/>
              </w:rPr>
              <w:fldChar w:fldCharType="end"/>
            </w:r>
          </w:hyperlink>
        </w:p>
        <w:p w:rsidR="00C91447" w:rsidRPr="00D85604" w:rsidRDefault="002C2369" w:rsidP="00C91447">
          <w:pPr>
            <w:pStyle w:val="28"/>
            <w:rPr>
              <w:rFonts w:ascii="Times New Roman" w:eastAsiaTheme="minorEastAsia" w:hAnsi="Times New Roman"/>
              <w:noProof/>
              <w:lang w:eastAsia="ru-RU"/>
            </w:rPr>
          </w:pPr>
          <w:hyperlink w:anchor="_Toc87214028" w:history="1">
            <w:r w:rsidR="00C91447" w:rsidRPr="00D85604">
              <w:rPr>
                <w:rStyle w:val="afb"/>
                <w:rFonts w:ascii="Times New Roman" w:eastAsia="Cambria" w:hAnsi="Times New Roman"/>
                <w:bCs/>
                <w:iCs/>
                <w:noProof/>
                <w:color w:val="auto"/>
                <w:lang w:eastAsia="ru-RU"/>
              </w:rPr>
              <w:t>Положение 5. Внесение изменений в правила землепользования и застройки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_Toc87214028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11</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29" w:history="1">
            <w:r w:rsidR="00C91447" w:rsidRPr="00D85604">
              <w:rPr>
                <w:rStyle w:val="afb"/>
                <w:rFonts w:ascii="Times New Roman" w:eastAsia="Cambria" w:hAnsi="Times New Roman"/>
                <w:bCs/>
                <w:noProof/>
                <w:color w:val="auto"/>
                <w:lang w:eastAsia="zh-CN"/>
              </w:rPr>
              <w:t>Статья 14. Порядок внесения изменений в настоящие Правила</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_Toc87214029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11</w:t>
            </w:r>
            <w:r w:rsidR="00C91447" w:rsidRPr="00D85604">
              <w:rPr>
                <w:rFonts w:ascii="Times New Roman" w:hAnsi="Times New Roman"/>
                <w:noProof/>
                <w:webHidden/>
              </w:rPr>
              <w:fldChar w:fldCharType="end"/>
            </w:r>
          </w:hyperlink>
        </w:p>
        <w:p w:rsidR="00C91447" w:rsidRPr="00D85604" w:rsidRDefault="002C2369" w:rsidP="00C91447">
          <w:pPr>
            <w:pStyle w:val="28"/>
            <w:rPr>
              <w:rFonts w:ascii="Times New Roman" w:eastAsiaTheme="minorEastAsia" w:hAnsi="Times New Roman"/>
              <w:noProof/>
              <w:lang w:eastAsia="ru-RU"/>
            </w:rPr>
          </w:pPr>
          <w:hyperlink w:anchor="_Toc87214030" w:history="1">
            <w:r w:rsidR="00C91447" w:rsidRPr="00D85604">
              <w:rPr>
                <w:rStyle w:val="afb"/>
                <w:rFonts w:ascii="Times New Roman" w:eastAsia="Cambria" w:hAnsi="Times New Roman"/>
                <w:bCs/>
                <w:iCs/>
                <w:noProof/>
                <w:color w:val="auto"/>
                <w:lang w:eastAsia="ru-RU"/>
              </w:rPr>
              <w:t>Положение 6. Регулирование иных вопросов землепользования и застройки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_Toc87214030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12</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31" w:history="1">
            <w:r w:rsidR="00C91447" w:rsidRPr="00D85604">
              <w:rPr>
                <w:rStyle w:val="afb"/>
                <w:rFonts w:ascii="Times New Roman" w:eastAsia="Cambria" w:hAnsi="Times New Roman"/>
                <w:bCs/>
                <w:noProof/>
                <w:color w:val="auto"/>
                <w:lang w:eastAsia="zh-CN"/>
              </w:rPr>
              <w:t>Статья 15. Действие настоящих Правил по отношению к градостроительной документации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_Toc87214031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12</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32" w:history="1">
            <w:r w:rsidR="00C91447" w:rsidRPr="00D85604">
              <w:rPr>
                <w:rStyle w:val="afb"/>
                <w:rFonts w:ascii="Times New Roman" w:eastAsia="Cambria" w:hAnsi="Times New Roman"/>
                <w:bCs/>
                <w:noProof/>
                <w:color w:val="auto"/>
                <w:lang w:eastAsia="zh-CN"/>
              </w:rPr>
              <w:t>Статья 16. Ответственность за земельные правонарушения и нарушение законодательства о градостроительной деятельности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_Toc87214032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13</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33" w:history="1">
            <w:r w:rsidR="00C91447" w:rsidRPr="00D85604">
              <w:rPr>
                <w:rStyle w:val="afb"/>
                <w:rFonts w:ascii="Times New Roman" w:eastAsia="Cambria" w:hAnsi="Times New Roman"/>
                <w:bCs/>
                <w:noProof/>
                <w:color w:val="auto"/>
                <w:lang w:eastAsia="zh-CN"/>
              </w:rPr>
              <w:t xml:space="preserve">Статья 17. Общие положения о резервировании земель и изъятии земельных участков, </w:t>
            </w:r>
            <w:r w:rsidR="00C91447" w:rsidRPr="00D85604">
              <w:rPr>
                <w:rStyle w:val="afb"/>
                <w:rFonts w:ascii="Times New Roman" w:eastAsia="Cambria" w:hAnsi="Times New Roman"/>
                <w:bCs/>
                <w:noProof/>
                <w:color w:val="auto"/>
                <w:lang w:eastAsia="zh-CN"/>
              </w:rPr>
              <w:br/>
              <w:t>иных объектов капитального строительства для муниципальных нужд</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_Toc87214033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13</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34" w:history="1">
            <w:r w:rsidR="00C91447" w:rsidRPr="00D85604">
              <w:rPr>
                <w:rStyle w:val="afb"/>
                <w:rFonts w:ascii="Times New Roman" w:eastAsia="Cambria" w:hAnsi="Times New Roman"/>
                <w:bCs/>
                <w:noProof/>
                <w:color w:val="auto"/>
                <w:lang w:eastAsia="zh-CN"/>
              </w:rPr>
              <w:t>Статья 18. Общие положения о порядке предоставления земельных участков, находящихся в муниципальной собственности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_Toc87214034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13</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35" w:history="1">
            <w:r w:rsidR="00C91447" w:rsidRPr="00D85604">
              <w:rPr>
                <w:rStyle w:val="afb"/>
                <w:rFonts w:ascii="Times New Roman" w:eastAsia="Cambria" w:hAnsi="Times New Roman"/>
                <w:bCs/>
                <w:noProof/>
                <w:color w:val="auto"/>
                <w:lang w:eastAsia="zh-CN"/>
              </w:rPr>
              <w:t>Статья 19. Основные принципы организации застройки на территории сельского поселения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_Toc87214035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13</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36" w:history="1">
            <w:r w:rsidR="00C91447" w:rsidRPr="00D85604">
              <w:rPr>
                <w:rStyle w:val="afb"/>
                <w:rFonts w:ascii="Times New Roman" w:eastAsia="Cambria" w:hAnsi="Times New Roman"/>
                <w:bCs/>
                <w:noProof/>
                <w:color w:val="auto"/>
                <w:lang w:eastAsia="zh-CN"/>
              </w:rPr>
              <w:t>Статья 20. Инженерная подготовка территории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_Toc87214036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14</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37" w:history="1">
            <w:r w:rsidR="00C91447" w:rsidRPr="00D85604">
              <w:rPr>
                <w:rStyle w:val="afb"/>
                <w:rFonts w:ascii="Times New Roman" w:eastAsia="Cambria" w:hAnsi="Times New Roman"/>
                <w:bCs/>
                <w:noProof/>
                <w:color w:val="auto"/>
                <w:lang w:eastAsia="zh-CN"/>
              </w:rPr>
              <w:t>Статья 21. Подготовка проектной документации объекта капитального строительства</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_Toc87214037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14</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38" w:history="1">
            <w:r w:rsidR="00C91447" w:rsidRPr="00D85604">
              <w:rPr>
                <w:rStyle w:val="afb"/>
                <w:rFonts w:ascii="Times New Roman" w:eastAsia="Cambria" w:hAnsi="Times New Roman"/>
                <w:bCs/>
                <w:noProof/>
                <w:color w:val="auto"/>
                <w:lang w:eastAsia="zh-CN"/>
              </w:rPr>
              <w:t>Статья 22. Государственная экспертиза проектной документации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_Toc87214038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15</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39" w:history="1">
            <w:r w:rsidR="00C91447" w:rsidRPr="00D85604">
              <w:rPr>
                <w:rStyle w:val="afb"/>
                <w:rFonts w:ascii="Times New Roman" w:eastAsia="Cambria" w:hAnsi="Times New Roman"/>
                <w:bCs/>
                <w:noProof/>
                <w:color w:val="auto"/>
                <w:lang w:eastAsia="zh-CN"/>
              </w:rPr>
              <w:t>Статья 23. Выдача разрешения на строительство и разрешения на ввод объекта в эксплуатацию</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_Toc87214039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15</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40" w:history="1">
            <w:r w:rsidR="00C91447" w:rsidRPr="00D85604">
              <w:rPr>
                <w:rStyle w:val="afb"/>
                <w:rFonts w:ascii="Times New Roman" w:eastAsia="Cambria" w:hAnsi="Times New Roman"/>
                <w:bCs/>
                <w:noProof/>
                <w:color w:val="auto"/>
                <w:lang w:eastAsia="zh-CN"/>
              </w:rPr>
              <w:t>Статья 24. Строительный контроль и государственный строительный надзор</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_Toc87214040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15</w:t>
            </w:r>
            <w:r w:rsidR="00C91447" w:rsidRPr="00D85604">
              <w:rPr>
                <w:rFonts w:ascii="Times New Roman" w:hAnsi="Times New Roman"/>
                <w:noProof/>
                <w:webHidden/>
              </w:rPr>
              <w:fldChar w:fldCharType="end"/>
            </w:r>
          </w:hyperlink>
        </w:p>
        <w:p w:rsidR="00C91447" w:rsidRPr="00D85604" w:rsidRDefault="002C2369" w:rsidP="00C91447">
          <w:pPr>
            <w:pStyle w:val="28"/>
            <w:rPr>
              <w:rFonts w:ascii="Times New Roman" w:eastAsiaTheme="minorEastAsia" w:hAnsi="Times New Roman"/>
              <w:noProof/>
              <w:lang w:eastAsia="ru-RU"/>
            </w:rPr>
          </w:pPr>
          <w:hyperlink w:anchor="_Toc87214041" w:history="1">
            <w:r w:rsidR="00C91447" w:rsidRPr="00D85604">
              <w:rPr>
                <w:rStyle w:val="afb"/>
                <w:rFonts w:ascii="Times New Roman" w:eastAsia="Cambria" w:hAnsi="Times New Roman"/>
                <w:bCs/>
                <w:iCs/>
                <w:noProof/>
                <w:color w:val="auto"/>
                <w:lang w:eastAsia="ru-RU"/>
              </w:rPr>
              <w:t>Раздел 2. Карта градостроительного зонирования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_Toc87214041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16</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42" w:history="1">
            <w:r w:rsidR="00C91447" w:rsidRPr="00D85604">
              <w:rPr>
                <w:rStyle w:val="afb"/>
                <w:rFonts w:ascii="Times New Roman" w:eastAsia="Cambria" w:hAnsi="Times New Roman"/>
                <w:bCs/>
                <w:noProof/>
                <w:color w:val="auto"/>
                <w:lang w:eastAsia="zh-CN"/>
              </w:rPr>
              <w:t>Статья 25. Карта градостроительного зонирования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_Toc87214042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16</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43" w:history="1">
            <w:r w:rsidR="00C91447" w:rsidRPr="00D85604">
              <w:rPr>
                <w:rStyle w:val="afb"/>
                <w:rFonts w:ascii="Times New Roman" w:eastAsia="Cambria" w:hAnsi="Times New Roman"/>
                <w:bCs/>
                <w:noProof/>
                <w:color w:val="auto"/>
                <w:lang w:eastAsia="zh-CN"/>
              </w:rPr>
              <w:t>Статья 26. Карта ограничений в использовании земельных участков и территорий</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_Toc87214043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16</w:t>
            </w:r>
            <w:r w:rsidR="00C91447" w:rsidRPr="00D85604">
              <w:rPr>
                <w:rFonts w:ascii="Times New Roman" w:hAnsi="Times New Roman"/>
                <w:noProof/>
                <w:webHidden/>
              </w:rPr>
              <w:fldChar w:fldCharType="end"/>
            </w:r>
          </w:hyperlink>
        </w:p>
        <w:p w:rsidR="00C91447" w:rsidRPr="00D85604" w:rsidRDefault="002C2369" w:rsidP="00C91447">
          <w:pPr>
            <w:pStyle w:val="28"/>
            <w:rPr>
              <w:rFonts w:ascii="Times New Roman" w:eastAsiaTheme="minorEastAsia" w:hAnsi="Times New Roman"/>
              <w:noProof/>
              <w:lang w:eastAsia="ru-RU"/>
            </w:rPr>
          </w:pPr>
          <w:hyperlink w:anchor="_Toc87214044" w:history="1">
            <w:r w:rsidR="00C91447" w:rsidRPr="00D85604">
              <w:rPr>
                <w:rStyle w:val="afb"/>
                <w:rFonts w:ascii="Times New Roman" w:eastAsia="Cambria" w:hAnsi="Times New Roman"/>
                <w:bCs/>
                <w:iCs/>
                <w:noProof/>
                <w:color w:val="auto"/>
                <w:lang w:eastAsia="ru-RU"/>
              </w:rPr>
              <w:t>Раздел 3. Градостроительные регламенты</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_Toc87214044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17</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45" w:history="1">
            <w:r w:rsidR="00C91447" w:rsidRPr="00D85604">
              <w:rPr>
                <w:rStyle w:val="afb"/>
                <w:rFonts w:ascii="Times New Roman" w:eastAsia="Cambria" w:hAnsi="Times New Roman"/>
                <w:bCs/>
                <w:noProof/>
                <w:color w:val="auto"/>
                <w:lang w:eastAsia="zh-CN"/>
              </w:rPr>
              <w:t>Статья 27. Градостроительное зонирование территории сельского поселения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_Toc87214045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17</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46" w:history="1">
            <w:r w:rsidR="00C91447" w:rsidRPr="00D85604">
              <w:rPr>
                <w:rStyle w:val="afb"/>
                <w:rFonts w:ascii="Times New Roman" w:eastAsia="Cambria" w:hAnsi="Times New Roman"/>
                <w:bCs/>
                <w:noProof/>
                <w:color w:val="auto"/>
                <w:lang w:eastAsia="zh-CN"/>
              </w:rPr>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_Toc87214046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18</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47" w:history="1">
            <w:r w:rsidR="00C91447" w:rsidRPr="00D85604">
              <w:rPr>
                <w:rStyle w:val="afb"/>
                <w:rFonts w:ascii="Times New Roman" w:eastAsia="Cambria" w:hAnsi="Times New Roman"/>
                <w:bCs/>
                <w:noProof/>
                <w:color w:val="auto"/>
                <w:lang w:eastAsia="zh-CN"/>
              </w:rPr>
              <w:t>Статья 29. Градостроительные регламенты и их применение</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_Toc87214047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19</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48" w:history="1">
            <w:r w:rsidR="00C91447" w:rsidRPr="00D85604">
              <w:rPr>
                <w:rStyle w:val="afb"/>
                <w:rFonts w:ascii="Times New Roman" w:eastAsia="Cambria" w:hAnsi="Times New Roman"/>
                <w:bCs/>
                <w:noProof/>
                <w:color w:val="auto"/>
                <w:lang w:eastAsia="zh-CN"/>
              </w:rPr>
              <w:t>Статья 30. Градостроительные регламенты. Жилая зона</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_Toc87214048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21</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49" w:history="1">
            <w:r w:rsidR="00C91447" w:rsidRPr="00D85604">
              <w:rPr>
                <w:rStyle w:val="afb"/>
                <w:rFonts w:ascii="Times New Roman" w:eastAsia="Cambria" w:hAnsi="Times New Roman"/>
                <w:bCs/>
                <w:noProof/>
                <w:color w:val="auto"/>
                <w:lang w:eastAsia="zh-CN"/>
              </w:rPr>
              <w:t>Статья 31. Градостроительные регламенты. Зона общественно-деловой застройки.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_Toc87214049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26</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50" w:history="1">
            <w:r w:rsidR="00C91447" w:rsidRPr="00D85604">
              <w:rPr>
                <w:rStyle w:val="afb"/>
                <w:rFonts w:ascii="Times New Roman" w:eastAsia="Cambria" w:hAnsi="Times New Roman"/>
                <w:bCs/>
                <w:noProof/>
                <w:color w:val="auto"/>
                <w:lang w:eastAsia="zh-CN"/>
              </w:rPr>
              <w:t>Статья 32. Градостроительные регламенты. Зона инженерной и транспортной инфраструктуры</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_Toc87214050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32</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52" w:history="1">
            <w:r w:rsidR="00C91447" w:rsidRPr="00D85604">
              <w:rPr>
                <w:rStyle w:val="afb"/>
                <w:rFonts w:ascii="Times New Roman" w:eastAsia="Cambria" w:hAnsi="Times New Roman"/>
                <w:bCs/>
                <w:noProof/>
                <w:color w:val="auto"/>
                <w:lang w:eastAsia="zh-CN"/>
              </w:rPr>
              <w:t>Статья 3</w:t>
            </w:r>
            <w:r w:rsidR="001D041B" w:rsidRPr="00D85604">
              <w:rPr>
                <w:rStyle w:val="afb"/>
                <w:rFonts w:ascii="Times New Roman" w:eastAsia="Cambria" w:hAnsi="Times New Roman"/>
                <w:bCs/>
                <w:noProof/>
                <w:color w:val="auto"/>
                <w:lang w:eastAsia="zh-CN"/>
              </w:rPr>
              <w:t>3</w:t>
            </w:r>
            <w:r w:rsidR="00C91447" w:rsidRPr="00D85604">
              <w:rPr>
                <w:rStyle w:val="afb"/>
                <w:rFonts w:ascii="Times New Roman" w:eastAsia="Cambria" w:hAnsi="Times New Roman"/>
                <w:bCs/>
                <w:noProof/>
                <w:color w:val="auto"/>
                <w:lang w:eastAsia="zh-CN"/>
              </w:rPr>
              <w:t>. Градостроительные регламенты. Производственная зона сельскохозяйственных предприятий</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_Toc87214052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35</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53" w:history="1">
            <w:r w:rsidR="00C91447" w:rsidRPr="00D85604">
              <w:rPr>
                <w:rStyle w:val="afb"/>
                <w:rFonts w:ascii="Times New Roman" w:eastAsia="Cambria" w:hAnsi="Times New Roman"/>
                <w:bCs/>
                <w:noProof/>
                <w:color w:val="auto"/>
                <w:lang w:eastAsia="zh-CN"/>
              </w:rPr>
              <w:t>Статья 3</w:t>
            </w:r>
            <w:r w:rsidR="001D041B" w:rsidRPr="00D85604">
              <w:rPr>
                <w:rStyle w:val="afb"/>
                <w:rFonts w:ascii="Times New Roman" w:eastAsia="Cambria" w:hAnsi="Times New Roman"/>
                <w:bCs/>
                <w:noProof/>
                <w:color w:val="auto"/>
                <w:lang w:eastAsia="zh-CN"/>
              </w:rPr>
              <w:t>4</w:t>
            </w:r>
            <w:r w:rsidR="00C91447" w:rsidRPr="00D85604">
              <w:rPr>
                <w:rStyle w:val="afb"/>
                <w:rFonts w:ascii="Times New Roman" w:eastAsia="Cambria" w:hAnsi="Times New Roman"/>
                <w:bCs/>
                <w:noProof/>
                <w:color w:val="auto"/>
                <w:lang w:eastAsia="zh-CN"/>
              </w:rPr>
              <w:t>. Градостроительные регламенты. Зона рекреационного назначения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_Toc87214053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38</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54" w:history="1">
            <w:r w:rsidR="00C91447" w:rsidRPr="00D85604">
              <w:rPr>
                <w:rStyle w:val="afb"/>
                <w:rFonts w:ascii="Times New Roman" w:eastAsia="Cambria" w:hAnsi="Times New Roman"/>
                <w:bCs/>
                <w:noProof/>
                <w:color w:val="auto"/>
                <w:lang w:eastAsia="zh-CN"/>
              </w:rPr>
              <w:t>Статья 3</w:t>
            </w:r>
            <w:r w:rsidR="001D041B" w:rsidRPr="00D85604">
              <w:rPr>
                <w:rStyle w:val="afb"/>
                <w:rFonts w:ascii="Times New Roman" w:eastAsia="Cambria" w:hAnsi="Times New Roman"/>
                <w:bCs/>
                <w:noProof/>
                <w:color w:val="auto"/>
                <w:lang w:eastAsia="zh-CN"/>
              </w:rPr>
              <w:t>5</w:t>
            </w:r>
            <w:r w:rsidR="00C91447" w:rsidRPr="00D85604">
              <w:rPr>
                <w:rStyle w:val="afb"/>
                <w:rFonts w:ascii="Times New Roman" w:eastAsia="Cambria" w:hAnsi="Times New Roman"/>
                <w:bCs/>
                <w:noProof/>
                <w:color w:val="auto"/>
                <w:lang w:eastAsia="zh-CN"/>
              </w:rPr>
              <w:t>. Градостроительные регламенты. Зона специального назначения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_Toc87214054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40</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55" w:history="1">
            <w:r w:rsidR="00C91447" w:rsidRPr="00D85604">
              <w:rPr>
                <w:rStyle w:val="afb"/>
                <w:rFonts w:ascii="Times New Roman" w:eastAsia="Cambria" w:hAnsi="Times New Roman"/>
                <w:bCs/>
                <w:noProof/>
                <w:color w:val="auto"/>
                <w:lang w:eastAsia="zh-CN"/>
              </w:rPr>
              <w:t>Статья 3</w:t>
            </w:r>
            <w:r w:rsidR="001D041B" w:rsidRPr="00D85604">
              <w:rPr>
                <w:rStyle w:val="afb"/>
                <w:rFonts w:ascii="Times New Roman" w:eastAsia="Cambria" w:hAnsi="Times New Roman"/>
                <w:bCs/>
                <w:noProof/>
                <w:color w:val="auto"/>
                <w:lang w:eastAsia="zh-CN"/>
              </w:rPr>
              <w:t>6</w:t>
            </w:r>
            <w:r w:rsidR="00C91447" w:rsidRPr="00D85604">
              <w:rPr>
                <w:rStyle w:val="afb"/>
                <w:rFonts w:ascii="Times New Roman" w:eastAsia="Cambria" w:hAnsi="Times New Roman"/>
                <w:bCs/>
                <w:noProof/>
                <w:color w:val="auto"/>
                <w:lang w:eastAsia="zh-CN"/>
              </w:rPr>
              <w:t>. Градостроительные регламенты. Зона режимных территорий</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_Toc87214055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42</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56" w:history="1">
            <w:r w:rsidR="00C91447" w:rsidRPr="00D85604">
              <w:rPr>
                <w:rStyle w:val="afb"/>
                <w:rFonts w:ascii="Times New Roman" w:eastAsia="Cambria" w:hAnsi="Times New Roman"/>
                <w:bCs/>
                <w:noProof/>
                <w:color w:val="auto"/>
                <w:lang w:eastAsia="zh-CN"/>
              </w:rPr>
              <w:t>Статья 3</w:t>
            </w:r>
            <w:r w:rsidR="001D041B" w:rsidRPr="00D85604">
              <w:rPr>
                <w:rStyle w:val="afb"/>
                <w:rFonts w:ascii="Times New Roman" w:eastAsia="Cambria" w:hAnsi="Times New Roman"/>
                <w:bCs/>
                <w:noProof/>
                <w:color w:val="auto"/>
                <w:lang w:eastAsia="zh-CN"/>
              </w:rPr>
              <w:t>7</w:t>
            </w:r>
            <w:r w:rsidR="00C91447" w:rsidRPr="00D85604">
              <w:rPr>
                <w:rStyle w:val="afb"/>
                <w:rFonts w:ascii="Times New Roman" w:eastAsia="Cambria" w:hAnsi="Times New Roman"/>
                <w:bCs/>
                <w:noProof/>
                <w:color w:val="auto"/>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_Toc87214056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44</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57" w:history="1">
            <w:r w:rsidR="00C91447" w:rsidRPr="00D85604">
              <w:rPr>
                <w:rStyle w:val="afb"/>
                <w:rFonts w:ascii="Times New Roman" w:eastAsia="Cambria" w:hAnsi="Times New Roman"/>
                <w:bCs/>
                <w:noProof/>
                <w:color w:val="auto"/>
                <w:lang w:eastAsia="zh-CN"/>
              </w:rPr>
              <w:t>Статья 3</w:t>
            </w:r>
            <w:r w:rsidR="001D041B" w:rsidRPr="00D85604">
              <w:rPr>
                <w:rStyle w:val="afb"/>
                <w:rFonts w:ascii="Times New Roman" w:eastAsia="Cambria" w:hAnsi="Times New Roman"/>
                <w:bCs/>
                <w:noProof/>
                <w:color w:val="auto"/>
                <w:lang w:eastAsia="zh-CN"/>
              </w:rPr>
              <w:t>8</w:t>
            </w:r>
            <w:r w:rsidR="00C91447" w:rsidRPr="00D85604">
              <w:rPr>
                <w:rStyle w:val="afb"/>
                <w:rFonts w:ascii="Times New Roman" w:eastAsia="Cambria" w:hAnsi="Times New Roman"/>
                <w:bCs/>
                <w:noProof/>
                <w:color w:val="auto"/>
                <w:lang w:eastAsia="zh-CN"/>
              </w:rPr>
              <w:t>. Виды зон градостроительных ограничений</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_Toc87214057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44</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58" w:history="1">
            <w:r w:rsidR="00C91447" w:rsidRPr="00D85604">
              <w:rPr>
                <w:rStyle w:val="afb"/>
                <w:rFonts w:ascii="Times New Roman" w:eastAsia="Cambria" w:hAnsi="Times New Roman"/>
                <w:bCs/>
                <w:noProof/>
                <w:color w:val="auto"/>
                <w:lang w:eastAsia="zh-CN"/>
              </w:rPr>
              <w:t xml:space="preserve">Статья </w:t>
            </w:r>
            <w:r w:rsidR="001D041B" w:rsidRPr="00D85604">
              <w:rPr>
                <w:rStyle w:val="afb"/>
                <w:rFonts w:ascii="Times New Roman" w:eastAsia="Cambria" w:hAnsi="Times New Roman"/>
                <w:bCs/>
                <w:noProof/>
                <w:color w:val="auto"/>
                <w:lang w:eastAsia="zh-CN"/>
              </w:rPr>
              <w:t>39</w:t>
            </w:r>
            <w:r w:rsidR="00C91447" w:rsidRPr="00D85604">
              <w:rPr>
                <w:rStyle w:val="afb"/>
                <w:rFonts w:ascii="Times New Roman" w:eastAsia="Cambria" w:hAnsi="Times New Roman"/>
                <w:bCs/>
                <w:noProof/>
                <w:color w:val="auto"/>
                <w:lang w:eastAsia="zh-CN"/>
              </w:rPr>
              <w:t xml:space="preserve">. Характеристика зон с особыми условиями использования территории </w:t>
            </w:r>
            <w:r w:rsidR="00C91447" w:rsidRPr="00D85604">
              <w:rPr>
                <w:rStyle w:val="afb"/>
                <w:rFonts w:ascii="Times New Roman" w:eastAsia="Cambria" w:hAnsi="Times New Roman"/>
                <w:bCs/>
                <w:noProof/>
                <w:color w:val="auto"/>
                <w:lang w:eastAsia="zh-CN"/>
              </w:rPr>
              <w:br/>
              <w:t>сельского поселения</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_Toc87214058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45</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59" w:history="1">
            <w:r w:rsidR="00C91447" w:rsidRPr="00D85604">
              <w:rPr>
                <w:rStyle w:val="afb"/>
                <w:rFonts w:ascii="Times New Roman" w:eastAsia="Cambria" w:hAnsi="Times New Roman"/>
                <w:bCs/>
                <w:noProof/>
                <w:color w:val="auto"/>
                <w:lang w:eastAsia="zh-CN"/>
              </w:rPr>
              <w:t>Статья 4</w:t>
            </w:r>
            <w:r w:rsidR="001D041B" w:rsidRPr="00D85604">
              <w:rPr>
                <w:rStyle w:val="afb"/>
                <w:rFonts w:ascii="Times New Roman" w:eastAsia="Cambria" w:hAnsi="Times New Roman"/>
                <w:bCs/>
                <w:noProof/>
                <w:color w:val="auto"/>
                <w:lang w:eastAsia="zh-CN"/>
              </w:rPr>
              <w:t>0</w:t>
            </w:r>
            <w:r w:rsidR="00C91447" w:rsidRPr="00D85604">
              <w:rPr>
                <w:rStyle w:val="afb"/>
                <w:rFonts w:ascii="Times New Roman" w:eastAsia="Cambria" w:hAnsi="Times New Roman"/>
                <w:bCs/>
                <w:noProof/>
                <w:color w:val="auto"/>
                <w:lang w:eastAsia="zh-CN"/>
              </w:rPr>
              <w:t>.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_Toc87214059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45</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60" w:history="1">
            <w:r w:rsidR="00C91447" w:rsidRPr="00D85604">
              <w:rPr>
                <w:rStyle w:val="afb"/>
                <w:rFonts w:ascii="Times New Roman" w:eastAsia="Cambria" w:hAnsi="Times New Roman"/>
                <w:bCs/>
                <w:noProof/>
                <w:color w:val="auto"/>
                <w:lang w:eastAsia="zh-CN"/>
              </w:rPr>
              <w:t>Статья 4</w:t>
            </w:r>
            <w:r w:rsidR="001D041B" w:rsidRPr="00D85604">
              <w:rPr>
                <w:rStyle w:val="afb"/>
                <w:rFonts w:ascii="Times New Roman" w:eastAsia="Cambria" w:hAnsi="Times New Roman"/>
                <w:bCs/>
                <w:noProof/>
                <w:color w:val="auto"/>
                <w:lang w:eastAsia="zh-CN"/>
              </w:rPr>
              <w:t>1</w:t>
            </w:r>
            <w:r w:rsidR="00C91447" w:rsidRPr="00D85604">
              <w:rPr>
                <w:rStyle w:val="afb"/>
                <w:rFonts w:ascii="Times New Roman" w:eastAsia="Cambria" w:hAnsi="Times New Roman"/>
                <w:bCs/>
                <w:noProof/>
                <w:color w:val="auto"/>
                <w:lang w:eastAsia="zh-CN"/>
              </w:rPr>
              <w:t>. Зоны действия публичных сервитутов</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_Toc87214060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47</w:t>
            </w:r>
            <w:r w:rsidR="00C91447" w:rsidRPr="00D85604">
              <w:rPr>
                <w:rFonts w:ascii="Times New Roman" w:hAnsi="Times New Roman"/>
                <w:noProof/>
                <w:webHidden/>
              </w:rPr>
              <w:fldChar w:fldCharType="end"/>
            </w:r>
          </w:hyperlink>
        </w:p>
        <w:p w:rsidR="00C91447" w:rsidRPr="00D85604" w:rsidRDefault="002C2369" w:rsidP="00C91447">
          <w:pPr>
            <w:pStyle w:val="34"/>
            <w:rPr>
              <w:rFonts w:ascii="Times New Roman" w:eastAsiaTheme="minorEastAsia" w:hAnsi="Times New Roman"/>
              <w:noProof/>
              <w:lang w:eastAsia="ru-RU"/>
            </w:rPr>
          </w:pPr>
          <w:hyperlink w:anchor="_Toc87214061" w:history="1">
            <w:r w:rsidR="00C91447" w:rsidRPr="00D85604">
              <w:rPr>
                <w:rStyle w:val="afb"/>
                <w:rFonts w:ascii="Times New Roman" w:eastAsia="Cambria" w:hAnsi="Times New Roman"/>
                <w:bCs/>
                <w:noProof/>
                <w:color w:val="auto"/>
                <w:lang w:eastAsia="zh-CN"/>
              </w:rPr>
              <w:t>Статья 4</w:t>
            </w:r>
            <w:r w:rsidR="001D041B" w:rsidRPr="00D85604">
              <w:rPr>
                <w:rStyle w:val="afb"/>
                <w:rFonts w:ascii="Times New Roman" w:eastAsia="Cambria" w:hAnsi="Times New Roman"/>
                <w:bCs/>
                <w:noProof/>
                <w:color w:val="auto"/>
                <w:lang w:eastAsia="zh-CN"/>
              </w:rPr>
              <w:t>2</w:t>
            </w:r>
            <w:r w:rsidR="00C91447" w:rsidRPr="00D85604">
              <w:rPr>
                <w:rStyle w:val="afb"/>
                <w:rFonts w:ascii="Times New Roman" w:eastAsia="Cambria" w:hAnsi="Times New Roman"/>
                <w:bCs/>
                <w:noProof/>
                <w:color w:val="auto"/>
                <w:lang w:eastAsia="zh-CN"/>
              </w:rPr>
              <w:t>. Ограничения на территории месторождений полезных ископаемых</w:t>
            </w:r>
            <w:r w:rsidR="00C91447" w:rsidRPr="00D85604">
              <w:rPr>
                <w:rFonts w:ascii="Times New Roman" w:hAnsi="Times New Roman"/>
                <w:noProof/>
                <w:webHidden/>
              </w:rPr>
              <w:tab/>
            </w:r>
            <w:r w:rsidR="00C91447" w:rsidRPr="00D85604">
              <w:rPr>
                <w:rFonts w:ascii="Times New Roman" w:hAnsi="Times New Roman"/>
                <w:noProof/>
                <w:webHidden/>
              </w:rPr>
              <w:fldChar w:fldCharType="begin"/>
            </w:r>
            <w:r w:rsidR="00C91447" w:rsidRPr="00D85604">
              <w:rPr>
                <w:rFonts w:ascii="Times New Roman" w:hAnsi="Times New Roman"/>
                <w:noProof/>
                <w:webHidden/>
              </w:rPr>
              <w:instrText xml:space="preserve"> PAGEREF _Toc87214061 \h </w:instrText>
            </w:r>
            <w:r w:rsidR="00C91447" w:rsidRPr="00D85604">
              <w:rPr>
                <w:rFonts w:ascii="Times New Roman" w:hAnsi="Times New Roman"/>
                <w:noProof/>
                <w:webHidden/>
              </w:rPr>
            </w:r>
            <w:r w:rsidR="00C91447" w:rsidRPr="00D85604">
              <w:rPr>
                <w:rFonts w:ascii="Times New Roman" w:hAnsi="Times New Roman"/>
                <w:noProof/>
                <w:webHidden/>
              </w:rPr>
              <w:fldChar w:fldCharType="separate"/>
            </w:r>
            <w:r>
              <w:rPr>
                <w:rFonts w:ascii="Times New Roman" w:hAnsi="Times New Roman"/>
                <w:noProof/>
                <w:webHidden/>
              </w:rPr>
              <w:t>47</w:t>
            </w:r>
            <w:r w:rsidR="00C91447" w:rsidRPr="00D85604">
              <w:rPr>
                <w:rFonts w:ascii="Times New Roman" w:hAnsi="Times New Roman"/>
                <w:noProof/>
                <w:webHidden/>
              </w:rPr>
              <w:fldChar w:fldCharType="end"/>
            </w:r>
          </w:hyperlink>
        </w:p>
        <w:p w:rsidR="00464F26" w:rsidRPr="00D836B0" w:rsidRDefault="00464F26" w:rsidP="002E11D8">
          <w:pPr>
            <w:spacing w:after="0" w:line="240" w:lineRule="auto"/>
          </w:pPr>
          <w:r w:rsidRPr="00D836B0">
            <w:rPr>
              <w:rFonts w:ascii="Times New Roman" w:hAnsi="Times New Roman"/>
              <w:bCs/>
            </w:rPr>
            <w:fldChar w:fldCharType="end"/>
          </w:r>
        </w:p>
      </w:sdtContent>
    </w:sdt>
    <w:p w:rsidR="00464F26" w:rsidRPr="00D836B0" w:rsidRDefault="00464F26" w:rsidP="008E4BFC">
      <w:pPr>
        <w:spacing w:after="0" w:line="240" w:lineRule="auto"/>
        <w:jc w:val="center"/>
        <w:rPr>
          <w:rFonts w:ascii="Times New Roman" w:hAnsi="Times New Roman"/>
          <w:b/>
          <w:sz w:val="24"/>
          <w:szCs w:val="20"/>
        </w:rPr>
        <w:sectPr w:rsidR="00464F26" w:rsidRPr="00D836B0" w:rsidSect="00B86C7D">
          <w:pgSz w:w="11906" w:h="16838"/>
          <w:pgMar w:top="1134" w:right="567" w:bottom="1134" w:left="1134" w:header="851" w:footer="851" w:gutter="0"/>
          <w:cols w:space="708"/>
          <w:docGrid w:linePitch="360"/>
        </w:sectPr>
      </w:pPr>
    </w:p>
    <w:p w:rsidR="008E4BFC" w:rsidRPr="00D836B0" w:rsidRDefault="008E4BFC" w:rsidP="008E4BFC">
      <w:pPr>
        <w:spacing w:after="0" w:line="240" w:lineRule="auto"/>
        <w:jc w:val="center"/>
        <w:rPr>
          <w:rFonts w:ascii="Times New Roman" w:hAnsi="Times New Roman"/>
          <w:b/>
          <w:sz w:val="24"/>
          <w:szCs w:val="20"/>
        </w:rPr>
      </w:pPr>
      <w:r w:rsidRPr="00D836B0">
        <w:rPr>
          <w:rFonts w:ascii="Times New Roman" w:hAnsi="Times New Roman"/>
          <w:b/>
          <w:sz w:val="24"/>
          <w:szCs w:val="20"/>
        </w:rPr>
        <w:lastRenderedPageBreak/>
        <w:t>ПРАВИЛА ЗЕМЛЕПОЛЬЗОВАНИЯ И ЗАСТРОЙКИ</w:t>
      </w:r>
      <w:r w:rsidRPr="00D836B0">
        <w:rPr>
          <w:rFonts w:ascii="Times New Roman" w:hAnsi="Times New Roman"/>
          <w:b/>
          <w:sz w:val="24"/>
          <w:szCs w:val="20"/>
        </w:rPr>
        <w:br/>
      </w:r>
      <w:r w:rsidR="008031A5" w:rsidRPr="00D836B0">
        <w:rPr>
          <w:rFonts w:ascii="Times New Roman" w:hAnsi="Times New Roman"/>
          <w:b/>
          <w:sz w:val="24"/>
          <w:szCs w:val="20"/>
        </w:rPr>
        <w:t>ПЕРВОТАРОВКОГО КАЗАЧЬЕГО</w:t>
      </w:r>
      <w:r w:rsidRPr="00D836B0">
        <w:rPr>
          <w:rFonts w:ascii="Times New Roman" w:hAnsi="Times New Roman"/>
          <w:b/>
          <w:sz w:val="24"/>
          <w:szCs w:val="20"/>
        </w:rPr>
        <w:t xml:space="preserve"> СЕЛЬСКОГО ПОСЕЛЕНИЯ </w:t>
      </w:r>
      <w:r w:rsidRPr="00D836B0">
        <w:rPr>
          <w:rFonts w:ascii="Times New Roman" w:hAnsi="Times New Roman"/>
          <w:b/>
          <w:sz w:val="24"/>
          <w:szCs w:val="20"/>
        </w:rPr>
        <w:br/>
      </w:r>
      <w:r w:rsidR="008031A5" w:rsidRPr="00D836B0">
        <w:rPr>
          <w:rFonts w:ascii="Times New Roman" w:hAnsi="Times New Roman"/>
          <w:b/>
          <w:sz w:val="24"/>
          <w:szCs w:val="20"/>
        </w:rPr>
        <w:t>ИСИЛЬКУЛЬСКОГО</w:t>
      </w:r>
      <w:r w:rsidRPr="00D836B0">
        <w:rPr>
          <w:rFonts w:ascii="Times New Roman" w:hAnsi="Times New Roman"/>
          <w:b/>
          <w:sz w:val="24"/>
          <w:szCs w:val="20"/>
        </w:rPr>
        <w:t xml:space="preserve"> МУНИЦИПАЛЬНОГО РАЙОНА </w:t>
      </w:r>
      <w:r w:rsidRPr="00D836B0">
        <w:rPr>
          <w:rFonts w:ascii="Times New Roman" w:hAnsi="Times New Roman"/>
          <w:b/>
          <w:sz w:val="24"/>
          <w:szCs w:val="20"/>
        </w:rPr>
        <w:br/>
        <w:t>ОМСКОЙ ОБЛАСТИ</w:t>
      </w:r>
    </w:p>
    <w:p w:rsidR="008E4BFC" w:rsidRPr="00D836B0" w:rsidRDefault="008E4BFC" w:rsidP="008E4BFC">
      <w:pPr>
        <w:spacing w:after="0" w:line="240" w:lineRule="auto"/>
        <w:rPr>
          <w:rFonts w:ascii="Times New Roman" w:hAnsi="Times New Roman"/>
          <w:b/>
          <w:sz w:val="24"/>
          <w:szCs w:val="20"/>
        </w:rPr>
      </w:pPr>
    </w:p>
    <w:p w:rsidR="00866E22" w:rsidRPr="00D836B0" w:rsidRDefault="00866E22" w:rsidP="008E4BFC">
      <w:pPr>
        <w:spacing w:after="0" w:line="240" w:lineRule="auto"/>
        <w:rPr>
          <w:rFonts w:ascii="Times New Roman" w:hAnsi="Times New Roman"/>
          <w:b/>
          <w:sz w:val="24"/>
          <w:szCs w:val="20"/>
        </w:rPr>
      </w:pPr>
    </w:p>
    <w:p w:rsidR="008E4BFC" w:rsidRPr="00D836B0" w:rsidRDefault="008E4BFC" w:rsidP="008E4BFC">
      <w:pPr>
        <w:keepNext/>
        <w:spacing w:after="0" w:line="240" w:lineRule="auto"/>
        <w:ind w:firstLine="567"/>
        <w:jc w:val="center"/>
        <w:outlineLvl w:val="0"/>
        <w:rPr>
          <w:rFonts w:ascii="Times New Roman" w:eastAsia="Cambria" w:hAnsi="Times New Roman"/>
          <w:b/>
          <w:bCs/>
          <w:sz w:val="24"/>
          <w:szCs w:val="28"/>
          <w:lang w:eastAsia="ru-RU"/>
        </w:rPr>
      </w:pPr>
      <w:bookmarkStart w:id="1" w:name="_Toc51591549"/>
      <w:bookmarkStart w:id="2" w:name="_Toc87214010"/>
      <w:r w:rsidRPr="00D836B0">
        <w:rPr>
          <w:rFonts w:ascii="Times New Roman" w:eastAsia="Cambria" w:hAnsi="Times New Roman"/>
          <w:b/>
          <w:bCs/>
          <w:sz w:val="24"/>
          <w:szCs w:val="28"/>
          <w:lang w:eastAsia="ru-RU"/>
        </w:rPr>
        <w:t>РАЗДЕЛ 1. ПОРЯДОК ПРИМЕНЕНИЯ ПРАВИЛ ЗЕМЛЕПОЛЬЗОВАНИЯ И ЗАСТРОЙКИ И ВНЕСЕНИЯ В НИХ ИЗМЕНЕНИЙ</w:t>
      </w:r>
      <w:bookmarkEnd w:id="1"/>
      <w:bookmarkEnd w:id="2"/>
    </w:p>
    <w:p w:rsidR="008E4BFC" w:rsidRPr="00D836B0" w:rsidRDefault="008E4BFC" w:rsidP="008E4BFC">
      <w:pPr>
        <w:spacing w:after="0" w:line="240" w:lineRule="auto"/>
        <w:ind w:firstLine="567"/>
        <w:jc w:val="center"/>
        <w:rPr>
          <w:rFonts w:ascii="Times New Roman" w:eastAsia="Cambria" w:hAnsi="Times New Roman"/>
          <w:b/>
          <w:sz w:val="24"/>
          <w:szCs w:val="24"/>
          <w:lang w:eastAsia="zh-CN"/>
        </w:rPr>
      </w:pPr>
    </w:p>
    <w:p w:rsidR="00866E22" w:rsidRPr="00D836B0" w:rsidRDefault="00866E22" w:rsidP="008E4BFC">
      <w:pPr>
        <w:spacing w:after="0" w:line="240" w:lineRule="auto"/>
        <w:ind w:firstLine="567"/>
        <w:jc w:val="center"/>
        <w:rPr>
          <w:rFonts w:ascii="Times New Roman" w:eastAsia="Cambria" w:hAnsi="Times New Roman"/>
          <w:b/>
          <w:sz w:val="24"/>
          <w:szCs w:val="24"/>
          <w:lang w:eastAsia="zh-CN"/>
        </w:rPr>
      </w:pPr>
    </w:p>
    <w:p w:rsidR="008E4BFC" w:rsidRPr="00D836B0" w:rsidRDefault="008E4BFC" w:rsidP="008E4BFC">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 w:name="_Toc87214011"/>
      <w:r w:rsidRPr="00D836B0">
        <w:rPr>
          <w:rFonts w:ascii="Times New Roman" w:eastAsia="Cambria" w:hAnsi="Times New Roman"/>
          <w:b/>
          <w:bCs/>
          <w:iCs/>
          <w:caps/>
          <w:sz w:val="24"/>
          <w:szCs w:val="24"/>
          <w:lang w:eastAsia="ru-RU"/>
        </w:rPr>
        <w:t>ОБЩИЕ ПОЛОЖЕНИЯ</w:t>
      </w:r>
      <w:bookmarkEnd w:id="3"/>
    </w:p>
    <w:p w:rsidR="008E4BFC" w:rsidRPr="00D836B0" w:rsidRDefault="008E4BFC" w:rsidP="008E4BFC">
      <w:pPr>
        <w:rPr>
          <w:rFonts w:ascii="Times New Roman" w:eastAsia="Cambria" w:hAnsi="Times New Roman"/>
          <w:b/>
          <w:bCs/>
          <w:sz w:val="24"/>
          <w:szCs w:val="24"/>
          <w:lang w:eastAsia="zh-CN"/>
        </w:rPr>
      </w:pPr>
      <w:bookmarkStart w:id="4" w:name="_Toc51591551"/>
    </w:p>
    <w:p w:rsidR="008E4BFC" w:rsidRPr="00D836B0" w:rsidRDefault="008E4BFC" w:rsidP="008E4BFC">
      <w:pPr>
        <w:keepNext/>
        <w:spacing w:before="120" w:after="0" w:line="240" w:lineRule="auto"/>
        <w:ind w:firstLine="567"/>
        <w:jc w:val="both"/>
        <w:outlineLvl w:val="2"/>
        <w:rPr>
          <w:rFonts w:ascii="Times New Roman" w:eastAsia="Cambria" w:hAnsi="Times New Roman"/>
          <w:b/>
          <w:bCs/>
          <w:sz w:val="24"/>
          <w:szCs w:val="24"/>
          <w:lang w:eastAsia="zh-CN"/>
        </w:rPr>
      </w:pPr>
      <w:bookmarkStart w:id="5" w:name="_Toc87214012"/>
      <w:r w:rsidRPr="00D836B0">
        <w:rPr>
          <w:rFonts w:ascii="Times New Roman" w:eastAsia="Cambria" w:hAnsi="Times New Roman"/>
          <w:b/>
          <w:bCs/>
          <w:sz w:val="24"/>
          <w:szCs w:val="24"/>
          <w:lang w:eastAsia="zh-CN"/>
        </w:rPr>
        <w:t xml:space="preserve">Статья 1. </w:t>
      </w:r>
      <w:bookmarkEnd w:id="4"/>
      <w:r w:rsidRPr="00D836B0">
        <w:rPr>
          <w:rFonts w:ascii="Times New Roman" w:eastAsia="Cambria" w:hAnsi="Times New Roman"/>
          <w:b/>
          <w:bCs/>
          <w:sz w:val="24"/>
          <w:szCs w:val="24"/>
          <w:lang w:eastAsia="zh-CN"/>
        </w:rPr>
        <w:t>Основные принципы, цели и состав Правил землепользования и застройки</w:t>
      </w:r>
      <w:bookmarkEnd w:id="5"/>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 xml:space="preserve">1. Правила землепользования и застройки </w:t>
      </w:r>
      <w:r w:rsidR="008031A5"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sz w:val="24"/>
          <w:szCs w:val="24"/>
          <w:lang w:eastAsia="ru-RU"/>
        </w:rPr>
        <w:t xml:space="preserve"> сельского поселения </w:t>
      </w:r>
      <w:r w:rsidR="008031A5" w:rsidRPr="00D836B0">
        <w:rPr>
          <w:rFonts w:ascii="Times New Roman" w:eastAsia="Cambria" w:hAnsi="Times New Roman"/>
          <w:sz w:val="24"/>
          <w:szCs w:val="24"/>
          <w:lang w:eastAsia="ru-RU"/>
        </w:rPr>
        <w:t>Исилькульского</w:t>
      </w:r>
      <w:r w:rsidRPr="00D836B0">
        <w:rPr>
          <w:rFonts w:ascii="Times New Roman" w:eastAsia="Cambria" w:hAnsi="Times New Roman"/>
          <w:sz w:val="24"/>
          <w:szCs w:val="24"/>
          <w:lang w:eastAsia="ru-RU"/>
        </w:rPr>
        <w:t xml:space="preserve"> муниципального района Омской области (далее – Правила) являются документом градостроительного зонирования, который утверждается муниципальным правовым актом </w:t>
      </w:r>
      <w:r w:rsidR="007C3905">
        <w:rPr>
          <w:rFonts w:ascii="Times New Roman" w:eastAsia="Cambria" w:hAnsi="Times New Roman"/>
          <w:sz w:val="24"/>
          <w:szCs w:val="24"/>
          <w:lang w:eastAsia="ru-RU"/>
        </w:rPr>
        <w:t>Главы</w:t>
      </w:r>
      <w:r w:rsidRPr="00D836B0">
        <w:rPr>
          <w:rFonts w:ascii="Times New Roman" w:eastAsia="Cambria" w:hAnsi="Times New Roman"/>
          <w:sz w:val="24"/>
          <w:szCs w:val="24"/>
          <w:lang w:eastAsia="ru-RU"/>
        </w:rPr>
        <w:t xml:space="preserve"> </w:t>
      </w:r>
      <w:r w:rsidR="008031A5" w:rsidRPr="00D836B0">
        <w:rPr>
          <w:rFonts w:ascii="Times New Roman" w:eastAsia="Cambria" w:hAnsi="Times New Roman"/>
          <w:sz w:val="24"/>
          <w:szCs w:val="24"/>
          <w:lang w:eastAsia="ru-RU"/>
        </w:rPr>
        <w:t>Исилькульского</w:t>
      </w:r>
      <w:r w:rsidRPr="00D836B0">
        <w:rPr>
          <w:rFonts w:ascii="Times New Roman" w:eastAsia="Cambria" w:hAnsi="Times New Roman"/>
          <w:sz w:val="24"/>
          <w:szCs w:val="24"/>
          <w:lang w:eastAsia="ru-RU"/>
        </w:rPr>
        <w:t xml:space="preserve"> муниципального района Омской области, в котором устанавливаются территориальные зоны, градостроительные регламенты и порядок применения такого документа и порядок внесения в него изменений.</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2. Настоящие Правила и изданные в соответствии с ними муниципальные нормативные правовые акты основываются на принципах законодательства о градостроительной деятельности в соответствии со статьей 2 Градостроительного кодекса Российской Федерации</w:t>
      </w:r>
      <w:r w:rsidR="00355FD1" w:rsidRPr="00D836B0">
        <w:rPr>
          <w:rFonts w:ascii="Times New Roman" w:eastAsia="Cambria" w:hAnsi="Times New Roman"/>
          <w:sz w:val="24"/>
          <w:szCs w:val="24"/>
          <w:lang w:eastAsia="ru-RU"/>
        </w:rPr>
        <w:t>.</w:t>
      </w:r>
    </w:p>
    <w:p w:rsidR="008E4BFC" w:rsidRPr="00D836B0"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 xml:space="preserve">3. </w:t>
      </w:r>
      <w:r w:rsidR="008E4BFC" w:rsidRPr="00D836B0">
        <w:rPr>
          <w:rFonts w:ascii="Times New Roman" w:eastAsia="Cambria" w:hAnsi="Times New Roman"/>
          <w:sz w:val="24"/>
          <w:szCs w:val="24"/>
          <w:lang w:eastAsia="ru-RU"/>
        </w:rPr>
        <w:t>Настоящие Правила подготовлены в целях:</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 xml:space="preserve">1) создания условий для устойчивого развития территории </w:t>
      </w:r>
      <w:r w:rsidR="008031A5"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sz w:val="24"/>
          <w:szCs w:val="24"/>
          <w:lang w:eastAsia="ru-RU"/>
        </w:rPr>
        <w:t xml:space="preserve"> сельского поселения, сохранения окружающей среды и объектов культурного наследия;</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 xml:space="preserve">2) создания условий для планировки территории </w:t>
      </w:r>
      <w:r w:rsidR="008031A5"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sz w:val="24"/>
          <w:szCs w:val="24"/>
          <w:lang w:eastAsia="ru-RU"/>
        </w:rPr>
        <w:t xml:space="preserve"> сельского поселения;</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4. Настоящие Правила включают в себя:</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1) Раздел 1. Порядок применения правил землепользования и застройки и внесения в них изменений;</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2) Раздел 2. Карты градостроительного зонирования;</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3) Раздел 3. Градостроительные регламенты.</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4) Обязательное приложение к Правилам</w:t>
      </w:r>
      <w:r w:rsidR="008031A5" w:rsidRPr="00D836B0">
        <w:rPr>
          <w:rFonts w:ascii="Times New Roman" w:eastAsia="Cambria" w:hAnsi="Times New Roman"/>
          <w:sz w:val="24"/>
          <w:szCs w:val="24"/>
          <w:lang w:eastAsia="ru-RU"/>
        </w:rPr>
        <w:t>:</w:t>
      </w:r>
      <w:r w:rsidRPr="00D836B0">
        <w:rPr>
          <w:rFonts w:ascii="Times New Roman" w:eastAsia="Cambria" w:hAnsi="Times New Roman"/>
          <w:sz w:val="24"/>
          <w:szCs w:val="24"/>
          <w:lang w:eastAsia="ru-RU"/>
        </w:rPr>
        <w:t xml:space="preserve"> Сведения о границах территориальных зон.</w:t>
      </w:r>
    </w:p>
    <w:p w:rsidR="008E4BFC" w:rsidRPr="00D836B0"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 xml:space="preserve">5. Подготовка проекта Правил осуществляется с учетом положений о территориальном планировании, содержащихся в Генеральном плане </w:t>
      </w:r>
      <w:r w:rsidR="008031A5"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sz w:val="24"/>
          <w:szCs w:val="24"/>
          <w:lang w:eastAsia="ru-RU"/>
        </w:rPr>
        <w:t xml:space="preserve"> сельского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публичных слушаний и предложений заинтересованных лиц.</w:t>
      </w:r>
    </w:p>
    <w:p w:rsidR="00355FD1" w:rsidRPr="00D836B0"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D836B0"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6" w:name="_Toc51591552"/>
      <w:bookmarkStart w:id="7" w:name="_Toc87214013"/>
      <w:r w:rsidRPr="00D836B0">
        <w:rPr>
          <w:rFonts w:ascii="Times New Roman" w:eastAsia="Cambria" w:hAnsi="Times New Roman"/>
          <w:b/>
          <w:bCs/>
          <w:sz w:val="24"/>
          <w:szCs w:val="24"/>
          <w:lang w:eastAsia="zh-CN"/>
        </w:rPr>
        <w:t>Статья 2. Основные понятия, используемые в настоящих Правилах</w:t>
      </w:r>
      <w:bookmarkEnd w:id="6"/>
      <w:bookmarkEnd w:id="7"/>
      <w:r w:rsidRPr="00D836B0">
        <w:rPr>
          <w:rFonts w:ascii="Times New Roman" w:eastAsia="Cambria" w:hAnsi="Times New Roman"/>
          <w:b/>
          <w:bCs/>
          <w:sz w:val="24"/>
          <w:szCs w:val="24"/>
          <w:lang w:eastAsia="zh-CN"/>
        </w:rPr>
        <w:t xml:space="preserve"> </w:t>
      </w: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p>
    <w:p w:rsidR="00355FD1" w:rsidRPr="00D836B0" w:rsidRDefault="00355FD1" w:rsidP="00355FD1">
      <w:pPr>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 xml:space="preserve">Понятия, используемые в настоящих Правилах, применяются в тех же значениях, что и в нормативных правовых актах Российской Федерации, Омской области, </w:t>
      </w:r>
      <w:r w:rsidR="008031A5" w:rsidRPr="00D836B0">
        <w:rPr>
          <w:rFonts w:ascii="Times New Roman" w:eastAsia="Cambria" w:hAnsi="Times New Roman"/>
          <w:sz w:val="24"/>
          <w:szCs w:val="24"/>
          <w:lang w:eastAsia="ru-RU"/>
        </w:rPr>
        <w:t>Исилькульского</w:t>
      </w:r>
      <w:r w:rsidRPr="00D836B0">
        <w:rPr>
          <w:rFonts w:ascii="Times New Roman" w:eastAsia="Cambria" w:hAnsi="Times New Roman"/>
          <w:sz w:val="24"/>
          <w:szCs w:val="24"/>
          <w:lang w:eastAsia="ru-RU"/>
        </w:rPr>
        <w:t xml:space="preserve"> муниципального района Омской области, </w:t>
      </w:r>
      <w:r w:rsidR="008031A5"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sz w:val="24"/>
          <w:szCs w:val="24"/>
          <w:lang w:eastAsia="ru-RU"/>
        </w:rPr>
        <w:t xml:space="preserve"> сельского поселения.</w:t>
      </w:r>
    </w:p>
    <w:p w:rsidR="00355FD1" w:rsidRPr="00D836B0" w:rsidRDefault="00355FD1" w:rsidP="00355FD1">
      <w:pPr>
        <w:spacing w:after="0" w:line="240" w:lineRule="auto"/>
        <w:ind w:firstLine="567"/>
        <w:jc w:val="both"/>
        <w:rPr>
          <w:rFonts w:ascii="Times New Roman" w:eastAsia="Cambria" w:hAnsi="Times New Roman"/>
          <w:sz w:val="10"/>
          <w:szCs w:val="10"/>
          <w:lang w:eastAsia="ru-RU"/>
        </w:rPr>
      </w:pPr>
    </w:p>
    <w:p w:rsidR="00355FD1" w:rsidRPr="00D836B0"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8" w:name="_Toc51591553"/>
      <w:bookmarkStart w:id="9" w:name="_Toc87214014"/>
      <w:r w:rsidRPr="00D836B0">
        <w:rPr>
          <w:rFonts w:ascii="Times New Roman" w:eastAsia="Cambria" w:hAnsi="Times New Roman"/>
          <w:b/>
          <w:bCs/>
          <w:sz w:val="24"/>
          <w:szCs w:val="24"/>
          <w:lang w:eastAsia="zh-CN"/>
        </w:rPr>
        <w:lastRenderedPageBreak/>
        <w:t>Статья 3. Сфера применения настоящих Правил</w:t>
      </w:r>
      <w:bookmarkEnd w:id="8"/>
      <w:bookmarkEnd w:id="9"/>
    </w:p>
    <w:p w:rsidR="00355FD1" w:rsidRPr="00D836B0" w:rsidRDefault="00355FD1" w:rsidP="00355FD1">
      <w:pPr>
        <w:spacing w:after="0" w:line="240" w:lineRule="auto"/>
        <w:ind w:firstLine="567"/>
        <w:jc w:val="both"/>
        <w:rPr>
          <w:rFonts w:ascii="Times New Roman" w:eastAsia="Cambria" w:hAnsi="Times New Roman"/>
          <w:b/>
          <w:bCs/>
          <w:sz w:val="24"/>
          <w:szCs w:val="24"/>
          <w:lang w:eastAsia="zh-CN"/>
        </w:rPr>
      </w:pP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1. Настоящие Правила подлежат применению на всей территории </w:t>
      </w:r>
      <w:r w:rsidR="002F1804"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sz w:val="24"/>
          <w:szCs w:val="24"/>
          <w:lang w:eastAsia="ru-RU"/>
        </w:rPr>
        <w:t xml:space="preserve"> сельского поселения</w:t>
      </w:r>
      <w:r w:rsidRPr="00D836B0">
        <w:rPr>
          <w:rFonts w:ascii="Times New Roman" w:eastAsia="Cambria" w:hAnsi="Times New Roman"/>
          <w:sz w:val="24"/>
          <w:szCs w:val="24"/>
          <w:lang w:eastAsia="zh-CN"/>
        </w:rPr>
        <w:t xml:space="preserve"> в</w:t>
      </w:r>
      <w:r w:rsidRPr="00D836B0">
        <w:rPr>
          <w:rFonts w:ascii="Times New Roman" w:eastAsia="Cambria" w:hAnsi="Times New Roman"/>
          <w:sz w:val="24"/>
          <w:szCs w:val="24"/>
          <w:lang w:eastAsia="ru-RU"/>
        </w:rPr>
        <w:t xml:space="preserve"> </w:t>
      </w:r>
      <w:r w:rsidRPr="00D836B0">
        <w:rPr>
          <w:rFonts w:ascii="Times New Roman" w:eastAsia="Cambria" w:hAnsi="Times New Roman"/>
          <w:sz w:val="24"/>
          <w:szCs w:val="24"/>
          <w:lang w:eastAsia="zh-CN"/>
        </w:rPr>
        <w:t xml:space="preserve">границах, установленных закон Омской области от 30.07.2004 № 548-ОЗ </w:t>
      </w:r>
      <w:r w:rsidRPr="00D836B0">
        <w:rPr>
          <w:rFonts w:ascii="Times New Roman" w:eastAsia="Cambria" w:hAnsi="Times New Roman"/>
          <w:sz w:val="24"/>
          <w:szCs w:val="24"/>
          <w:lang w:eastAsia="zh-CN"/>
        </w:rPr>
        <w:br/>
        <w:t>«О границах и статусе муниципальных образований Омской области»</w:t>
      </w:r>
      <w:r w:rsidRPr="00D836B0">
        <w:rPr>
          <w:rFonts w:ascii="Times New Roman" w:eastAsia="Cambria" w:hAnsi="Times New Roman"/>
          <w:sz w:val="24"/>
          <w:szCs w:val="24"/>
          <w:lang w:eastAsia="ru-RU"/>
        </w:rPr>
        <w:t>.</w:t>
      </w: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2. Настоящие Правила обязательны для исполнения всеми субъектами градостроительных отношений.</w:t>
      </w: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p>
    <w:p w:rsidR="00355FD1" w:rsidRPr="00D836B0"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0" w:name="_Toc51591554"/>
      <w:bookmarkStart w:id="11" w:name="_Toc87214015"/>
      <w:r w:rsidRPr="00D836B0">
        <w:rPr>
          <w:rFonts w:ascii="Times New Roman" w:eastAsia="Cambria" w:hAnsi="Times New Roman"/>
          <w:b/>
          <w:bCs/>
          <w:sz w:val="24"/>
          <w:szCs w:val="24"/>
          <w:lang w:eastAsia="zh-CN"/>
        </w:rPr>
        <w:t>Статья 4. Объекты и субъекты градостроительных отношений</w:t>
      </w:r>
      <w:bookmarkEnd w:id="10"/>
      <w:bookmarkEnd w:id="11"/>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границах поселения.</w:t>
      </w: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2. Субъектами градостроительных отношений на территории поселения являются:</w:t>
      </w:r>
    </w:p>
    <w:p w:rsidR="00355FD1" w:rsidRPr="00D836B0"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836B0">
        <w:rPr>
          <w:rFonts w:ascii="Times New Roman" w:eastAsia="Cambria" w:hAnsi="Times New Roman"/>
          <w:sz w:val="24"/>
          <w:szCs w:val="24"/>
          <w:lang w:eastAsia="zh-CN"/>
        </w:rPr>
        <w:t xml:space="preserve">1) </w:t>
      </w:r>
      <w:r w:rsidRPr="00D836B0">
        <w:rPr>
          <w:rFonts w:ascii="Times New Roman" w:eastAsia="Times New Roman" w:hAnsi="Times New Roman"/>
          <w:sz w:val="24"/>
          <w:szCs w:val="24"/>
          <w:lang w:eastAsia="ru-RU"/>
        </w:rPr>
        <w:t>Российская Федерация, субъекты Российской Федерации, муниципальные образования</w:t>
      </w:r>
      <w:r w:rsidRPr="00D836B0">
        <w:rPr>
          <w:rFonts w:ascii="Times New Roman" w:eastAsia="Cambria" w:hAnsi="Times New Roman"/>
          <w:sz w:val="24"/>
          <w:szCs w:val="24"/>
          <w:lang w:eastAsia="zh-CN"/>
        </w:rPr>
        <w:t>;</w:t>
      </w: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2) физические и юридические лица.</w:t>
      </w:r>
    </w:p>
    <w:p w:rsidR="00355FD1" w:rsidRPr="00D836B0"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D836B0">
        <w:rPr>
          <w:rFonts w:ascii="Times New Roman" w:eastAsia="Cambria" w:hAnsi="Times New Roman"/>
          <w:sz w:val="24"/>
          <w:szCs w:val="24"/>
          <w:lang w:eastAsia="zh-CN"/>
        </w:rPr>
        <w:t xml:space="preserve">3. </w:t>
      </w:r>
      <w:r w:rsidRPr="00D836B0">
        <w:rPr>
          <w:rFonts w:ascii="Times New Roman" w:eastAsia="Times New Roman" w:hAnsi="Times New Roman"/>
          <w:sz w:val="24"/>
          <w:szCs w:val="24"/>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355FD1" w:rsidRPr="00D836B0" w:rsidRDefault="00355FD1" w:rsidP="00701278">
      <w:pPr>
        <w:spacing w:after="0" w:line="240" w:lineRule="auto"/>
        <w:ind w:left="567"/>
        <w:jc w:val="center"/>
        <w:rPr>
          <w:rFonts w:ascii="Times New Roman" w:eastAsia="Cambria" w:hAnsi="Times New Roman"/>
          <w:snapToGrid w:val="0"/>
          <w:sz w:val="24"/>
          <w:szCs w:val="20"/>
        </w:rPr>
      </w:pPr>
    </w:p>
    <w:p w:rsidR="00355FD1" w:rsidRPr="00D836B0" w:rsidRDefault="00355FD1" w:rsidP="00701278">
      <w:pPr>
        <w:spacing w:after="0" w:line="240" w:lineRule="auto"/>
        <w:ind w:firstLine="567"/>
        <w:jc w:val="center"/>
        <w:rPr>
          <w:rFonts w:ascii="Times New Roman" w:eastAsia="Cambria" w:hAnsi="Times New Roman"/>
          <w:b/>
          <w:sz w:val="24"/>
          <w:szCs w:val="24"/>
          <w:lang w:eastAsia="zh-CN"/>
        </w:rPr>
      </w:pPr>
    </w:p>
    <w:p w:rsidR="00355FD1" w:rsidRPr="00D836B0" w:rsidRDefault="00355FD1" w:rsidP="00355FD1">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2" w:name="_Toc87214016"/>
      <w:bookmarkStart w:id="13" w:name="_Toc51591550"/>
      <w:r w:rsidRPr="00D836B0">
        <w:rPr>
          <w:rFonts w:ascii="Times New Roman" w:eastAsia="Cambria" w:hAnsi="Times New Roman"/>
          <w:b/>
          <w:bCs/>
          <w:iCs/>
          <w:caps/>
          <w:sz w:val="24"/>
          <w:szCs w:val="24"/>
          <w:lang w:eastAsia="ru-RU"/>
        </w:rPr>
        <w:t xml:space="preserve">ПОЛОЖЕНИЕ 1. </w:t>
      </w:r>
      <w:r w:rsidRPr="00D836B0">
        <w:rPr>
          <w:rFonts w:ascii="Times New Roman" w:eastAsia="Cambria" w:hAnsi="Times New Roman"/>
          <w:b/>
          <w:bCs/>
          <w:iCs/>
          <w:caps/>
          <w:sz w:val="24"/>
          <w:szCs w:val="24"/>
          <w:lang w:eastAsia="ru-RU"/>
        </w:rPr>
        <w:br/>
        <w:t xml:space="preserve">РЕГУЛИРОВАНИЕ ЗЕМЛЕПОЛЬЗОВАНИЯ И ЗАСТРОЙКИ </w:t>
      </w:r>
      <w:r w:rsidRPr="00D836B0">
        <w:rPr>
          <w:rFonts w:ascii="Times New Roman" w:eastAsia="Cambria" w:hAnsi="Times New Roman"/>
          <w:b/>
          <w:bCs/>
          <w:iCs/>
          <w:caps/>
          <w:sz w:val="24"/>
          <w:szCs w:val="24"/>
          <w:lang w:eastAsia="ru-RU"/>
        </w:rPr>
        <w:br/>
        <w:t>ОРГАНАМИ МЕСТНОГО САМОУПРАВЛЕНИЯ</w:t>
      </w:r>
      <w:bookmarkEnd w:id="12"/>
      <w:r w:rsidRPr="00D836B0">
        <w:rPr>
          <w:rFonts w:ascii="Times New Roman" w:eastAsia="Cambria" w:hAnsi="Times New Roman"/>
          <w:b/>
          <w:bCs/>
          <w:iCs/>
          <w:caps/>
          <w:sz w:val="24"/>
          <w:szCs w:val="24"/>
          <w:lang w:eastAsia="ru-RU"/>
        </w:rPr>
        <w:t xml:space="preserve"> </w:t>
      </w:r>
      <w:bookmarkEnd w:id="13"/>
    </w:p>
    <w:p w:rsidR="00355FD1" w:rsidRPr="00D836B0" w:rsidRDefault="00355FD1" w:rsidP="00355FD1">
      <w:pPr>
        <w:spacing w:after="0" w:line="240" w:lineRule="auto"/>
        <w:ind w:firstLine="567"/>
        <w:rPr>
          <w:rFonts w:ascii="Times New Roman" w:eastAsia="Cambria" w:hAnsi="Times New Roman"/>
          <w:sz w:val="24"/>
          <w:szCs w:val="24"/>
          <w:lang w:eastAsia="ru-RU"/>
        </w:rPr>
      </w:pPr>
    </w:p>
    <w:p w:rsidR="00355FD1" w:rsidRPr="00D836B0"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4" w:name="_Toc51591555"/>
      <w:bookmarkStart w:id="15" w:name="_Toc87214017"/>
      <w:r w:rsidRPr="00D836B0">
        <w:rPr>
          <w:rFonts w:ascii="Times New Roman" w:eastAsia="Cambria" w:hAnsi="Times New Roman"/>
          <w:b/>
          <w:bCs/>
          <w:sz w:val="24"/>
          <w:szCs w:val="24"/>
          <w:lang w:eastAsia="zh-CN"/>
        </w:rPr>
        <w:t>Статья 5. Органы местного самоуправления, осуществляющие регулирование землепользования и застройки на территории</w:t>
      </w:r>
      <w:r w:rsidRPr="00D836B0">
        <w:rPr>
          <w:rFonts w:ascii="Times New Roman" w:eastAsia="Cambria" w:hAnsi="Times New Roman"/>
          <w:b/>
          <w:bCs/>
          <w:sz w:val="24"/>
          <w:szCs w:val="24"/>
          <w:lang w:eastAsia="ru-RU"/>
        </w:rPr>
        <w:t xml:space="preserve"> </w:t>
      </w:r>
      <w:bookmarkEnd w:id="14"/>
      <w:r w:rsidR="002F1804" w:rsidRPr="00D836B0">
        <w:rPr>
          <w:rFonts w:ascii="Times New Roman" w:eastAsia="Cambria" w:hAnsi="Times New Roman"/>
          <w:b/>
          <w:bCs/>
          <w:sz w:val="24"/>
          <w:szCs w:val="24"/>
          <w:lang w:eastAsia="ru-RU"/>
        </w:rPr>
        <w:t>Первотаровского казачьего</w:t>
      </w:r>
      <w:r w:rsidRPr="00D836B0">
        <w:rPr>
          <w:rFonts w:ascii="Times New Roman" w:eastAsia="Cambria" w:hAnsi="Times New Roman"/>
          <w:b/>
          <w:bCs/>
          <w:sz w:val="24"/>
          <w:szCs w:val="24"/>
          <w:lang w:eastAsia="ru-RU"/>
        </w:rPr>
        <w:t xml:space="preserve"> сельского поселения</w:t>
      </w:r>
      <w:bookmarkEnd w:id="15"/>
    </w:p>
    <w:p w:rsidR="00355FD1" w:rsidRPr="00D836B0" w:rsidRDefault="00355FD1" w:rsidP="00355FD1">
      <w:pPr>
        <w:spacing w:after="0" w:line="240" w:lineRule="auto"/>
        <w:ind w:firstLine="567"/>
        <w:rPr>
          <w:rFonts w:ascii="Times New Roman" w:eastAsia="Cambria" w:hAnsi="Times New Roman"/>
          <w:sz w:val="24"/>
          <w:szCs w:val="24"/>
          <w:lang w:eastAsia="zh-CN"/>
        </w:rPr>
      </w:pP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1. Регулирование землепользования и застройки на территории </w:t>
      </w:r>
      <w:r w:rsidR="002F1804"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sz w:val="24"/>
          <w:szCs w:val="24"/>
          <w:lang w:eastAsia="zh-CN"/>
        </w:rPr>
        <w:t xml:space="preserve"> сельского поселения, осуществляют следующие органы местного самоуправления:</w:t>
      </w: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1) Совет муниципального района;</w:t>
      </w: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2) Глава муниципального района;</w:t>
      </w:r>
    </w:p>
    <w:p w:rsidR="00355FD1" w:rsidRPr="00D836B0" w:rsidRDefault="00355FD1"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3) Адми</w:t>
      </w:r>
      <w:r w:rsidR="00141727" w:rsidRPr="00D836B0">
        <w:rPr>
          <w:rFonts w:ascii="Times New Roman" w:eastAsia="Cambria" w:hAnsi="Times New Roman"/>
          <w:sz w:val="24"/>
          <w:szCs w:val="24"/>
          <w:lang w:eastAsia="zh-CN"/>
        </w:rPr>
        <w:t>нистрация муниципального района;</w:t>
      </w:r>
    </w:p>
    <w:p w:rsidR="00141727" w:rsidRPr="00D836B0" w:rsidRDefault="00141727" w:rsidP="00355FD1">
      <w:pPr>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4) Органы местного самоуправления Первотаровского казачьего сельского поселения в пределах своих полномочий.</w:t>
      </w:r>
    </w:p>
    <w:p w:rsidR="00355FD1" w:rsidRPr="00D836B0" w:rsidRDefault="00355FD1" w:rsidP="00355FD1">
      <w:pPr>
        <w:spacing w:after="0" w:line="240" w:lineRule="auto"/>
        <w:ind w:firstLine="567"/>
        <w:jc w:val="both"/>
        <w:rPr>
          <w:rFonts w:ascii="Times New Roman" w:hAnsi="Times New Roman"/>
          <w:sz w:val="24"/>
          <w:szCs w:val="20"/>
        </w:rPr>
      </w:pPr>
      <w:r w:rsidRPr="00D836B0">
        <w:rPr>
          <w:rFonts w:ascii="Times New Roman" w:hAnsi="Times New Roman"/>
          <w:sz w:val="24"/>
          <w:szCs w:val="20"/>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355FD1" w:rsidRPr="00D836B0" w:rsidRDefault="00355FD1" w:rsidP="00355FD1">
      <w:pPr>
        <w:spacing w:after="0" w:line="240" w:lineRule="auto"/>
        <w:ind w:firstLine="567"/>
        <w:jc w:val="both"/>
        <w:rPr>
          <w:rFonts w:ascii="Times New Roman" w:hAnsi="Times New Roman"/>
          <w:snapToGrid w:val="0"/>
          <w:sz w:val="24"/>
          <w:szCs w:val="20"/>
        </w:rPr>
      </w:pPr>
      <w:r w:rsidRPr="00D836B0">
        <w:rPr>
          <w:rFonts w:ascii="Times New Roman" w:hAnsi="Times New Roman"/>
          <w:sz w:val="24"/>
          <w:szCs w:val="20"/>
        </w:rPr>
        <w:t xml:space="preserve">3. </w:t>
      </w:r>
      <w:r w:rsidRPr="00D836B0">
        <w:rPr>
          <w:rFonts w:ascii="Times New Roman" w:hAnsi="Times New Roman"/>
          <w:snapToGrid w:val="0"/>
          <w:sz w:val="24"/>
          <w:szCs w:val="20"/>
        </w:rPr>
        <w:t>Полномочия Совета</w:t>
      </w:r>
      <w:r w:rsidR="00141727" w:rsidRPr="00D836B0">
        <w:rPr>
          <w:rFonts w:ascii="Times New Roman" w:hAnsi="Times New Roman"/>
          <w:snapToGrid w:val="0"/>
          <w:sz w:val="24"/>
          <w:szCs w:val="20"/>
        </w:rPr>
        <w:t xml:space="preserve"> </w:t>
      </w:r>
      <w:r w:rsidR="00141727" w:rsidRPr="00D836B0">
        <w:rPr>
          <w:rFonts w:ascii="Times New Roman" w:eastAsia="Cambria" w:hAnsi="Times New Roman"/>
          <w:sz w:val="24"/>
          <w:szCs w:val="24"/>
          <w:lang w:eastAsia="zh-CN"/>
        </w:rPr>
        <w:t>муниципального района</w:t>
      </w:r>
      <w:r w:rsidRPr="00D836B0">
        <w:rPr>
          <w:rFonts w:ascii="Times New Roman" w:hAnsi="Times New Roman"/>
          <w:snapToGrid w:val="0"/>
          <w:sz w:val="24"/>
          <w:szCs w:val="20"/>
        </w:rPr>
        <w:t>, Главы</w:t>
      </w:r>
      <w:r w:rsidR="00B24037" w:rsidRPr="00D836B0">
        <w:rPr>
          <w:rFonts w:ascii="Times New Roman" w:hAnsi="Times New Roman"/>
          <w:snapToGrid w:val="0"/>
          <w:sz w:val="24"/>
          <w:szCs w:val="20"/>
        </w:rPr>
        <w:t xml:space="preserve"> муниципального района</w:t>
      </w:r>
      <w:r w:rsidRPr="00D836B0">
        <w:rPr>
          <w:rFonts w:ascii="Times New Roman" w:hAnsi="Times New Roman"/>
          <w:snapToGrid w:val="0"/>
          <w:sz w:val="24"/>
          <w:szCs w:val="20"/>
        </w:rPr>
        <w:t xml:space="preserve"> и Администрации</w:t>
      </w:r>
      <w:r w:rsidR="00B24037" w:rsidRPr="00D836B0">
        <w:rPr>
          <w:rFonts w:ascii="Times New Roman" w:hAnsi="Times New Roman"/>
          <w:snapToGrid w:val="0"/>
          <w:sz w:val="24"/>
          <w:szCs w:val="20"/>
        </w:rPr>
        <w:t xml:space="preserve"> муниципального района</w:t>
      </w:r>
      <w:r w:rsidRPr="00D836B0">
        <w:rPr>
          <w:rFonts w:ascii="Times New Roman" w:hAnsi="Times New Roman"/>
          <w:snapToGrid w:val="0"/>
          <w:sz w:val="24"/>
          <w:szCs w:val="20"/>
        </w:rPr>
        <w:t xml:space="preserve"> по регулированию землепользования и застройки определены федеральным и областным законодательством, а также Уставом, и иными муниципальными правовыми актами</w:t>
      </w:r>
      <w:r w:rsidRPr="00D836B0">
        <w:rPr>
          <w:rFonts w:ascii="Times New Roman" w:hAnsi="Times New Roman"/>
          <w:sz w:val="24"/>
          <w:szCs w:val="20"/>
          <w:lang w:eastAsia="ru-RU"/>
        </w:rPr>
        <w:t xml:space="preserve"> </w:t>
      </w:r>
      <w:r w:rsidR="00141727" w:rsidRPr="00D836B0">
        <w:rPr>
          <w:rFonts w:ascii="Times New Roman" w:hAnsi="Times New Roman"/>
          <w:sz w:val="24"/>
          <w:szCs w:val="20"/>
          <w:lang w:eastAsia="ru-RU"/>
        </w:rPr>
        <w:t>Исилькульского</w:t>
      </w:r>
      <w:r w:rsidRPr="00D836B0">
        <w:rPr>
          <w:rFonts w:ascii="Times New Roman" w:hAnsi="Times New Roman"/>
          <w:sz w:val="24"/>
          <w:szCs w:val="20"/>
          <w:lang w:eastAsia="ru-RU"/>
        </w:rPr>
        <w:t xml:space="preserve"> муниципального района</w:t>
      </w:r>
      <w:r w:rsidRPr="00D836B0">
        <w:rPr>
          <w:rFonts w:ascii="Times New Roman" w:hAnsi="Times New Roman"/>
          <w:snapToGrid w:val="0"/>
          <w:sz w:val="24"/>
          <w:szCs w:val="20"/>
        </w:rPr>
        <w:t>.</w:t>
      </w:r>
    </w:p>
    <w:p w:rsidR="00355FD1" w:rsidRPr="00D836B0" w:rsidRDefault="00355FD1" w:rsidP="00355FD1">
      <w:pPr>
        <w:spacing w:after="0" w:line="240" w:lineRule="auto"/>
        <w:ind w:firstLine="567"/>
        <w:jc w:val="both"/>
        <w:rPr>
          <w:rFonts w:ascii="Times New Roman" w:hAnsi="Times New Roman"/>
          <w:snapToGrid w:val="0"/>
          <w:sz w:val="24"/>
          <w:szCs w:val="20"/>
        </w:rPr>
      </w:pPr>
      <w:r w:rsidRPr="00D836B0">
        <w:rPr>
          <w:rFonts w:ascii="Times New Roman" w:hAnsi="Times New Roman"/>
          <w:snapToGrid w:val="0"/>
          <w:sz w:val="24"/>
          <w:szCs w:val="20"/>
        </w:rPr>
        <w:t>4. По вопросам землепользования и застройки при Администрации</w:t>
      </w:r>
      <w:r w:rsidR="00B24037" w:rsidRPr="00D836B0">
        <w:rPr>
          <w:rFonts w:ascii="Times New Roman" w:hAnsi="Times New Roman"/>
          <w:snapToGrid w:val="0"/>
          <w:sz w:val="24"/>
          <w:szCs w:val="20"/>
        </w:rPr>
        <w:t xml:space="preserve"> муниципального района</w:t>
      </w:r>
      <w:r w:rsidRPr="00D836B0">
        <w:rPr>
          <w:rFonts w:ascii="Times New Roman" w:hAnsi="Times New Roman"/>
          <w:snapToGrid w:val="0"/>
          <w:sz w:val="24"/>
          <w:szCs w:val="20"/>
        </w:rPr>
        <w:t xml:space="preserve"> могут создаваться в качестве совещательных органов комиссии и советы, состав и порядок деятельности которых определяется Главой</w:t>
      </w:r>
      <w:r w:rsidR="00B24037" w:rsidRPr="00D836B0">
        <w:rPr>
          <w:rFonts w:ascii="Times New Roman" w:hAnsi="Times New Roman"/>
          <w:snapToGrid w:val="0"/>
          <w:sz w:val="24"/>
          <w:szCs w:val="20"/>
        </w:rPr>
        <w:t xml:space="preserve"> муниципального района</w:t>
      </w:r>
      <w:r w:rsidRPr="00D836B0">
        <w:rPr>
          <w:rFonts w:ascii="Times New Roman" w:hAnsi="Times New Roman"/>
          <w:snapToGrid w:val="0"/>
          <w:sz w:val="24"/>
          <w:szCs w:val="20"/>
        </w:rPr>
        <w:t>.</w:t>
      </w:r>
    </w:p>
    <w:p w:rsidR="00701278" w:rsidRPr="00D836B0" w:rsidRDefault="00701278">
      <w:pPr>
        <w:spacing w:after="0" w:line="240" w:lineRule="auto"/>
        <w:rPr>
          <w:rFonts w:ascii="Times New Roman" w:hAnsi="Times New Roman"/>
          <w:snapToGrid w:val="0"/>
          <w:sz w:val="24"/>
          <w:szCs w:val="20"/>
        </w:rPr>
      </w:pPr>
      <w:bookmarkStart w:id="16" w:name="_Toc51591556"/>
      <w:r w:rsidRPr="00D836B0">
        <w:rPr>
          <w:rFonts w:ascii="Times New Roman" w:hAnsi="Times New Roman"/>
          <w:snapToGrid w:val="0"/>
          <w:sz w:val="24"/>
          <w:szCs w:val="20"/>
        </w:rPr>
        <w:br w:type="page"/>
      </w:r>
    </w:p>
    <w:p w:rsidR="00355FD1" w:rsidRPr="00D836B0"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7" w:name="_Toc87214018"/>
      <w:r w:rsidRPr="00D836B0">
        <w:rPr>
          <w:rFonts w:ascii="Times New Roman" w:eastAsia="Cambria" w:hAnsi="Times New Roman"/>
          <w:b/>
          <w:bCs/>
          <w:sz w:val="24"/>
          <w:szCs w:val="24"/>
          <w:lang w:eastAsia="zh-CN"/>
        </w:rPr>
        <w:lastRenderedPageBreak/>
        <w:t>Статья 6. Комиссия по подготовке проекта правил землепользования и застройки</w:t>
      </w:r>
      <w:bookmarkEnd w:id="16"/>
      <w:bookmarkEnd w:id="17"/>
    </w:p>
    <w:p w:rsidR="00355FD1" w:rsidRPr="00D836B0" w:rsidRDefault="00355FD1" w:rsidP="00355FD1">
      <w:pPr>
        <w:spacing w:after="0" w:line="240" w:lineRule="auto"/>
        <w:ind w:firstLine="567"/>
        <w:jc w:val="both"/>
        <w:rPr>
          <w:rFonts w:ascii="Times New Roman" w:eastAsia="Cambria" w:hAnsi="Times New Roman"/>
          <w:b/>
          <w:sz w:val="24"/>
          <w:szCs w:val="24"/>
          <w:lang w:eastAsia="zh-CN"/>
        </w:rPr>
      </w:pPr>
    </w:p>
    <w:p w:rsidR="00355FD1" w:rsidRPr="00D836B0" w:rsidRDefault="00355FD1" w:rsidP="00355FD1">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bCs/>
          <w:sz w:val="24"/>
          <w:szCs w:val="24"/>
          <w:lang w:eastAsia="zh-CN"/>
        </w:rPr>
        <w:t xml:space="preserve">1. </w:t>
      </w:r>
      <w:r w:rsidR="003E0E31" w:rsidRPr="00D836B0">
        <w:rPr>
          <w:rFonts w:ascii="Times New Roman" w:eastAsia="Cambria" w:hAnsi="Times New Roman"/>
          <w:sz w:val="24"/>
          <w:szCs w:val="24"/>
          <w:lang w:eastAsia="ru-RU"/>
        </w:rPr>
        <w:t xml:space="preserve">Комиссия по подготовке проекта правил землепользования и застройки (далее также </w:t>
      </w:r>
      <w:r w:rsidR="003E0E31" w:rsidRPr="00D836B0">
        <w:rPr>
          <w:rFonts w:ascii="Times New Roman" w:eastAsia="Cambria" w:hAnsi="Times New Roman"/>
          <w:sz w:val="24"/>
          <w:szCs w:val="24"/>
          <w:lang w:eastAsia="zh-CN"/>
        </w:rPr>
        <w:t>–</w:t>
      </w:r>
      <w:r w:rsidR="003E0E31" w:rsidRPr="00D836B0">
        <w:rPr>
          <w:rFonts w:ascii="Times New Roman" w:eastAsia="Cambria" w:hAnsi="Times New Roman"/>
          <w:sz w:val="24"/>
          <w:szCs w:val="24"/>
          <w:lang w:eastAsia="ru-RU"/>
        </w:rPr>
        <w:t xml:space="preserve"> Комиссия) создается Главой</w:t>
      </w:r>
      <w:r w:rsidR="00B24037" w:rsidRPr="00D836B0">
        <w:rPr>
          <w:rFonts w:ascii="Times New Roman" w:eastAsia="Cambria" w:hAnsi="Times New Roman"/>
          <w:sz w:val="24"/>
          <w:szCs w:val="24"/>
          <w:lang w:eastAsia="ru-RU"/>
        </w:rPr>
        <w:t xml:space="preserve"> муниципального района</w:t>
      </w:r>
      <w:r w:rsidR="003E0E31" w:rsidRPr="00D836B0">
        <w:rPr>
          <w:rFonts w:ascii="Times New Roman" w:eastAsia="Cambria" w:hAnsi="Times New Roman"/>
          <w:sz w:val="24"/>
          <w:szCs w:val="24"/>
          <w:lang w:eastAsia="ru-RU"/>
        </w:rPr>
        <w:t xml:space="preserve">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w:t>
      </w:r>
    </w:p>
    <w:p w:rsidR="003E0E31" w:rsidRPr="00D836B0" w:rsidRDefault="00355FD1" w:rsidP="00355FD1">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w:t>
      </w:r>
      <w:r w:rsidR="003E0E31" w:rsidRPr="00D836B0">
        <w:rPr>
          <w:rFonts w:ascii="Times New Roman" w:eastAsia="Cambria" w:hAnsi="Times New Roman"/>
          <w:bCs/>
          <w:sz w:val="24"/>
          <w:szCs w:val="24"/>
          <w:lang w:eastAsia="zh-CN"/>
        </w:rPr>
        <w:t xml:space="preserve">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а также настоящими Правилами. </w:t>
      </w:r>
    </w:p>
    <w:p w:rsidR="00355FD1" w:rsidRPr="00D836B0" w:rsidRDefault="003E0E31" w:rsidP="00355FD1">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Состав и порядок деятельности Комиссии утверждается муниципальным правовым актом, принятым Главой</w:t>
      </w:r>
      <w:r w:rsidR="00B24037"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w:t>
      </w:r>
    </w:p>
    <w:p w:rsidR="00355FD1" w:rsidRPr="00D836B0"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D836B0"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601723" w:rsidRPr="00D836B0" w:rsidRDefault="00601723" w:rsidP="00601723">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8" w:name="_Toc51591557"/>
      <w:bookmarkStart w:id="19" w:name="_Toc87214019"/>
      <w:r w:rsidRPr="00D836B0">
        <w:rPr>
          <w:rFonts w:ascii="Times New Roman" w:eastAsia="Cambria" w:hAnsi="Times New Roman"/>
          <w:b/>
          <w:bCs/>
          <w:iCs/>
          <w:caps/>
          <w:sz w:val="24"/>
          <w:szCs w:val="24"/>
          <w:lang w:eastAsia="ru-RU"/>
        </w:rPr>
        <w:t xml:space="preserve">ПОЛОЖЕНИЕ 2. </w:t>
      </w:r>
      <w:r w:rsidRPr="00D836B0">
        <w:rPr>
          <w:rFonts w:ascii="Times New Roman" w:eastAsia="Cambria" w:hAnsi="Times New Roman"/>
          <w:b/>
          <w:bCs/>
          <w:iCs/>
          <w:caps/>
          <w:sz w:val="24"/>
          <w:szCs w:val="24"/>
          <w:lang w:eastAsia="ru-RU"/>
        </w:rPr>
        <w:br/>
        <w:t xml:space="preserve">ИЗМЕНЕНИЕ ВИДОВ РАЗРЕШЕННОГО ИСПОЛЬЗОВАНИЯ </w:t>
      </w:r>
      <w:r w:rsidRPr="00D836B0">
        <w:rPr>
          <w:rFonts w:ascii="Times New Roman" w:eastAsia="Cambria" w:hAnsi="Times New Roman"/>
          <w:b/>
          <w:bCs/>
          <w:iCs/>
          <w:caps/>
          <w:sz w:val="24"/>
          <w:szCs w:val="24"/>
          <w:lang w:eastAsia="ru-RU"/>
        </w:rPr>
        <w:br/>
        <w:t>ЗЕМЕЛЬНЫХ УЧАСТКОВ И ОБЪЕКТОВ КАПИТАЛЬНОГО СТРОИТЕЛЬСТВА ФИЗИЧЕСКИМИ И ЮРИДИЧЕСКИМИ ЛИЦАМИ</w:t>
      </w:r>
      <w:bookmarkEnd w:id="18"/>
      <w:bookmarkEnd w:id="19"/>
    </w:p>
    <w:p w:rsidR="00601723" w:rsidRPr="00D836B0" w:rsidRDefault="00601723" w:rsidP="00601723">
      <w:pPr>
        <w:spacing w:after="0" w:line="240" w:lineRule="auto"/>
        <w:ind w:firstLine="720"/>
        <w:jc w:val="both"/>
        <w:rPr>
          <w:rFonts w:ascii="Times New Roman" w:eastAsia="Cambria" w:hAnsi="Times New Roman"/>
          <w:iCs/>
          <w:sz w:val="24"/>
          <w:szCs w:val="24"/>
          <w:lang w:eastAsia="zh-CN"/>
        </w:rPr>
      </w:pPr>
    </w:p>
    <w:p w:rsidR="00601723" w:rsidRPr="00D836B0"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0" w:name="_Toc87214020"/>
      <w:r w:rsidRPr="00D836B0">
        <w:rPr>
          <w:rFonts w:ascii="Times New Roman" w:eastAsia="Cambria" w:hAnsi="Times New Roman"/>
          <w:b/>
          <w:bCs/>
          <w:sz w:val="24"/>
          <w:szCs w:val="24"/>
          <w:lang w:eastAsia="zh-CN"/>
        </w:rPr>
        <w:t>Статья 7. Виды разрешенного использования земельных участков и объектов капитального строительства</w:t>
      </w:r>
      <w:bookmarkEnd w:id="20"/>
    </w:p>
    <w:p w:rsidR="00601723" w:rsidRPr="00D836B0" w:rsidRDefault="00601723" w:rsidP="00601723">
      <w:pPr>
        <w:spacing w:after="0" w:line="240" w:lineRule="auto"/>
        <w:ind w:firstLine="567"/>
        <w:jc w:val="both"/>
        <w:rPr>
          <w:rFonts w:ascii="Times New Roman" w:eastAsia="Cambria" w:hAnsi="Times New Roman"/>
          <w:b/>
          <w:sz w:val="24"/>
          <w:szCs w:val="24"/>
          <w:lang w:eastAsia="zh-CN"/>
        </w:rPr>
      </w:pP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 </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Разрешенное использование земельных участков и объектов капитального строительства может быть следующих видов: </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основные виды разрешенного использования; </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условно разрешенные виды использования; </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w:t>
      </w:r>
      <w:r w:rsidR="001F5FAF"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601723" w:rsidRPr="00D836B0" w:rsidRDefault="00EB695D"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w:t>
      </w:r>
      <w:r w:rsidR="00601723" w:rsidRPr="00D836B0">
        <w:rPr>
          <w:rFonts w:ascii="Times New Roman" w:eastAsia="Cambria" w:hAnsi="Times New Roman"/>
          <w:bCs/>
          <w:sz w:val="24"/>
          <w:szCs w:val="24"/>
          <w:lang w:eastAsia="zh-CN"/>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601723" w:rsidRPr="00D836B0" w:rsidRDefault="00EB695D"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w:t>
      </w:r>
      <w:r w:rsidR="00601723" w:rsidRPr="00D836B0">
        <w:rPr>
          <w:rFonts w:ascii="Times New Roman" w:eastAsia="Cambria" w:hAnsi="Times New Roman"/>
          <w:bCs/>
          <w:sz w:val="24"/>
          <w:szCs w:val="24"/>
          <w:lang w:eastAsia="zh-CN"/>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w:t>
      </w:r>
      <w:r w:rsidRPr="00D836B0">
        <w:rPr>
          <w:rFonts w:ascii="Times New Roman" w:eastAsia="Cambria" w:hAnsi="Times New Roman"/>
          <w:bCs/>
          <w:sz w:val="24"/>
          <w:szCs w:val="24"/>
          <w:lang w:eastAsia="zh-CN"/>
        </w:rPr>
        <w:t>9</w:t>
      </w:r>
      <w:r w:rsidR="00601723" w:rsidRPr="00D836B0">
        <w:rPr>
          <w:rFonts w:ascii="Times New Roman" w:eastAsia="Cambria" w:hAnsi="Times New Roman"/>
          <w:bCs/>
          <w:sz w:val="24"/>
          <w:szCs w:val="24"/>
          <w:lang w:eastAsia="zh-CN"/>
        </w:rPr>
        <w:t xml:space="preserve"> настоящих Правил.</w:t>
      </w:r>
    </w:p>
    <w:p w:rsidR="00B24037" w:rsidRPr="00D836B0" w:rsidRDefault="00B24037">
      <w:pPr>
        <w:spacing w:after="0" w:line="240" w:lineRule="auto"/>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br w:type="page"/>
      </w:r>
    </w:p>
    <w:p w:rsidR="00EB695D" w:rsidRPr="00D836B0"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1" w:name="_Toc87214021"/>
      <w:r w:rsidRPr="00D836B0">
        <w:rPr>
          <w:rFonts w:ascii="Times New Roman" w:eastAsia="Cambria" w:hAnsi="Times New Roman"/>
          <w:b/>
          <w:bCs/>
          <w:sz w:val="24"/>
          <w:szCs w:val="24"/>
          <w:lang w:eastAsia="zh-CN"/>
        </w:rPr>
        <w:lastRenderedPageBreak/>
        <w:t>Статья 8. Изменение одного вида разрешенного использования земельных участков и объектов капитального строительства на другой вид</w:t>
      </w:r>
      <w:bookmarkEnd w:id="21"/>
    </w:p>
    <w:p w:rsidR="00EB695D" w:rsidRPr="00D836B0" w:rsidRDefault="00EB695D" w:rsidP="00EB695D">
      <w:pPr>
        <w:spacing w:after="0" w:line="240" w:lineRule="auto"/>
        <w:ind w:firstLine="567"/>
        <w:jc w:val="both"/>
        <w:rPr>
          <w:rFonts w:ascii="Times New Roman" w:eastAsia="Cambria" w:hAnsi="Times New Roman"/>
          <w:b/>
          <w:sz w:val="24"/>
          <w:szCs w:val="24"/>
          <w:lang w:eastAsia="zh-CN"/>
        </w:rPr>
      </w:pP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B695D" w:rsidRPr="00D836B0" w:rsidRDefault="00EB695D" w:rsidP="00601723">
      <w:pPr>
        <w:spacing w:after="0" w:line="240" w:lineRule="auto"/>
        <w:ind w:firstLine="567"/>
        <w:jc w:val="both"/>
        <w:rPr>
          <w:rFonts w:ascii="Times New Roman" w:eastAsia="Cambria" w:hAnsi="Times New Roman"/>
          <w:bCs/>
          <w:sz w:val="24"/>
          <w:szCs w:val="24"/>
          <w:lang w:eastAsia="zh-CN"/>
        </w:rPr>
      </w:pPr>
    </w:p>
    <w:p w:rsidR="00601723" w:rsidRPr="00D836B0"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2" w:name="_Toc87214022"/>
      <w:r w:rsidRPr="00D836B0">
        <w:rPr>
          <w:rFonts w:ascii="Times New Roman" w:eastAsia="Cambria" w:hAnsi="Times New Roman"/>
          <w:b/>
          <w:bCs/>
          <w:sz w:val="24"/>
          <w:szCs w:val="24"/>
          <w:lang w:eastAsia="zh-CN"/>
        </w:rPr>
        <w:t xml:space="preserve">Статья </w:t>
      </w:r>
      <w:r w:rsidR="00EB695D" w:rsidRPr="00D836B0">
        <w:rPr>
          <w:rFonts w:ascii="Times New Roman" w:eastAsia="Cambria" w:hAnsi="Times New Roman"/>
          <w:b/>
          <w:bCs/>
          <w:sz w:val="24"/>
          <w:szCs w:val="24"/>
          <w:lang w:eastAsia="zh-CN"/>
        </w:rPr>
        <w:t>9</w:t>
      </w:r>
      <w:r w:rsidRPr="00D836B0">
        <w:rPr>
          <w:rFonts w:ascii="Times New Roman" w:eastAsia="Cambria" w:hAnsi="Times New Roman"/>
          <w:b/>
          <w:bCs/>
          <w:sz w:val="24"/>
          <w:szCs w:val="24"/>
          <w:lang w:eastAsia="zh-CN"/>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22"/>
    </w:p>
    <w:p w:rsidR="00601723" w:rsidRPr="00D836B0" w:rsidRDefault="00601723" w:rsidP="00601723">
      <w:pPr>
        <w:spacing w:after="0" w:line="240" w:lineRule="auto"/>
        <w:ind w:firstLine="567"/>
        <w:jc w:val="both"/>
        <w:rPr>
          <w:rFonts w:ascii="Times New Roman" w:eastAsia="Cambria" w:hAnsi="Times New Roman"/>
          <w:b/>
          <w:sz w:val="24"/>
          <w:szCs w:val="24"/>
          <w:lang w:eastAsia="zh-CN"/>
        </w:rPr>
      </w:pP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использовании в Комиссию.</w:t>
      </w:r>
    </w:p>
    <w:p w:rsidR="00601723" w:rsidRPr="00D836B0" w:rsidRDefault="00601723" w:rsidP="00601723">
      <w:pPr>
        <w:spacing w:after="0" w:line="240" w:lineRule="auto"/>
        <w:ind w:firstLine="567"/>
        <w:jc w:val="both"/>
        <w:rPr>
          <w:rFonts w:ascii="Times New Roman" w:eastAsia="Cambria" w:hAnsi="Times New Roman"/>
          <w:bCs/>
          <w:sz w:val="24"/>
          <w:szCs w:val="24"/>
          <w:u w:val="single"/>
          <w:lang w:eastAsia="zh-CN"/>
        </w:rPr>
      </w:pPr>
      <w:r w:rsidRPr="00D836B0">
        <w:rPr>
          <w:rFonts w:ascii="Times New Roman" w:eastAsia="Cambria" w:hAnsi="Times New Roman"/>
          <w:bCs/>
          <w:sz w:val="24"/>
          <w:szCs w:val="24"/>
          <w:lang w:eastAsia="zh-CN"/>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r w:rsidR="00EF7ADF" w:rsidRPr="00D836B0">
        <w:rPr>
          <w:rFonts w:ascii="Times New Roman" w:eastAsia="Cambria" w:hAnsi="Times New Roman"/>
          <w:bCs/>
          <w:sz w:val="24"/>
          <w:szCs w:val="24"/>
          <w:lang w:eastAsia="zh-CN"/>
        </w:rPr>
        <w:t>действующим законодательством</w:t>
      </w:r>
      <w:r w:rsidRPr="00D836B0">
        <w:rPr>
          <w:rFonts w:ascii="Times New Roman" w:eastAsia="Cambria" w:hAnsi="Times New Roman"/>
          <w:bCs/>
          <w:sz w:val="24"/>
          <w:szCs w:val="24"/>
          <w:lang w:eastAsia="zh-CN"/>
        </w:rPr>
        <w:t xml:space="preserve">. </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в срок, предусмотренный частью 4 статьи 39 Градостроительного кодекса Российской Федерации.</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Градостроительным кодексом Российской Федерации и не может быть более одного месяца.</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w:t>
      </w:r>
      <w:r w:rsidR="00B24037"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7. На основании указанных в части 6 настоящей статьи рекомендаций Глава</w:t>
      </w:r>
      <w:r w:rsidR="00B24037"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 xml:space="preserve"> в срок, предусмотренный частью 9 статьи 39 Градостроительного кодекса Российской Федерации, принимает решение о предоставлении разрешения на условно разрешенный вид использования или об отказе в предоставлении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w:t>
      </w:r>
      <w:r w:rsidR="00B24037"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 xml:space="preserve"> в сети «Интернет».</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lastRenderedPageBreak/>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общественных обсуждений или публичных слушаний.</w:t>
      </w:r>
      <w:bookmarkStart w:id="23" w:name="dst2468"/>
      <w:bookmarkEnd w:id="23"/>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10. Со дня поступления в Администрацию</w:t>
      </w:r>
      <w:r w:rsidR="00B24037"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w:t>
      </w:r>
      <w:r w:rsidR="00B24037"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 xml:space="preserve">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24" w:name="dst100627"/>
      <w:bookmarkEnd w:id="24"/>
    </w:p>
    <w:p w:rsidR="00601723"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w:t>
      </w:r>
      <w:r w:rsidRPr="00D836B0">
        <w:rPr>
          <w:rFonts w:ascii="Times New Roman" w:eastAsia="Cambria" w:hAnsi="Times New Roman"/>
          <w:bCs/>
          <w:sz w:val="24"/>
          <w:szCs w:val="24"/>
          <w:lang w:eastAsia="zh-CN"/>
        </w:rPr>
        <w:br/>
        <w:t>в предоставлении такого разрешения.</w:t>
      </w:r>
    </w:p>
    <w:p w:rsidR="00701278" w:rsidRPr="00D836B0" w:rsidRDefault="00701278">
      <w:pPr>
        <w:spacing w:after="0" w:line="240" w:lineRule="auto"/>
        <w:rPr>
          <w:rFonts w:ascii="Times New Roman" w:eastAsia="Cambria" w:hAnsi="Times New Roman"/>
          <w:bCs/>
          <w:sz w:val="24"/>
          <w:szCs w:val="24"/>
          <w:lang w:eastAsia="zh-CN"/>
        </w:rPr>
      </w:pPr>
    </w:p>
    <w:p w:rsidR="00EB695D" w:rsidRPr="00D836B0"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5" w:name="_Toc87214023"/>
      <w:r w:rsidRPr="00D836B0">
        <w:rPr>
          <w:rFonts w:ascii="Times New Roman" w:eastAsia="Cambria" w:hAnsi="Times New Roman"/>
          <w:b/>
          <w:bCs/>
          <w:sz w:val="24"/>
          <w:szCs w:val="24"/>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EB695D" w:rsidRPr="00D836B0" w:rsidRDefault="00EB695D" w:rsidP="00EB695D">
      <w:pPr>
        <w:spacing w:after="0" w:line="240" w:lineRule="auto"/>
        <w:ind w:firstLine="567"/>
        <w:jc w:val="both"/>
        <w:rPr>
          <w:rFonts w:ascii="Times New Roman" w:eastAsia="Cambria" w:hAnsi="Times New Roman"/>
          <w:b/>
          <w:sz w:val="24"/>
          <w:szCs w:val="24"/>
          <w:lang w:eastAsia="zh-CN"/>
        </w:rPr>
      </w:pP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соответствии с Градостроительным кодексом Российской Федерации. </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w:t>
      </w:r>
      <w:r w:rsidRPr="00D836B0">
        <w:rPr>
          <w:rFonts w:ascii="Times New Roman" w:eastAsia="Cambria" w:hAnsi="Times New Roman"/>
          <w:bCs/>
          <w:sz w:val="24"/>
          <w:szCs w:val="24"/>
          <w:lang w:eastAsia="zh-CN"/>
        </w:rPr>
        <w:lastRenderedPageBreak/>
        <w:t>отказе в предоставлении такого разрешения с указанием причин принятого решения и направляет указанные рекомендации Главе</w:t>
      </w:r>
      <w:r w:rsidR="00B24037"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 xml:space="preserve">. </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6. Глава</w:t>
      </w:r>
      <w:r w:rsidR="00866912"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EB695D"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7.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предусмотренных статьей 40 Градостроительного кодекса Российской Федерации. </w:t>
      </w:r>
    </w:p>
    <w:p w:rsidR="00601723" w:rsidRPr="00D836B0" w:rsidRDefault="00EB695D" w:rsidP="00EB695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p>
    <w:p w:rsidR="001B266B" w:rsidRPr="00D836B0" w:rsidRDefault="001B266B" w:rsidP="001B266B">
      <w:pPr>
        <w:spacing w:after="0" w:line="240" w:lineRule="auto"/>
        <w:ind w:firstLine="720"/>
        <w:jc w:val="both"/>
        <w:rPr>
          <w:rFonts w:ascii="Times New Roman" w:eastAsia="Cambria" w:hAnsi="Times New Roman"/>
          <w:bCs/>
          <w:iCs/>
          <w:sz w:val="24"/>
          <w:szCs w:val="24"/>
          <w:lang w:eastAsia="zh-CN"/>
        </w:rPr>
      </w:pPr>
    </w:p>
    <w:p w:rsidR="001B266B" w:rsidRPr="00D836B0" w:rsidRDefault="001B266B" w:rsidP="001B266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6" w:name="_Toc87214024"/>
      <w:bookmarkStart w:id="27" w:name="_Toc51591561"/>
      <w:r w:rsidRPr="00D836B0">
        <w:rPr>
          <w:rFonts w:ascii="Times New Roman" w:eastAsia="Cambria" w:hAnsi="Times New Roman"/>
          <w:b/>
          <w:bCs/>
          <w:iCs/>
          <w:caps/>
          <w:sz w:val="24"/>
          <w:szCs w:val="24"/>
          <w:lang w:eastAsia="ru-RU"/>
        </w:rPr>
        <w:t xml:space="preserve">ПОЛОЖЕНИЕ 3. </w:t>
      </w:r>
      <w:r w:rsidRPr="00D836B0">
        <w:rPr>
          <w:rFonts w:ascii="Times New Roman" w:eastAsia="Cambria" w:hAnsi="Times New Roman"/>
          <w:b/>
          <w:bCs/>
          <w:iCs/>
          <w:caps/>
          <w:sz w:val="24"/>
          <w:szCs w:val="24"/>
          <w:lang w:eastAsia="ru-RU"/>
        </w:rPr>
        <w:br/>
        <w:t xml:space="preserve">ПОДГОТОВКА ДОКУМЕНТАЦИИ ПО ПЛАНИРОВКЕ ТЕРРИТОРИИ </w:t>
      </w:r>
      <w:r w:rsidRPr="00D836B0">
        <w:rPr>
          <w:rFonts w:ascii="Times New Roman" w:eastAsia="Cambria" w:hAnsi="Times New Roman"/>
          <w:b/>
          <w:bCs/>
          <w:iCs/>
          <w:caps/>
          <w:sz w:val="24"/>
          <w:szCs w:val="24"/>
          <w:lang w:eastAsia="ru-RU"/>
        </w:rPr>
        <w:br/>
        <w:t>ОРГАНАМИ МЕСТНОГО САМОУПРАВЛЕНИЯ</w:t>
      </w:r>
      <w:bookmarkEnd w:id="26"/>
      <w:r w:rsidRPr="00D836B0">
        <w:rPr>
          <w:rFonts w:ascii="Times New Roman" w:eastAsia="Cambria" w:hAnsi="Times New Roman"/>
          <w:b/>
          <w:bCs/>
          <w:iCs/>
          <w:caps/>
          <w:sz w:val="24"/>
          <w:szCs w:val="24"/>
          <w:lang w:eastAsia="ru-RU"/>
        </w:rPr>
        <w:t xml:space="preserve"> </w:t>
      </w:r>
      <w:bookmarkEnd w:id="27"/>
    </w:p>
    <w:p w:rsidR="001B266B" w:rsidRPr="00D836B0" w:rsidRDefault="001B266B" w:rsidP="001B266B">
      <w:pPr>
        <w:spacing w:after="0" w:line="240" w:lineRule="auto"/>
        <w:ind w:left="567"/>
        <w:rPr>
          <w:rFonts w:ascii="Times New Roman" w:eastAsia="Cambria" w:hAnsi="Times New Roman"/>
          <w:sz w:val="24"/>
          <w:szCs w:val="20"/>
        </w:rPr>
      </w:pPr>
    </w:p>
    <w:p w:rsidR="001B266B" w:rsidRPr="00D836B0" w:rsidRDefault="001B266B" w:rsidP="001B266B">
      <w:pPr>
        <w:keepNext/>
        <w:spacing w:before="120" w:after="0" w:line="240" w:lineRule="auto"/>
        <w:ind w:firstLine="567"/>
        <w:jc w:val="both"/>
        <w:outlineLvl w:val="2"/>
        <w:rPr>
          <w:rFonts w:ascii="Times New Roman" w:eastAsia="Cambria" w:hAnsi="Times New Roman"/>
          <w:b/>
          <w:bCs/>
          <w:sz w:val="24"/>
          <w:szCs w:val="24"/>
          <w:lang w:eastAsia="zh-CN"/>
        </w:rPr>
      </w:pPr>
      <w:bookmarkStart w:id="28" w:name="_Toc51591562"/>
      <w:bookmarkStart w:id="29" w:name="_Toc87214025"/>
      <w:r w:rsidRPr="00D836B0">
        <w:rPr>
          <w:rFonts w:ascii="Times New Roman" w:eastAsia="Cambria" w:hAnsi="Times New Roman"/>
          <w:b/>
          <w:bCs/>
          <w:sz w:val="24"/>
          <w:szCs w:val="24"/>
          <w:lang w:eastAsia="zh-CN"/>
        </w:rPr>
        <w:t xml:space="preserve">Статья 11. </w:t>
      </w:r>
      <w:bookmarkEnd w:id="28"/>
      <w:r w:rsidRPr="00D836B0">
        <w:rPr>
          <w:rFonts w:ascii="Times New Roman" w:eastAsia="Cambria" w:hAnsi="Times New Roman"/>
          <w:b/>
          <w:bCs/>
          <w:sz w:val="24"/>
          <w:szCs w:val="24"/>
          <w:lang w:eastAsia="zh-CN"/>
        </w:rPr>
        <w:t>Назначение, виды документации по планировке территории</w:t>
      </w:r>
      <w:bookmarkEnd w:id="29"/>
    </w:p>
    <w:p w:rsidR="001B266B" w:rsidRPr="00D836B0" w:rsidRDefault="001B266B" w:rsidP="001B266B">
      <w:pPr>
        <w:spacing w:after="0" w:line="240" w:lineRule="auto"/>
        <w:ind w:left="567"/>
        <w:rPr>
          <w:rFonts w:ascii="Times New Roman" w:eastAsia="Cambria" w:hAnsi="Times New Roman"/>
          <w:sz w:val="24"/>
          <w:szCs w:val="20"/>
        </w:rPr>
      </w:pPr>
    </w:p>
    <w:p w:rsidR="001B266B" w:rsidRPr="00D836B0" w:rsidRDefault="001B266B" w:rsidP="001B266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Назначение, виды документации по планировке территории устанавливаются Градостроительным кодексом Российской Федерации. </w:t>
      </w:r>
    </w:p>
    <w:p w:rsidR="001B266B" w:rsidRPr="00D836B0" w:rsidRDefault="001B266B" w:rsidP="001B266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Подготовка документации по планировке территории осуществляется в целях обеспечения устойчивого развития территории сельского поселения,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B266B" w:rsidRPr="00D836B0" w:rsidRDefault="001B266B" w:rsidP="001B266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3. Видами документации по планировке территории являются: </w:t>
      </w:r>
    </w:p>
    <w:p w:rsidR="001B266B" w:rsidRPr="00D836B0" w:rsidRDefault="001B266B" w:rsidP="001B266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проект планировки территории; </w:t>
      </w:r>
    </w:p>
    <w:p w:rsidR="001B266B" w:rsidRPr="00D836B0" w:rsidRDefault="001B266B" w:rsidP="001B266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проект межевания территории. </w:t>
      </w:r>
    </w:p>
    <w:p w:rsidR="00601723" w:rsidRPr="00D836B0" w:rsidRDefault="001B266B" w:rsidP="001B266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B266B" w:rsidRPr="00D836B0" w:rsidRDefault="001B266B" w:rsidP="001B266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601723" w:rsidRPr="00D836B0" w:rsidRDefault="001B266B"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6. Состав и содержание документации по планировке территории определены статьями 42-43 Градостроительного кодекса Российской Федерации.</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p>
    <w:p w:rsidR="00186FB0" w:rsidRPr="00D836B0" w:rsidRDefault="00186FB0" w:rsidP="00186FB0">
      <w:pPr>
        <w:keepNext/>
        <w:spacing w:before="120" w:after="0" w:line="240" w:lineRule="auto"/>
        <w:ind w:firstLine="567"/>
        <w:jc w:val="both"/>
        <w:outlineLvl w:val="2"/>
        <w:rPr>
          <w:rFonts w:ascii="Times New Roman" w:eastAsia="Cambria" w:hAnsi="Times New Roman"/>
          <w:b/>
          <w:bCs/>
          <w:sz w:val="24"/>
          <w:szCs w:val="24"/>
          <w:lang w:eastAsia="zh-CN"/>
        </w:rPr>
      </w:pPr>
      <w:bookmarkStart w:id="30" w:name="_Toc87214026"/>
      <w:r w:rsidRPr="00D836B0">
        <w:rPr>
          <w:rFonts w:ascii="Times New Roman" w:eastAsia="Cambria" w:hAnsi="Times New Roman"/>
          <w:b/>
          <w:bCs/>
          <w:sz w:val="24"/>
          <w:szCs w:val="24"/>
          <w:lang w:eastAsia="zh-CN"/>
        </w:rPr>
        <w:t>Статья 12. Особенности подготовки документации по планировке территории применительно к территории сельского поселения</w:t>
      </w:r>
      <w:bookmarkEnd w:id="30"/>
    </w:p>
    <w:p w:rsidR="00186FB0" w:rsidRPr="00D836B0" w:rsidRDefault="00186FB0" w:rsidP="00186FB0">
      <w:pPr>
        <w:spacing w:after="0" w:line="240" w:lineRule="auto"/>
        <w:ind w:left="567"/>
        <w:rPr>
          <w:rFonts w:ascii="Times New Roman" w:eastAsia="Cambria" w:hAnsi="Times New Roman"/>
          <w:sz w:val="24"/>
          <w:szCs w:val="20"/>
        </w:rPr>
      </w:pPr>
    </w:p>
    <w:p w:rsidR="00B475B7" w:rsidRPr="00D836B0" w:rsidRDefault="00B475B7" w:rsidP="00B475B7">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Решение о подготовке документации по планировке территории применительно к территории </w:t>
      </w:r>
      <w:r w:rsidR="001F5FAF"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bCs/>
          <w:sz w:val="24"/>
          <w:szCs w:val="24"/>
          <w:lang w:eastAsia="zh-CN"/>
        </w:rPr>
        <w:t xml:space="preserve"> сельского поселения, за исключением случаев, указанных в частях 2 - 4.2 и 5.2 статьи 45 Градостроительного кодекса Российской Федерации, принимается Администрацией</w:t>
      </w:r>
      <w:r w:rsidR="00B24037"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 xml:space="preserve"> по собственной инициативе либо на основании предложений физических или юридических лиц о подготовке документации по планировке </w:t>
      </w:r>
      <w:r w:rsidRPr="00D836B0">
        <w:rPr>
          <w:rFonts w:ascii="Times New Roman" w:eastAsia="Cambria" w:hAnsi="Times New Roman"/>
          <w:bCs/>
          <w:sz w:val="24"/>
          <w:szCs w:val="24"/>
          <w:lang w:eastAsia="zh-CN"/>
        </w:rPr>
        <w:lastRenderedPageBreak/>
        <w:t>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w:t>
      </w:r>
      <w:r w:rsidR="00B24037" w:rsidRPr="00D836B0">
        <w:rPr>
          <w:rFonts w:ascii="Times New Roman" w:eastAsia="Cambria" w:hAnsi="Times New Roman"/>
          <w:bCs/>
          <w:sz w:val="24"/>
          <w:szCs w:val="24"/>
          <w:lang w:eastAsia="zh-CN"/>
        </w:rPr>
        <w:t xml:space="preserve"> муниципального района</w:t>
      </w:r>
      <w:r w:rsidRPr="00D836B0">
        <w:rPr>
          <w:rFonts w:ascii="Times New Roman" w:eastAsia="Cambria" w:hAnsi="Times New Roman"/>
          <w:bCs/>
          <w:sz w:val="24"/>
          <w:szCs w:val="24"/>
          <w:lang w:eastAsia="zh-CN"/>
        </w:rPr>
        <w:t xml:space="preserve"> решения о подготовке документации по планировке территории не требуется. </w:t>
      </w:r>
    </w:p>
    <w:p w:rsidR="00601723" w:rsidRPr="00D836B0" w:rsidRDefault="00B475B7" w:rsidP="00B475B7">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w:t>
      </w:r>
      <w:r w:rsidR="00C357C2" w:rsidRPr="00D836B0">
        <w:rPr>
          <w:rFonts w:ascii="Times New Roman" w:eastAsia="Cambria" w:hAnsi="Times New Roman"/>
          <w:bCs/>
          <w:sz w:val="24"/>
          <w:szCs w:val="24"/>
          <w:lang w:eastAsia="zh-CN"/>
        </w:rPr>
        <w:t>Порядок подготовки и утверждения документации по планировке территории, устанавливается статьями 45, 46 Градостроительного кодекса Российской Федерации.</w:t>
      </w:r>
    </w:p>
    <w:p w:rsidR="00C357C2" w:rsidRPr="00D836B0" w:rsidRDefault="00C357C2" w:rsidP="00C357C2">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до их утверждения подлежат обязательному рассмотрению на общественных обсуждениях или публичных слушаниях.</w:t>
      </w:r>
    </w:p>
    <w:p w:rsidR="00C357C2" w:rsidRPr="00D836B0" w:rsidRDefault="00C357C2" w:rsidP="00C357C2">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601723" w:rsidRPr="00D836B0" w:rsidRDefault="00601723" w:rsidP="00601723">
      <w:pPr>
        <w:spacing w:after="0" w:line="240" w:lineRule="auto"/>
        <w:ind w:firstLine="567"/>
        <w:jc w:val="both"/>
        <w:rPr>
          <w:rFonts w:ascii="Times New Roman" w:eastAsia="Cambria" w:hAnsi="Times New Roman"/>
          <w:bCs/>
          <w:sz w:val="24"/>
          <w:szCs w:val="24"/>
          <w:lang w:eastAsia="zh-CN"/>
        </w:rPr>
      </w:pPr>
    </w:p>
    <w:p w:rsidR="00C357C2" w:rsidRPr="00D836B0" w:rsidRDefault="00C357C2" w:rsidP="00601723">
      <w:pPr>
        <w:spacing w:after="0" w:line="240" w:lineRule="auto"/>
        <w:ind w:firstLine="567"/>
        <w:jc w:val="both"/>
        <w:rPr>
          <w:rFonts w:ascii="Times New Roman" w:eastAsia="Cambria" w:hAnsi="Times New Roman"/>
          <w:bCs/>
          <w:sz w:val="24"/>
          <w:szCs w:val="24"/>
          <w:lang w:eastAsia="zh-CN"/>
        </w:rPr>
      </w:pPr>
    </w:p>
    <w:p w:rsidR="00C357C2" w:rsidRPr="00D836B0" w:rsidRDefault="00C357C2" w:rsidP="00C357C2">
      <w:pPr>
        <w:spacing w:after="0" w:line="240" w:lineRule="auto"/>
        <w:ind w:firstLine="567"/>
        <w:jc w:val="center"/>
        <w:rPr>
          <w:rFonts w:ascii="Times New Roman" w:eastAsia="Cambria" w:hAnsi="Times New Roman"/>
          <w:b/>
          <w:bCs/>
          <w:iCs/>
          <w:sz w:val="24"/>
          <w:szCs w:val="24"/>
          <w:lang w:eastAsia="zh-CN"/>
        </w:rPr>
      </w:pPr>
      <w:bookmarkStart w:id="31" w:name="_Toc51591565"/>
      <w:r w:rsidRPr="00D836B0">
        <w:rPr>
          <w:rFonts w:ascii="Times New Roman" w:eastAsia="Cambria" w:hAnsi="Times New Roman"/>
          <w:b/>
          <w:bCs/>
          <w:iCs/>
          <w:sz w:val="24"/>
          <w:szCs w:val="24"/>
          <w:lang w:eastAsia="zh-CN"/>
        </w:rPr>
        <w:t xml:space="preserve">ПОЛОЖЕНИЕ 4. </w:t>
      </w:r>
      <w:r w:rsidRPr="00D836B0">
        <w:rPr>
          <w:rFonts w:ascii="Times New Roman" w:eastAsia="Cambria" w:hAnsi="Times New Roman"/>
          <w:b/>
          <w:bCs/>
          <w:iCs/>
          <w:sz w:val="24"/>
          <w:szCs w:val="24"/>
          <w:lang w:eastAsia="zh-CN"/>
        </w:rPr>
        <w:br/>
        <w:t xml:space="preserve">ПРОВЕДЕНИЕ ОБЩЕСТВЕННЫХ ОБСУЖДЕНИЙ ИЛИ ПУБЛИЧНЫХ СЛУШАНИЙ </w:t>
      </w:r>
      <w:r w:rsidRPr="00D836B0">
        <w:rPr>
          <w:rFonts w:ascii="Times New Roman" w:eastAsia="Cambria" w:hAnsi="Times New Roman"/>
          <w:b/>
          <w:bCs/>
          <w:iCs/>
          <w:sz w:val="24"/>
          <w:szCs w:val="24"/>
          <w:lang w:eastAsia="zh-CN"/>
        </w:rPr>
        <w:br/>
        <w:t>ПО ВОПРОСАМ ЗЕМЛЕПОЛЬЗОВАНИЯ И ЗАСТРОЙКИ</w:t>
      </w:r>
      <w:bookmarkEnd w:id="31"/>
    </w:p>
    <w:p w:rsidR="00C357C2" w:rsidRPr="00D836B0" w:rsidRDefault="00C357C2" w:rsidP="00C357C2">
      <w:pPr>
        <w:spacing w:after="0" w:line="240" w:lineRule="auto"/>
        <w:ind w:firstLine="567"/>
        <w:jc w:val="both"/>
        <w:rPr>
          <w:rFonts w:ascii="Times New Roman" w:eastAsia="Cambria" w:hAnsi="Times New Roman"/>
          <w:b/>
          <w:bCs/>
          <w:sz w:val="24"/>
          <w:szCs w:val="24"/>
          <w:lang w:eastAsia="zh-CN"/>
        </w:rPr>
      </w:pPr>
    </w:p>
    <w:p w:rsidR="00C357C2" w:rsidRPr="00D836B0"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2" w:name="_Toc87214027"/>
      <w:r w:rsidRPr="00D836B0">
        <w:rPr>
          <w:rFonts w:ascii="Times New Roman" w:eastAsia="Cambria" w:hAnsi="Times New Roman"/>
          <w:b/>
          <w:bCs/>
          <w:sz w:val="24"/>
          <w:szCs w:val="24"/>
          <w:lang w:eastAsia="zh-CN"/>
        </w:rPr>
        <w:t xml:space="preserve">Статья 13. </w:t>
      </w:r>
      <w:r w:rsidR="00B24037" w:rsidRPr="00D836B0">
        <w:rPr>
          <w:rFonts w:ascii="Times New Roman" w:eastAsia="Cambria" w:hAnsi="Times New Roman"/>
          <w:b/>
          <w:bCs/>
          <w:sz w:val="24"/>
          <w:szCs w:val="24"/>
          <w:lang w:eastAsia="zh-CN"/>
        </w:rPr>
        <w:t>Организация и проведение общественных обсуждений или публичных слушаний по вопросам землепользования и застройки</w:t>
      </w:r>
      <w:bookmarkEnd w:id="32"/>
    </w:p>
    <w:p w:rsidR="00C357C2" w:rsidRPr="00D836B0" w:rsidRDefault="00C357C2" w:rsidP="00C357C2">
      <w:pPr>
        <w:spacing w:after="0" w:line="240" w:lineRule="auto"/>
        <w:ind w:left="567"/>
        <w:rPr>
          <w:rFonts w:ascii="Times New Roman" w:eastAsia="Cambria" w:hAnsi="Times New Roman"/>
          <w:sz w:val="24"/>
          <w:szCs w:val="20"/>
        </w:rPr>
      </w:pPr>
    </w:p>
    <w:p w:rsidR="00B41AE7" w:rsidRPr="00D836B0" w:rsidRDefault="00CF566C"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w:t>
      </w:r>
      <w:r w:rsidRPr="002109EA">
        <w:rPr>
          <w:rFonts w:ascii="Times New Roman" w:eastAsia="Cambria" w:hAnsi="Times New Roman"/>
          <w:bCs/>
          <w:sz w:val="24"/>
          <w:szCs w:val="24"/>
          <w:lang w:eastAsia="zh-CN"/>
        </w:rPr>
        <w:t xml:space="preserve">«Положением об организации и проведении общественных обсуждений, публичных слушаний по вопросам градостроительной деятельности на территории сельских поселений </w:t>
      </w:r>
      <w:proofErr w:type="spellStart"/>
      <w:r w:rsidRPr="002109EA">
        <w:rPr>
          <w:rFonts w:ascii="Times New Roman" w:eastAsia="Cambria" w:hAnsi="Times New Roman"/>
          <w:bCs/>
          <w:sz w:val="24"/>
          <w:szCs w:val="24"/>
          <w:lang w:eastAsia="zh-CN"/>
        </w:rPr>
        <w:t>Исилькульского</w:t>
      </w:r>
      <w:proofErr w:type="spellEnd"/>
      <w:r w:rsidRPr="002109EA">
        <w:rPr>
          <w:rFonts w:ascii="Times New Roman" w:eastAsia="Cambria" w:hAnsi="Times New Roman"/>
          <w:bCs/>
          <w:sz w:val="24"/>
          <w:szCs w:val="24"/>
          <w:lang w:eastAsia="zh-CN"/>
        </w:rPr>
        <w:t xml:space="preserve"> муниципального района Омской области», утвержденн</w:t>
      </w:r>
      <w:r>
        <w:rPr>
          <w:rFonts w:ascii="Times New Roman" w:eastAsia="Cambria" w:hAnsi="Times New Roman"/>
          <w:bCs/>
          <w:sz w:val="24"/>
          <w:szCs w:val="24"/>
          <w:lang w:eastAsia="zh-CN"/>
        </w:rPr>
        <w:t>ым</w:t>
      </w:r>
      <w:r w:rsidRPr="002109EA">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р</w:t>
      </w:r>
      <w:r w:rsidRPr="002109EA">
        <w:rPr>
          <w:rFonts w:ascii="Times New Roman" w:eastAsia="Cambria" w:hAnsi="Times New Roman"/>
          <w:bCs/>
          <w:sz w:val="24"/>
          <w:szCs w:val="24"/>
          <w:lang w:eastAsia="zh-CN"/>
        </w:rPr>
        <w:t xml:space="preserve">ешением Совета </w:t>
      </w:r>
      <w:proofErr w:type="spellStart"/>
      <w:r w:rsidRPr="002109EA">
        <w:rPr>
          <w:rFonts w:ascii="Times New Roman" w:eastAsia="Cambria" w:hAnsi="Times New Roman"/>
          <w:bCs/>
          <w:sz w:val="24"/>
          <w:szCs w:val="24"/>
          <w:lang w:eastAsia="zh-CN"/>
        </w:rPr>
        <w:t>Исилькульского</w:t>
      </w:r>
      <w:proofErr w:type="spellEnd"/>
      <w:r w:rsidRPr="002109EA">
        <w:rPr>
          <w:rFonts w:ascii="Times New Roman" w:eastAsia="Cambria" w:hAnsi="Times New Roman"/>
          <w:bCs/>
          <w:sz w:val="24"/>
          <w:szCs w:val="24"/>
          <w:lang w:eastAsia="zh-CN"/>
        </w:rPr>
        <w:t xml:space="preserve"> муниципального района Омской области от 22.06.2020 г. № 53.</w:t>
      </w:r>
    </w:p>
    <w:p w:rsidR="00B41AE7" w:rsidRPr="00D836B0" w:rsidRDefault="00B41AE7" w:rsidP="00601723">
      <w:pPr>
        <w:spacing w:after="0" w:line="240" w:lineRule="auto"/>
        <w:ind w:firstLine="567"/>
        <w:jc w:val="both"/>
        <w:rPr>
          <w:rFonts w:ascii="Times New Roman" w:eastAsia="Cambria" w:hAnsi="Times New Roman"/>
          <w:bCs/>
          <w:sz w:val="24"/>
          <w:szCs w:val="24"/>
          <w:lang w:eastAsia="zh-CN"/>
        </w:rPr>
      </w:pPr>
    </w:p>
    <w:p w:rsidR="00B24037" w:rsidRPr="00D836B0" w:rsidRDefault="00B24037" w:rsidP="00601723">
      <w:pPr>
        <w:spacing w:after="0" w:line="240" w:lineRule="auto"/>
        <w:ind w:firstLine="567"/>
        <w:jc w:val="both"/>
        <w:rPr>
          <w:rFonts w:ascii="Times New Roman" w:eastAsia="Cambria" w:hAnsi="Times New Roman"/>
          <w:bCs/>
          <w:sz w:val="24"/>
          <w:szCs w:val="24"/>
          <w:lang w:eastAsia="zh-CN"/>
        </w:rPr>
      </w:pPr>
    </w:p>
    <w:p w:rsidR="00C357C2" w:rsidRPr="00D836B0"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3" w:name="_Toc51591567"/>
      <w:bookmarkStart w:id="34" w:name="_Toc87214028"/>
      <w:r w:rsidRPr="00D836B0">
        <w:rPr>
          <w:rFonts w:ascii="Times New Roman" w:eastAsia="Cambria" w:hAnsi="Times New Roman"/>
          <w:b/>
          <w:bCs/>
          <w:iCs/>
          <w:caps/>
          <w:sz w:val="24"/>
          <w:szCs w:val="24"/>
          <w:lang w:eastAsia="ru-RU"/>
        </w:rPr>
        <w:t xml:space="preserve">ПОЛОЖЕНИЕ 5. </w:t>
      </w:r>
      <w:r w:rsidRPr="00D836B0">
        <w:rPr>
          <w:rFonts w:ascii="Times New Roman" w:eastAsia="Cambria" w:hAnsi="Times New Roman"/>
          <w:b/>
          <w:bCs/>
          <w:iCs/>
          <w:caps/>
          <w:sz w:val="24"/>
          <w:szCs w:val="24"/>
          <w:lang w:eastAsia="ru-RU"/>
        </w:rPr>
        <w:br/>
        <w:t>ВНЕСЕНИЕ ИЗМЕНЕНИЙ В ПРАВИЛА ЗЕМЛЕПОЛЬЗОВАНИЯ И ЗАСТРОЙКИ</w:t>
      </w:r>
      <w:bookmarkEnd w:id="33"/>
      <w:bookmarkEnd w:id="34"/>
    </w:p>
    <w:p w:rsidR="00C357C2" w:rsidRPr="00D836B0" w:rsidRDefault="00C357C2" w:rsidP="00C357C2">
      <w:pPr>
        <w:rPr>
          <w:rFonts w:ascii="Times New Roman" w:eastAsia="Cambria" w:hAnsi="Times New Roman"/>
          <w:b/>
          <w:bCs/>
          <w:iCs/>
          <w:caps/>
          <w:sz w:val="24"/>
          <w:szCs w:val="24"/>
          <w:lang w:eastAsia="ru-RU"/>
        </w:rPr>
      </w:pPr>
    </w:p>
    <w:p w:rsidR="00C357C2" w:rsidRPr="00D836B0"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5" w:name="_Toc87214029"/>
      <w:r w:rsidRPr="00D836B0">
        <w:rPr>
          <w:rFonts w:ascii="Times New Roman" w:eastAsia="Cambria" w:hAnsi="Times New Roman"/>
          <w:b/>
          <w:bCs/>
          <w:sz w:val="24"/>
          <w:szCs w:val="24"/>
          <w:lang w:eastAsia="zh-CN"/>
        </w:rPr>
        <w:t>Статья 14. Порядок внесения изменений в настоящие Правила</w:t>
      </w:r>
      <w:bookmarkEnd w:id="35"/>
    </w:p>
    <w:p w:rsidR="00C357C2" w:rsidRPr="00D836B0" w:rsidRDefault="00C357C2" w:rsidP="00C357C2">
      <w:pPr>
        <w:spacing w:after="0" w:line="240" w:lineRule="auto"/>
        <w:ind w:left="567"/>
        <w:rPr>
          <w:rFonts w:ascii="Times New Roman" w:eastAsia="Cambria" w:hAnsi="Times New Roman"/>
          <w:sz w:val="24"/>
          <w:szCs w:val="20"/>
        </w:rPr>
      </w:pPr>
    </w:p>
    <w:p w:rsidR="00B41AE7" w:rsidRPr="00D836B0" w:rsidRDefault="00CF566C"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w:t>
      </w:r>
      <w:r>
        <w:rPr>
          <w:rFonts w:ascii="Times New Roman" w:eastAsia="Cambria" w:hAnsi="Times New Roman"/>
          <w:bCs/>
          <w:sz w:val="24"/>
          <w:szCs w:val="24"/>
          <w:lang w:eastAsia="zh-CN"/>
        </w:rPr>
        <w:t>го кодекса Российской Федерации, а также с учетом положений З</w:t>
      </w:r>
      <w:r w:rsidRPr="002109EA">
        <w:rPr>
          <w:rFonts w:ascii="Times New Roman" w:eastAsia="Cambria" w:hAnsi="Times New Roman"/>
          <w:bCs/>
          <w:sz w:val="24"/>
          <w:szCs w:val="24"/>
          <w:lang w:eastAsia="zh-CN"/>
        </w:rPr>
        <w:t>ако</w:t>
      </w:r>
      <w:r>
        <w:rPr>
          <w:rFonts w:ascii="Times New Roman" w:eastAsia="Cambria" w:hAnsi="Times New Roman"/>
          <w:bCs/>
          <w:sz w:val="24"/>
          <w:szCs w:val="24"/>
          <w:lang w:eastAsia="zh-CN"/>
        </w:rPr>
        <w:t xml:space="preserve">на Омской области от 09.03.2007 года № 874-ОЗ «О регулировании градостроительной </w:t>
      </w:r>
      <w:r w:rsidRPr="002109EA">
        <w:rPr>
          <w:rFonts w:ascii="Times New Roman" w:eastAsia="Cambria" w:hAnsi="Times New Roman"/>
          <w:bCs/>
          <w:sz w:val="24"/>
          <w:szCs w:val="24"/>
          <w:lang w:eastAsia="zh-CN"/>
        </w:rPr>
        <w:t>дея</w:t>
      </w:r>
      <w:r>
        <w:rPr>
          <w:rFonts w:ascii="Times New Roman" w:eastAsia="Cambria" w:hAnsi="Times New Roman"/>
          <w:bCs/>
          <w:sz w:val="24"/>
          <w:szCs w:val="24"/>
          <w:lang w:eastAsia="zh-CN"/>
        </w:rPr>
        <w:t>тельности в Омской</w:t>
      </w:r>
      <w:r w:rsidRPr="002109EA">
        <w:rPr>
          <w:rFonts w:ascii="Times New Roman" w:eastAsia="Cambria" w:hAnsi="Times New Roman"/>
          <w:bCs/>
          <w:sz w:val="24"/>
          <w:szCs w:val="24"/>
          <w:lang w:eastAsia="zh-CN"/>
        </w:rPr>
        <w:t xml:space="preserve"> области».</w:t>
      </w:r>
    </w:p>
    <w:p w:rsidR="00CF566C" w:rsidRDefault="00CF566C">
      <w:pPr>
        <w:spacing w:after="0" w:line="240" w:lineRule="auto"/>
        <w:rPr>
          <w:rFonts w:ascii="Times New Roman" w:eastAsia="Cambria" w:hAnsi="Times New Roman"/>
          <w:bCs/>
          <w:sz w:val="24"/>
          <w:szCs w:val="24"/>
          <w:lang w:eastAsia="zh-CN"/>
        </w:rPr>
      </w:pPr>
      <w:bookmarkStart w:id="36" w:name="_Toc51591569"/>
      <w:bookmarkStart w:id="37" w:name="_Toc87214030"/>
      <w:r>
        <w:rPr>
          <w:rFonts w:ascii="Times New Roman" w:eastAsia="Cambria" w:hAnsi="Times New Roman"/>
          <w:bCs/>
          <w:sz w:val="24"/>
          <w:szCs w:val="24"/>
          <w:lang w:eastAsia="zh-CN"/>
        </w:rPr>
        <w:br w:type="page"/>
      </w:r>
    </w:p>
    <w:p w:rsidR="00C357C2" w:rsidRPr="00D836B0"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r w:rsidRPr="00D836B0">
        <w:rPr>
          <w:rFonts w:ascii="Times New Roman" w:eastAsia="Cambria" w:hAnsi="Times New Roman"/>
          <w:b/>
          <w:bCs/>
          <w:iCs/>
          <w:caps/>
          <w:sz w:val="24"/>
          <w:szCs w:val="24"/>
          <w:lang w:eastAsia="ru-RU"/>
        </w:rPr>
        <w:lastRenderedPageBreak/>
        <w:t xml:space="preserve">ПОЛОЖЕНИЕ 6. </w:t>
      </w:r>
      <w:r w:rsidRPr="00D836B0">
        <w:rPr>
          <w:rFonts w:ascii="Times New Roman" w:eastAsia="Cambria" w:hAnsi="Times New Roman"/>
          <w:b/>
          <w:bCs/>
          <w:iCs/>
          <w:caps/>
          <w:sz w:val="24"/>
          <w:szCs w:val="24"/>
          <w:lang w:eastAsia="ru-RU"/>
        </w:rPr>
        <w:br/>
        <w:t>РЕГУЛИРОВАНИЕ ИНЫХ ВОПРОСОВ ЗЕМЛЕПОЛЬЗОВАНИЯ И ЗАСТРОЙКИ</w:t>
      </w:r>
      <w:bookmarkEnd w:id="36"/>
      <w:bookmarkEnd w:id="37"/>
    </w:p>
    <w:p w:rsidR="00C357C2" w:rsidRPr="00D836B0" w:rsidRDefault="00C357C2" w:rsidP="00C357C2">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440C99" w:rsidRPr="00D836B0"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38" w:name="_Toc87214031"/>
      <w:r w:rsidRPr="00D836B0">
        <w:rPr>
          <w:rFonts w:ascii="Times New Roman" w:eastAsia="Cambria" w:hAnsi="Times New Roman"/>
          <w:b/>
          <w:bCs/>
          <w:sz w:val="24"/>
          <w:szCs w:val="24"/>
          <w:lang w:eastAsia="zh-CN"/>
        </w:rPr>
        <w:t>Статья 15. Действие настоящих Правил по отношению к градостроительной документации</w:t>
      </w:r>
      <w:bookmarkEnd w:id="38"/>
    </w:p>
    <w:p w:rsidR="00440C99" w:rsidRPr="00D836B0" w:rsidRDefault="00440C99" w:rsidP="00440C99">
      <w:pPr>
        <w:spacing w:after="0" w:line="240" w:lineRule="auto"/>
        <w:ind w:left="567"/>
        <w:rPr>
          <w:rFonts w:ascii="Times New Roman" w:eastAsia="Cambria" w:hAnsi="Times New Roman"/>
          <w:sz w:val="24"/>
          <w:szCs w:val="20"/>
        </w:rPr>
      </w:pPr>
    </w:p>
    <w:p w:rsidR="00440C99"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w:t>
      </w:r>
      <w:r w:rsidR="0032013F" w:rsidRPr="00D836B0">
        <w:rPr>
          <w:rFonts w:ascii="Times New Roman" w:eastAsia="Cambria" w:hAnsi="Times New Roman"/>
          <w:bCs/>
          <w:sz w:val="24"/>
          <w:szCs w:val="24"/>
          <w:lang w:eastAsia="zh-CN"/>
        </w:rPr>
        <w:t>Положения настоящих Правил применяются к отношениям в области землепользования и застройки, возникшим после вступления в силу настоящих Правил. К указанным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440C99"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w:t>
      </w:r>
      <w:r w:rsidR="0032013F" w:rsidRPr="00D836B0">
        <w:rPr>
          <w:rFonts w:ascii="Times New Roman" w:eastAsia="Cambria" w:hAnsi="Times New Roman"/>
          <w:bCs/>
          <w:sz w:val="24"/>
          <w:szCs w:val="24"/>
          <w:lang w:eastAsia="zh-CN"/>
        </w:rPr>
        <w:t xml:space="preserve">Принятые до введения в действие настоящих Правил нормативные правовые акты органов местного самоуправления </w:t>
      </w:r>
      <w:r w:rsidR="00141727" w:rsidRPr="00D836B0">
        <w:rPr>
          <w:rFonts w:ascii="Times New Roman" w:eastAsia="Cambria" w:hAnsi="Times New Roman"/>
          <w:bCs/>
          <w:sz w:val="24"/>
          <w:szCs w:val="24"/>
          <w:lang w:eastAsia="zh-CN"/>
        </w:rPr>
        <w:t>Исилькульского</w:t>
      </w:r>
      <w:r w:rsidR="0032013F" w:rsidRPr="00D836B0">
        <w:rPr>
          <w:rFonts w:ascii="Times New Roman" w:eastAsia="Cambria" w:hAnsi="Times New Roman"/>
          <w:bCs/>
          <w:sz w:val="24"/>
          <w:szCs w:val="24"/>
          <w:lang w:eastAsia="zh-CN"/>
        </w:rPr>
        <w:t xml:space="preserve"> муниципального района</w:t>
      </w:r>
      <w:r w:rsidR="00141727" w:rsidRPr="00D836B0">
        <w:rPr>
          <w:rFonts w:ascii="Times New Roman" w:eastAsia="Cambria" w:hAnsi="Times New Roman"/>
          <w:bCs/>
          <w:sz w:val="24"/>
          <w:szCs w:val="24"/>
          <w:lang w:eastAsia="zh-CN"/>
        </w:rPr>
        <w:t>, органов местного самоуправления Первотаровского казачьего сельского поселения</w:t>
      </w:r>
      <w:r w:rsidR="0032013F" w:rsidRPr="00D836B0">
        <w:rPr>
          <w:rFonts w:ascii="Times New Roman" w:eastAsia="Cambria" w:hAnsi="Times New Roman"/>
          <w:bCs/>
          <w:sz w:val="24"/>
          <w:szCs w:val="24"/>
          <w:lang w:eastAsia="zh-CN"/>
        </w:rPr>
        <w:t xml:space="preserve"> по вопросам землепользования и застройки применяются в части, не противоречащей настоящим Правилам.</w:t>
      </w:r>
    </w:p>
    <w:p w:rsidR="0032013F"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вступления в силу настоящих Правил, при условии, что срок действия разрешения на строительство не истек.</w:t>
      </w:r>
    </w:p>
    <w:p w:rsidR="0032013F"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в части разрешенного использования земельных участков и объектов капитального строительства, при условии, что соответствующие объекты капитального строительства не являются самовольными постройками и были введены в эксплуатацию до вступления в силу настоящих Правил.</w:t>
      </w:r>
    </w:p>
    <w:p w:rsidR="0032013F"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 Действие установленных в настоящих Правилах градостроительных регламентов не распространяется на отношения, связанные с подготовкой и утверждением документации по планировке территории, если решение о подготовке указанной документации принято до вступления в силу настоящих Правил.</w:t>
      </w:r>
    </w:p>
    <w:p w:rsidR="0032013F"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5.1. Подготовка и утверждение документации по планировке территории осуществляется в соответствие с градостроительными регламентами, действовавшими до вступления в силу настоящих Правил.</w:t>
      </w:r>
    </w:p>
    <w:p w:rsidR="00440C99"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6</w:t>
      </w:r>
      <w:r w:rsidR="00440C99" w:rsidRPr="00D836B0">
        <w:rPr>
          <w:rFonts w:ascii="Times New Roman" w:eastAsia="Cambria" w:hAnsi="Times New Roman"/>
          <w:bCs/>
          <w:sz w:val="24"/>
          <w:szCs w:val="24"/>
          <w:lang w:eastAsia="zh-CN"/>
        </w:rPr>
        <w:t>.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440C99"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7</w:t>
      </w:r>
      <w:r w:rsidR="00440C99" w:rsidRPr="00D836B0">
        <w:rPr>
          <w:rFonts w:ascii="Times New Roman" w:eastAsia="Cambria" w:hAnsi="Times New Roman"/>
          <w:bCs/>
          <w:sz w:val="24"/>
          <w:szCs w:val="24"/>
          <w:lang w:eastAsia="zh-CN"/>
        </w:rPr>
        <w:t>.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440C99"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8</w:t>
      </w:r>
      <w:r w:rsidR="00440C99" w:rsidRPr="00D836B0">
        <w:rPr>
          <w:rFonts w:ascii="Times New Roman" w:eastAsia="Cambria" w:hAnsi="Times New Roman"/>
          <w:bCs/>
          <w:sz w:val="24"/>
          <w:szCs w:val="24"/>
          <w:lang w:eastAsia="zh-CN"/>
        </w:rPr>
        <w:t xml:space="preserve">. Правила благоустройства территории </w:t>
      </w:r>
      <w:r w:rsidR="00FE7270" w:rsidRPr="00D836B0">
        <w:rPr>
          <w:rFonts w:ascii="Times New Roman" w:eastAsia="Cambria" w:hAnsi="Times New Roman"/>
          <w:sz w:val="24"/>
          <w:szCs w:val="24"/>
          <w:lang w:eastAsia="ru-RU"/>
        </w:rPr>
        <w:t>Первотаровского казачьего</w:t>
      </w:r>
      <w:r w:rsidR="00440C99" w:rsidRPr="00D836B0">
        <w:rPr>
          <w:rFonts w:ascii="Times New Roman" w:eastAsia="Cambria" w:hAnsi="Times New Roman"/>
          <w:bCs/>
          <w:sz w:val="24"/>
          <w:szCs w:val="24"/>
          <w:lang w:eastAsia="zh-CN"/>
        </w:rPr>
        <w:t xml:space="preserve"> сельского поселения, утвержденные </w:t>
      </w:r>
      <w:r w:rsidR="00FE7270" w:rsidRPr="00D836B0">
        <w:rPr>
          <w:rFonts w:ascii="Times New Roman" w:eastAsia="Cambria" w:hAnsi="Times New Roman"/>
          <w:bCs/>
          <w:sz w:val="24"/>
          <w:szCs w:val="24"/>
          <w:lang w:eastAsia="zh-CN"/>
        </w:rPr>
        <w:t xml:space="preserve">решением Совета (Круга) Первотаровского казачьего сельского поселения </w:t>
      </w:r>
      <w:r w:rsidR="00FE7270" w:rsidRPr="00D836B0">
        <w:rPr>
          <w:rFonts w:ascii="Times New Roman" w:eastAsia="Cambria" w:hAnsi="Times New Roman"/>
          <w:bCs/>
          <w:sz w:val="24"/>
          <w:szCs w:val="24"/>
          <w:lang w:eastAsia="zh-CN"/>
        </w:rPr>
        <w:br/>
        <w:t>от 27.03.2015 № 17</w:t>
      </w:r>
      <w:r w:rsidR="00440C99" w:rsidRPr="00D836B0">
        <w:rPr>
          <w:rFonts w:ascii="Times New Roman" w:eastAsia="Cambria" w:hAnsi="Times New Roman"/>
          <w:bCs/>
          <w:sz w:val="24"/>
          <w:szCs w:val="24"/>
          <w:lang w:eastAsia="zh-CN"/>
        </w:rPr>
        <w:t>, действуют в пределах всех территориальных зон, установленных на территории сельского поселения.</w:t>
      </w:r>
    </w:p>
    <w:p w:rsidR="00440C99"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9</w:t>
      </w:r>
      <w:r w:rsidR="00440C99" w:rsidRPr="00D836B0">
        <w:rPr>
          <w:rFonts w:ascii="Times New Roman" w:eastAsia="Cambria" w:hAnsi="Times New Roman"/>
          <w:bCs/>
          <w:sz w:val="24"/>
          <w:szCs w:val="24"/>
          <w:lang w:eastAsia="zh-CN"/>
        </w:rPr>
        <w:t xml:space="preserve">. Муниципальный земельный контроль осуществляется в соответствии с Земельным кодексом Российской Федерации, Федеральным законом от 26 декабря 2008 года № 294-ФЗ </w:t>
      </w:r>
      <w:r w:rsidR="00440C99" w:rsidRPr="00D836B0">
        <w:rPr>
          <w:rFonts w:ascii="Times New Roman" w:eastAsia="Cambria" w:hAnsi="Times New Roman"/>
          <w:bCs/>
          <w:sz w:val="24"/>
          <w:szCs w:val="24"/>
          <w:lang w:eastAsia="zh-CN"/>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40C99"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9</w:t>
      </w:r>
      <w:r w:rsidR="00440C99" w:rsidRPr="00D836B0">
        <w:rPr>
          <w:rFonts w:ascii="Times New Roman" w:eastAsia="Cambria" w:hAnsi="Times New Roman"/>
          <w:bCs/>
          <w:sz w:val="24"/>
          <w:szCs w:val="24"/>
          <w:lang w:eastAsia="zh-CN"/>
        </w:rPr>
        <w:t xml:space="preserve">.1. Взаимодействие органов государственного земельного надзора с органами, осуществляющими муниципальный земельный контроль на территории </w:t>
      </w:r>
      <w:r w:rsidR="00FE7270" w:rsidRPr="00D836B0">
        <w:rPr>
          <w:rFonts w:ascii="Times New Roman" w:eastAsia="Cambria" w:hAnsi="Times New Roman"/>
          <w:bCs/>
          <w:sz w:val="24"/>
          <w:szCs w:val="24"/>
          <w:lang w:eastAsia="zh-CN"/>
        </w:rPr>
        <w:t>Исилькульского</w:t>
      </w:r>
      <w:r w:rsidR="00440C99" w:rsidRPr="00D836B0">
        <w:rPr>
          <w:rFonts w:ascii="Times New Roman" w:eastAsia="Cambria" w:hAnsi="Times New Roman"/>
          <w:bCs/>
          <w:sz w:val="24"/>
          <w:szCs w:val="24"/>
          <w:lang w:eastAsia="zh-CN"/>
        </w:rPr>
        <w:t xml:space="preserve"> муниципального района, осуществляется в порядке, установленным постановлением Правительства Российской Федерации от 26 декабря 2014 года № 1515 «Об утверждении Правил взаимодействия </w:t>
      </w:r>
      <w:r w:rsidR="00440C99" w:rsidRPr="00D836B0">
        <w:rPr>
          <w:rFonts w:ascii="Times New Roman" w:eastAsia="Cambria" w:hAnsi="Times New Roman"/>
          <w:bCs/>
          <w:sz w:val="24"/>
          <w:szCs w:val="24"/>
          <w:lang w:eastAsia="zh-CN"/>
        </w:rPr>
        <w:lastRenderedPageBreak/>
        <w:t>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B41AE7" w:rsidRPr="00D836B0" w:rsidRDefault="0032013F"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10</w:t>
      </w:r>
      <w:r w:rsidR="00440C99" w:rsidRPr="00D836B0">
        <w:rPr>
          <w:rFonts w:ascii="Times New Roman" w:eastAsia="Cambria" w:hAnsi="Times New Roman"/>
          <w:bCs/>
          <w:sz w:val="24"/>
          <w:szCs w:val="24"/>
          <w:lang w:eastAsia="zh-CN"/>
        </w:rPr>
        <w:t xml:space="preserve">. Местные нормативы градостроительного проектирования </w:t>
      </w:r>
      <w:r w:rsidR="00FE7270" w:rsidRPr="00D836B0">
        <w:rPr>
          <w:rFonts w:ascii="Times New Roman" w:eastAsia="Cambria" w:hAnsi="Times New Roman"/>
          <w:sz w:val="24"/>
          <w:szCs w:val="24"/>
          <w:lang w:eastAsia="ru-RU"/>
        </w:rPr>
        <w:t>Первотаровского казачьего</w:t>
      </w:r>
      <w:r w:rsidR="00440C99" w:rsidRPr="00D836B0">
        <w:rPr>
          <w:rFonts w:ascii="Times New Roman" w:eastAsia="Cambria" w:hAnsi="Times New Roman"/>
          <w:bCs/>
          <w:sz w:val="24"/>
          <w:szCs w:val="24"/>
          <w:lang w:eastAsia="zh-CN"/>
        </w:rPr>
        <w:t xml:space="preserve"> сельского поселения, местные нормативы градостроительного проектирования </w:t>
      </w:r>
      <w:r w:rsidR="00FE7270" w:rsidRPr="00D836B0">
        <w:rPr>
          <w:rFonts w:ascii="Times New Roman" w:eastAsia="Cambria" w:hAnsi="Times New Roman"/>
          <w:bCs/>
          <w:sz w:val="24"/>
          <w:szCs w:val="24"/>
          <w:lang w:eastAsia="zh-CN"/>
        </w:rPr>
        <w:t>Исилькульского</w:t>
      </w:r>
      <w:r w:rsidR="00440C99" w:rsidRPr="00D836B0">
        <w:rPr>
          <w:rFonts w:ascii="Times New Roman" w:eastAsia="Cambria" w:hAnsi="Times New Roman"/>
          <w:bCs/>
          <w:sz w:val="24"/>
          <w:szCs w:val="24"/>
          <w:lang w:eastAsia="zh-CN"/>
        </w:rPr>
        <w:t xml:space="preserve"> муниципального района Омской области</w:t>
      </w:r>
      <w:r w:rsidR="00D60F81" w:rsidRPr="00D836B0">
        <w:rPr>
          <w:rFonts w:ascii="Times New Roman" w:eastAsia="Cambria" w:hAnsi="Times New Roman"/>
          <w:bCs/>
          <w:sz w:val="24"/>
          <w:szCs w:val="24"/>
          <w:lang w:eastAsia="zh-CN"/>
        </w:rPr>
        <w:t xml:space="preserve"> </w:t>
      </w:r>
      <w:r w:rsidR="00440C99" w:rsidRPr="00D836B0">
        <w:rPr>
          <w:rFonts w:ascii="Times New Roman" w:eastAsia="Cambria" w:hAnsi="Times New Roman"/>
          <w:bCs/>
          <w:sz w:val="24"/>
          <w:szCs w:val="24"/>
          <w:lang w:eastAsia="zh-CN"/>
        </w:rPr>
        <w:t xml:space="preserve">действуют в пределах всех территориальных зон, установленных на территории </w:t>
      </w:r>
      <w:r w:rsidR="00FE7270" w:rsidRPr="00D836B0">
        <w:rPr>
          <w:rFonts w:ascii="Times New Roman" w:eastAsia="Cambria" w:hAnsi="Times New Roman"/>
          <w:sz w:val="24"/>
          <w:szCs w:val="24"/>
          <w:lang w:eastAsia="ru-RU"/>
        </w:rPr>
        <w:t>Первотаровского казачьего</w:t>
      </w:r>
      <w:r w:rsidR="00440C99" w:rsidRPr="00D836B0">
        <w:rPr>
          <w:rFonts w:ascii="Times New Roman" w:eastAsia="Cambria" w:hAnsi="Times New Roman"/>
          <w:bCs/>
          <w:sz w:val="24"/>
          <w:szCs w:val="24"/>
          <w:lang w:eastAsia="zh-CN"/>
        </w:rPr>
        <w:t xml:space="preserve"> сельского поселения, в рамках, не противоречащих настоящим Правилам.</w:t>
      </w:r>
    </w:p>
    <w:p w:rsidR="00C91447" w:rsidRPr="00D836B0" w:rsidRDefault="00C91447">
      <w:pPr>
        <w:spacing w:after="0" w:line="240" w:lineRule="auto"/>
        <w:rPr>
          <w:rFonts w:ascii="Times New Roman" w:eastAsia="Cambria" w:hAnsi="Times New Roman"/>
          <w:bCs/>
          <w:sz w:val="24"/>
          <w:szCs w:val="24"/>
          <w:lang w:eastAsia="zh-CN"/>
        </w:rPr>
      </w:pPr>
    </w:p>
    <w:p w:rsidR="00440C99" w:rsidRPr="00D836B0"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39" w:name="_Toc87214032"/>
      <w:r w:rsidRPr="00D836B0">
        <w:rPr>
          <w:rFonts w:ascii="Times New Roman" w:eastAsia="Cambria" w:hAnsi="Times New Roman"/>
          <w:b/>
          <w:bCs/>
          <w:sz w:val="24"/>
          <w:szCs w:val="24"/>
          <w:lang w:eastAsia="zh-CN"/>
        </w:rPr>
        <w:t>Статья 16. Ответственность за земельные правонарушения и нарушение законодательства о градостроительной деятельности</w:t>
      </w:r>
      <w:bookmarkEnd w:id="39"/>
    </w:p>
    <w:p w:rsidR="00440C99" w:rsidRPr="00D836B0" w:rsidRDefault="00440C99" w:rsidP="00440C99">
      <w:pPr>
        <w:spacing w:after="0" w:line="240" w:lineRule="auto"/>
        <w:ind w:left="567"/>
        <w:rPr>
          <w:rFonts w:ascii="Times New Roman" w:eastAsia="Cambria" w:hAnsi="Times New Roman"/>
          <w:sz w:val="24"/>
          <w:szCs w:val="20"/>
        </w:rPr>
      </w:pPr>
    </w:p>
    <w:p w:rsidR="00440C99"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B41AE7"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B41AE7" w:rsidRPr="00D836B0" w:rsidRDefault="00B41AE7" w:rsidP="00601723">
      <w:pPr>
        <w:spacing w:after="0" w:line="240" w:lineRule="auto"/>
        <w:ind w:firstLine="567"/>
        <w:jc w:val="both"/>
        <w:rPr>
          <w:rFonts w:ascii="Times New Roman" w:eastAsia="Cambria" w:hAnsi="Times New Roman"/>
          <w:bCs/>
          <w:sz w:val="24"/>
          <w:szCs w:val="24"/>
          <w:lang w:eastAsia="zh-CN"/>
        </w:rPr>
      </w:pPr>
    </w:p>
    <w:p w:rsidR="00440C99" w:rsidRPr="00D836B0"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40" w:name="_Toc87214033"/>
      <w:r w:rsidRPr="00D836B0">
        <w:rPr>
          <w:rFonts w:ascii="Times New Roman" w:eastAsia="Cambria" w:hAnsi="Times New Roman"/>
          <w:b/>
          <w:bCs/>
          <w:sz w:val="24"/>
          <w:szCs w:val="24"/>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bookmarkEnd w:id="40"/>
    </w:p>
    <w:p w:rsidR="00440C99" w:rsidRPr="00D836B0" w:rsidRDefault="00440C99" w:rsidP="00440C99">
      <w:pPr>
        <w:spacing w:after="0" w:line="240" w:lineRule="auto"/>
        <w:ind w:left="567"/>
        <w:rPr>
          <w:rFonts w:ascii="Times New Roman" w:eastAsia="Cambria" w:hAnsi="Times New Roman"/>
          <w:sz w:val="24"/>
          <w:szCs w:val="20"/>
        </w:rPr>
      </w:pPr>
    </w:p>
    <w:p w:rsidR="00440C99"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Резервирование земель, а также изъятие, в том числе путем выкупа, земельных участков, иных объектов капитального строительства для муниципальных нужд осуществляется в соответствии с гражданским и земельным законодательством.</w:t>
      </w:r>
    </w:p>
    <w:p w:rsidR="00B41AE7"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Порядок резервирования земель для муниципальных нужд определяется нормативными правовыми актами Правительства Российской Федерации, законодательством Омской области, локальными нормативными актами.</w:t>
      </w:r>
    </w:p>
    <w:p w:rsidR="00B41AE7" w:rsidRPr="00D836B0" w:rsidRDefault="00B41AE7" w:rsidP="00601723">
      <w:pPr>
        <w:spacing w:after="0" w:line="240" w:lineRule="auto"/>
        <w:ind w:firstLine="567"/>
        <w:jc w:val="both"/>
        <w:rPr>
          <w:rFonts w:ascii="Times New Roman" w:eastAsia="Cambria" w:hAnsi="Times New Roman"/>
          <w:bCs/>
          <w:sz w:val="24"/>
          <w:szCs w:val="24"/>
          <w:lang w:eastAsia="zh-CN"/>
        </w:rPr>
      </w:pPr>
    </w:p>
    <w:p w:rsidR="00B41AE7" w:rsidRPr="00D836B0"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1" w:name="_Toc87214034"/>
      <w:r w:rsidRPr="00D836B0">
        <w:rPr>
          <w:rFonts w:ascii="Times New Roman" w:eastAsia="Cambria" w:hAnsi="Times New Roman"/>
          <w:b/>
          <w:bCs/>
          <w:sz w:val="24"/>
          <w:szCs w:val="24"/>
          <w:lang w:eastAsia="zh-CN"/>
        </w:rPr>
        <w:t xml:space="preserve">Статья 18. </w:t>
      </w:r>
      <w:r w:rsidR="00D60F81" w:rsidRPr="00D836B0">
        <w:rPr>
          <w:rFonts w:ascii="Times New Roman" w:eastAsia="Cambria" w:hAnsi="Times New Roman"/>
          <w:b/>
          <w:bCs/>
          <w:sz w:val="24"/>
          <w:szCs w:val="24"/>
          <w:lang w:eastAsia="zh-CN"/>
        </w:rPr>
        <w:t>Общие положения о порядке предоставления земельных участков, находящихся в муниципальной собственности</w:t>
      </w:r>
      <w:bookmarkEnd w:id="41"/>
    </w:p>
    <w:p w:rsidR="00B41AE7" w:rsidRPr="00D836B0" w:rsidRDefault="00B41AE7" w:rsidP="00601723">
      <w:pPr>
        <w:spacing w:after="0" w:line="240" w:lineRule="auto"/>
        <w:ind w:firstLine="567"/>
        <w:jc w:val="both"/>
        <w:rPr>
          <w:rFonts w:ascii="Times New Roman" w:eastAsia="Cambria" w:hAnsi="Times New Roman"/>
          <w:bCs/>
          <w:sz w:val="24"/>
          <w:szCs w:val="24"/>
          <w:lang w:eastAsia="zh-CN"/>
        </w:rPr>
      </w:pPr>
    </w:p>
    <w:p w:rsidR="00701278" w:rsidRPr="00D836B0" w:rsidRDefault="00440C99" w:rsidP="0070127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Предоставление земельных участков, сформированных из состава земель, находящихся в муниципальной собственности, осуществляется в соответствии с нормативными правовыми актами Российской Федерации, Омской области, муниципальными правовыми актами.</w:t>
      </w:r>
    </w:p>
    <w:p w:rsidR="00D60F81" w:rsidRPr="00D836B0" w:rsidRDefault="00D60F81" w:rsidP="00701278">
      <w:pPr>
        <w:spacing w:after="0" w:line="240" w:lineRule="auto"/>
        <w:ind w:firstLine="567"/>
        <w:jc w:val="both"/>
        <w:rPr>
          <w:rFonts w:ascii="Times New Roman" w:eastAsia="Cambria" w:hAnsi="Times New Roman"/>
          <w:bCs/>
          <w:sz w:val="24"/>
          <w:szCs w:val="24"/>
          <w:lang w:eastAsia="zh-CN"/>
        </w:rPr>
      </w:pPr>
    </w:p>
    <w:p w:rsidR="00440C99" w:rsidRPr="00D836B0"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2" w:name="_Toc87214035"/>
      <w:r w:rsidRPr="00D836B0">
        <w:rPr>
          <w:rFonts w:ascii="Times New Roman" w:eastAsia="Cambria" w:hAnsi="Times New Roman"/>
          <w:b/>
          <w:bCs/>
          <w:sz w:val="24"/>
          <w:szCs w:val="24"/>
          <w:lang w:eastAsia="zh-CN"/>
        </w:rPr>
        <w:t xml:space="preserve">Статья 19. Основные принципы организации застройки на территории </w:t>
      </w:r>
      <w:r w:rsidR="00807BC4" w:rsidRPr="00D836B0">
        <w:rPr>
          <w:rFonts w:ascii="Times New Roman" w:eastAsia="Cambria" w:hAnsi="Times New Roman"/>
          <w:b/>
          <w:bCs/>
          <w:sz w:val="24"/>
          <w:szCs w:val="24"/>
          <w:lang w:eastAsia="zh-CN"/>
        </w:rPr>
        <w:t>сельского поселения</w:t>
      </w:r>
      <w:bookmarkEnd w:id="42"/>
    </w:p>
    <w:p w:rsidR="00440C99" w:rsidRPr="00D836B0" w:rsidRDefault="00440C99" w:rsidP="00440C99">
      <w:pPr>
        <w:spacing w:after="0" w:line="240" w:lineRule="auto"/>
        <w:ind w:firstLine="567"/>
        <w:jc w:val="both"/>
        <w:rPr>
          <w:rFonts w:ascii="Times New Roman" w:eastAsia="Cambria" w:hAnsi="Times New Roman"/>
          <w:bCs/>
          <w:sz w:val="24"/>
          <w:szCs w:val="24"/>
          <w:lang w:eastAsia="zh-CN"/>
        </w:rPr>
      </w:pPr>
    </w:p>
    <w:p w:rsidR="00440C99"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Омской области, генеральным планом </w:t>
      </w:r>
      <w:r w:rsidR="00FE7270"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bCs/>
          <w:sz w:val="24"/>
          <w:szCs w:val="24"/>
          <w:lang w:eastAsia="zh-CN"/>
        </w:rPr>
        <w:t xml:space="preserve"> сельского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сельского поселения правовыми актами органов местного самоуправления в области градостроительной деятельности.</w:t>
      </w:r>
    </w:p>
    <w:p w:rsidR="00440C99"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При проектировании и осуществлении строительства необходимо соблюдать линии градостроительного регулирования, предусмотренные утвержденной в установленном порядке градостроительной документацией.</w:t>
      </w:r>
    </w:p>
    <w:p w:rsidR="00807BC4" w:rsidRPr="00D836B0" w:rsidRDefault="00807BC4"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lastRenderedPageBreak/>
        <w:t>3. Правом осуществления строительства, реконструкции и капитального ремонта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440C99" w:rsidRPr="00D836B0" w:rsidRDefault="00807BC4"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w:t>
      </w:r>
      <w:r w:rsidR="00440C99" w:rsidRPr="00D836B0">
        <w:rPr>
          <w:rFonts w:ascii="Times New Roman" w:eastAsia="Cambria" w:hAnsi="Times New Roman"/>
          <w:bCs/>
          <w:sz w:val="24"/>
          <w:szCs w:val="24"/>
          <w:lang w:eastAsia="zh-CN"/>
        </w:rPr>
        <w:t xml:space="preserve">. </w:t>
      </w:r>
      <w:r w:rsidRPr="00D836B0">
        <w:rPr>
          <w:rFonts w:ascii="Times New Roman" w:eastAsia="Cambria" w:hAnsi="Times New Roman"/>
          <w:bCs/>
          <w:sz w:val="24"/>
          <w:szCs w:val="24"/>
          <w:lang w:eastAsia="zh-CN"/>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440C99" w:rsidRPr="00D836B0" w:rsidRDefault="00807BC4"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w:t>
      </w:r>
      <w:r w:rsidR="00440C99" w:rsidRPr="00D836B0">
        <w:rPr>
          <w:rFonts w:ascii="Times New Roman" w:eastAsia="Cambria" w:hAnsi="Times New Roman"/>
          <w:bCs/>
          <w:sz w:val="24"/>
          <w:szCs w:val="24"/>
          <w:lang w:eastAsia="zh-CN"/>
        </w:rPr>
        <w:t xml:space="preserve">. </w:t>
      </w:r>
      <w:r w:rsidRPr="00D836B0">
        <w:rPr>
          <w:rFonts w:ascii="Times New Roman" w:eastAsia="Cambria" w:hAnsi="Times New Roman"/>
          <w:bCs/>
          <w:sz w:val="24"/>
          <w:szCs w:val="24"/>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r w:rsidR="00440C99" w:rsidRPr="00D836B0">
        <w:rPr>
          <w:rFonts w:ascii="Times New Roman" w:eastAsia="Cambria" w:hAnsi="Times New Roman"/>
          <w:bCs/>
          <w:sz w:val="24"/>
          <w:szCs w:val="24"/>
          <w:lang w:eastAsia="zh-CN"/>
        </w:rPr>
        <w:t xml:space="preserve">. </w:t>
      </w:r>
    </w:p>
    <w:p w:rsidR="00440C99"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w:t>
      </w:r>
    </w:p>
    <w:p w:rsidR="00440C99" w:rsidRPr="00D836B0" w:rsidRDefault="00440C99"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6. </w:t>
      </w:r>
      <w:r w:rsidR="00807BC4" w:rsidRPr="00D836B0">
        <w:rPr>
          <w:rFonts w:ascii="Times New Roman" w:eastAsia="Cambria" w:hAnsi="Times New Roman"/>
          <w:bCs/>
          <w:sz w:val="24"/>
          <w:szCs w:val="24"/>
          <w:lang w:eastAsia="zh-CN"/>
        </w:rPr>
        <w:t>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r w:rsidRPr="00D836B0">
        <w:rPr>
          <w:rFonts w:ascii="Times New Roman" w:eastAsia="Cambria" w:hAnsi="Times New Roman"/>
          <w:bCs/>
          <w:sz w:val="24"/>
          <w:szCs w:val="24"/>
          <w:lang w:eastAsia="zh-CN"/>
        </w:rPr>
        <w:t>.</w:t>
      </w:r>
    </w:p>
    <w:p w:rsidR="00440C99" w:rsidRPr="00D836B0" w:rsidRDefault="00807BC4"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7</w:t>
      </w:r>
      <w:r w:rsidR="00440C99" w:rsidRPr="00D836B0">
        <w:rPr>
          <w:rFonts w:ascii="Times New Roman" w:eastAsia="Cambria" w:hAnsi="Times New Roman"/>
          <w:bCs/>
          <w:sz w:val="24"/>
          <w:szCs w:val="24"/>
          <w:lang w:eastAsia="zh-CN"/>
        </w:rPr>
        <w:t>.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B41AE7" w:rsidRPr="00D836B0" w:rsidRDefault="00807BC4" w:rsidP="00440C99">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8</w:t>
      </w:r>
      <w:r w:rsidR="00440C99" w:rsidRPr="00D836B0">
        <w:rPr>
          <w:rFonts w:ascii="Times New Roman" w:eastAsia="Cambria" w:hAnsi="Times New Roman"/>
          <w:bCs/>
          <w:sz w:val="24"/>
          <w:szCs w:val="24"/>
          <w:lang w:eastAsia="zh-CN"/>
        </w:rPr>
        <w:t>.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B41AE7" w:rsidRPr="00D836B0" w:rsidRDefault="00B41AE7" w:rsidP="00601723">
      <w:pPr>
        <w:spacing w:after="0" w:line="240" w:lineRule="auto"/>
        <w:ind w:firstLine="567"/>
        <w:jc w:val="both"/>
        <w:rPr>
          <w:rFonts w:ascii="Times New Roman" w:eastAsia="Cambria" w:hAnsi="Times New Roman"/>
          <w:bCs/>
          <w:sz w:val="24"/>
          <w:szCs w:val="24"/>
          <w:lang w:eastAsia="zh-CN"/>
        </w:rPr>
      </w:pPr>
    </w:p>
    <w:p w:rsidR="002A519D" w:rsidRPr="00D836B0"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3" w:name="_Toc87214036"/>
      <w:r w:rsidRPr="00D836B0">
        <w:rPr>
          <w:rFonts w:ascii="Times New Roman" w:eastAsia="Cambria" w:hAnsi="Times New Roman"/>
          <w:b/>
          <w:bCs/>
          <w:sz w:val="24"/>
          <w:szCs w:val="24"/>
          <w:lang w:eastAsia="zh-CN"/>
        </w:rPr>
        <w:t>Статья 20. Инженерная подготовка территории</w:t>
      </w:r>
      <w:bookmarkEnd w:id="43"/>
    </w:p>
    <w:p w:rsidR="002A519D" w:rsidRPr="00D836B0" w:rsidRDefault="002A519D" w:rsidP="002A519D">
      <w:pPr>
        <w:spacing w:after="0" w:line="240" w:lineRule="auto"/>
        <w:ind w:firstLine="567"/>
        <w:jc w:val="both"/>
        <w:rPr>
          <w:rFonts w:ascii="Times New Roman" w:eastAsia="Cambria" w:hAnsi="Times New Roman"/>
          <w:bCs/>
          <w:sz w:val="24"/>
          <w:szCs w:val="24"/>
          <w:lang w:eastAsia="zh-CN"/>
        </w:rPr>
      </w:pPr>
    </w:p>
    <w:p w:rsidR="002A519D" w:rsidRPr="00D836B0" w:rsidRDefault="002A519D" w:rsidP="002A519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w:t>
      </w:r>
      <w:r w:rsidR="00701278"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Инженерная подготовка территории сельского поселения осуществляется с целью улучшения её физических характеристик и создания условий для эффективного гражданского, промышленного и иного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701278" w:rsidRPr="00D836B0" w:rsidRDefault="002A519D" w:rsidP="0070127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D60F81" w:rsidRPr="00D836B0" w:rsidRDefault="00D60F81" w:rsidP="00701278">
      <w:pPr>
        <w:spacing w:after="0" w:line="240" w:lineRule="auto"/>
        <w:ind w:firstLine="567"/>
        <w:jc w:val="both"/>
        <w:rPr>
          <w:rFonts w:ascii="Times New Roman" w:eastAsia="Cambria" w:hAnsi="Times New Roman"/>
          <w:bCs/>
          <w:sz w:val="24"/>
          <w:szCs w:val="24"/>
          <w:lang w:eastAsia="zh-CN"/>
        </w:rPr>
      </w:pPr>
    </w:p>
    <w:p w:rsidR="002A519D" w:rsidRPr="00D836B0"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4" w:name="_Toc87214037"/>
      <w:r w:rsidRPr="00D836B0">
        <w:rPr>
          <w:rFonts w:ascii="Times New Roman" w:eastAsia="Cambria" w:hAnsi="Times New Roman"/>
          <w:b/>
          <w:bCs/>
          <w:sz w:val="24"/>
          <w:szCs w:val="24"/>
          <w:lang w:eastAsia="zh-CN"/>
        </w:rPr>
        <w:t>Статья 21. Подготовка проектной документации объекта капитального строительства</w:t>
      </w:r>
      <w:bookmarkEnd w:id="44"/>
    </w:p>
    <w:p w:rsidR="002A519D" w:rsidRPr="00D836B0" w:rsidRDefault="002A519D" w:rsidP="002A519D">
      <w:pPr>
        <w:spacing w:after="0" w:line="240" w:lineRule="auto"/>
        <w:ind w:firstLine="567"/>
        <w:jc w:val="both"/>
        <w:rPr>
          <w:rFonts w:ascii="Times New Roman" w:eastAsia="Cambria" w:hAnsi="Times New Roman"/>
          <w:bCs/>
          <w:sz w:val="24"/>
          <w:szCs w:val="24"/>
          <w:lang w:eastAsia="zh-CN"/>
        </w:rPr>
      </w:pPr>
    </w:p>
    <w:p w:rsidR="002A519D" w:rsidRPr="00D836B0" w:rsidRDefault="002A519D" w:rsidP="002A519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w:t>
      </w:r>
      <w:r w:rsidR="00701278"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B41AE7" w:rsidRPr="00D836B0" w:rsidRDefault="002A519D" w:rsidP="002A519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w:t>
      </w:r>
      <w:r w:rsidRPr="00D836B0">
        <w:rPr>
          <w:rFonts w:ascii="Times New Roman" w:eastAsia="Cambria" w:hAnsi="Times New Roman"/>
          <w:bCs/>
          <w:sz w:val="24"/>
          <w:szCs w:val="24"/>
          <w:lang w:eastAsia="zh-CN"/>
        </w:rPr>
        <w:lastRenderedPageBreak/>
        <w:t>государственную экспертизу проектной документации и в органы государственного строительного надзора,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C91447" w:rsidRPr="00D836B0" w:rsidRDefault="00C91447">
      <w:pPr>
        <w:spacing w:after="0" w:line="240" w:lineRule="auto"/>
        <w:rPr>
          <w:rFonts w:ascii="Times New Roman" w:eastAsia="Cambria" w:hAnsi="Times New Roman"/>
          <w:bCs/>
          <w:sz w:val="24"/>
          <w:szCs w:val="24"/>
          <w:lang w:eastAsia="zh-CN"/>
        </w:rPr>
      </w:pPr>
    </w:p>
    <w:p w:rsidR="002A519D" w:rsidRPr="00D836B0"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5" w:name="_Toc87214038"/>
      <w:r w:rsidRPr="00D836B0">
        <w:rPr>
          <w:rFonts w:ascii="Times New Roman" w:eastAsia="Cambria" w:hAnsi="Times New Roman"/>
          <w:b/>
          <w:bCs/>
          <w:sz w:val="24"/>
          <w:szCs w:val="24"/>
          <w:lang w:eastAsia="zh-CN"/>
        </w:rPr>
        <w:t>Статья 22. Государственная экспертиза проектной документации</w:t>
      </w:r>
      <w:bookmarkEnd w:id="45"/>
    </w:p>
    <w:p w:rsidR="002A519D" w:rsidRPr="00D836B0" w:rsidRDefault="002A519D" w:rsidP="002A519D">
      <w:pPr>
        <w:spacing w:after="0" w:line="240" w:lineRule="auto"/>
        <w:ind w:firstLine="567"/>
        <w:jc w:val="both"/>
        <w:rPr>
          <w:rFonts w:ascii="Times New Roman" w:eastAsia="Cambria" w:hAnsi="Times New Roman"/>
          <w:bCs/>
          <w:sz w:val="24"/>
          <w:szCs w:val="24"/>
          <w:lang w:eastAsia="zh-CN"/>
        </w:rPr>
      </w:pPr>
    </w:p>
    <w:p w:rsidR="002A519D" w:rsidRPr="00D836B0" w:rsidRDefault="002A519D" w:rsidP="002A519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w:t>
      </w:r>
      <w:r w:rsidR="00701278"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Омской области.</w:t>
      </w:r>
    </w:p>
    <w:p w:rsidR="002A519D" w:rsidRPr="00D836B0" w:rsidRDefault="002A519D" w:rsidP="002A519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w:t>
      </w:r>
      <w:r w:rsidR="00701278"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2A519D" w:rsidRPr="00D836B0" w:rsidRDefault="002A519D" w:rsidP="00601723">
      <w:pPr>
        <w:spacing w:after="0" w:line="240" w:lineRule="auto"/>
        <w:ind w:firstLine="567"/>
        <w:jc w:val="both"/>
        <w:rPr>
          <w:rFonts w:ascii="Times New Roman" w:eastAsia="Cambria" w:hAnsi="Times New Roman"/>
          <w:bCs/>
          <w:sz w:val="24"/>
          <w:szCs w:val="24"/>
          <w:lang w:eastAsia="zh-CN"/>
        </w:rPr>
      </w:pPr>
    </w:p>
    <w:p w:rsidR="002A519D" w:rsidRPr="00D836B0"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6" w:name="_Toc87214039"/>
      <w:r w:rsidRPr="00D836B0">
        <w:rPr>
          <w:rFonts w:ascii="Times New Roman" w:eastAsia="Cambria" w:hAnsi="Times New Roman"/>
          <w:b/>
          <w:bCs/>
          <w:sz w:val="24"/>
          <w:szCs w:val="24"/>
          <w:lang w:eastAsia="zh-CN"/>
        </w:rPr>
        <w:t>Статья 23. Выдача разрешения на строительство и разрешения на ввод объекта в эксплуатацию</w:t>
      </w:r>
      <w:bookmarkEnd w:id="46"/>
    </w:p>
    <w:p w:rsidR="002A519D" w:rsidRPr="00D836B0" w:rsidRDefault="002A519D" w:rsidP="002A519D">
      <w:pPr>
        <w:spacing w:after="0" w:line="240" w:lineRule="auto"/>
        <w:ind w:firstLine="567"/>
        <w:jc w:val="both"/>
        <w:rPr>
          <w:rFonts w:ascii="Times New Roman" w:eastAsia="Cambria" w:hAnsi="Times New Roman"/>
          <w:bCs/>
          <w:sz w:val="24"/>
          <w:szCs w:val="24"/>
          <w:lang w:eastAsia="zh-CN"/>
        </w:rPr>
      </w:pPr>
    </w:p>
    <w:p w:rsidR="002A519D" w:rsidRPr="00D836B0" w:rsidRDefault="002A519D" w:rsidP="00601723">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Разрешение на строительство и разрешение на ввод объекта в эксплуатацию выдаются в соответствии с Градостроительным кодексом Российской Федерации и в порядке, установленном муниципальным правовым актом органов местного самоуправления </w:t>
      </w:r>
      <w:r w:rsidR="00141727" w:rsidRPr="00D836B0">
        <w:rPr>
          <w:rFonts w:ascii="Times New Roman" w:eastAsia="Cambria" w:hAnsi="Times New Roman"/>
          <w:bCs/>
          <w:sz w:val="24"/>
          <w:szCs w:val="24"/>
          <w:lang w:eastAsia="zh-CN"/>
        </w:rPr>
        <w:t>Исилькульского</w:t>
      </w:r>
      <w:r w:rsidRPr="00D836B0">
        <w:rPr>
          <w:rFonts w:ascii="Times New Roman" w:eastAsia="Cambria" w:hAnsi="Times New Roman"/>
          <w:bCs/>
          <w:sz w:val="24"/>
          <w:szCs w:val="24"/>
          <w:lang w:eastAsia="zh-CN"/>
        </w:rPr>
        <w:t xml:space="preserve"> муниципального района.</w:t>
      </w:r>
    </w:p>
    <w:p w:rsidR="004E0AB7" w:rsidRPr="00D836B0" w:rsidRDefault="004E0AB7" w:rsidP="004E0AB7">
      <w:pPr>
        <w:spacing w:after="0" w:line="240" w:lineRule="auto"/>
        <w:ind w:firstLine="567"/>
        <w:jc w:val="both"/>
        <w:rPr>
          <w:rFonts w:ascii="Times New Roman" w:eastAsia="Cambria" w:hAnsi="Times New Roman"/>
          <w:bCs/>
          <w:sz w:val="24"/>
          <w:szCs w:val="24"/>
          <w:lang w:eastAsia="zh-CN"/>
        </w:rPr>
      </w:pPr>
    </w:p>
    <w:p w:rsidR="004E0AB7" w:rsidRPr="00D836B0" w:rsidRDefault="004E0AB7"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7" w:name="_Toc87214040"/>
      <w:r w:rsidRPr="00D836B0">
        <w:rPr>
          <w:rFonts w:ascii="Times New Roman" w:eastAsia="Cambria" w:hAnsi="Times New Roman"/>
          <w:b/>
          <w:bCs/>
          <w:sz w:val="24"/>
          <w:szCs w:val="24"/>
          <w:lang w:eastAsia="zh-CN"/>
        </w:rPr>
        <w:t>Статья 24. Строительный контроль и государственный строительный надзор</w:t>
      </w:r>
      <w:bookmarkEnd w:id="47"/>
    </w:p>
    <w:p w:rsidR="004E0AB7" w:rsidRPr="00D836B0" w:rsidRDefault="004E0AB7" w:rsidP="004E0AB7">
      <w:pPr>
        <w:spacing w:after="0" w:line="240" w:lineRule="auto"/>
        <w:ind w:firstLine="567"/>
        <w:jc w:val="both"/>
        <w:rPr>
          <w:rFonts w:ascii="Times New Roman" w:eastAsia="Cambria" w:hAnsi="Times New Roman"/>
          <w:bCs/>
          <w:sz w:val="24"/>
          <w:szCs w:val="24"/>
          <w:lang w:eastAsia="zh-CN"/>
        </w:rPr>
      </w:pPr>
    </w:p>
    <w:p w:rsidR="004E0AB7" w:rsidRPr="00D836B0" w:rsidRDefault="004E0AB7" w:rsidP="004E0AB7">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w:t>
      </w:r>
      <w:r w:rsidR="00701278"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4E0AB7" w:rsidRPr="00D836B0" w:rsidRDefault="004E0AB7" w:rsidP="004E0AB7">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Порядок организации и проведения строительного контроля определяется в соответствии с Градостроительным кодексом Российской Федерации. </w:t>
      </w:r>
    </w:p>
    <w:p w:rsidR="002A519D" w:rsidRPr="00D836B0" w:rsidRDefault="004E0AB7" w:rsidP="004E0AB7">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3. Государственный строительный надзор осуществляется при строительстве, реконструкции и капитальном ремонте объектов капитального строительства в случаях и в порядке, предусмотренном постановлением Правительства Российской Федерации от 01.02.2006 № 54 </w:t>
      </w:r>
      <w:r w:rsidRPr="00D836B0">
        <w:rPr>
          <w:rFonts w:ascii="Times New Roman" w:eastAsia="Cambria" w:hAnsi="Times New Roman"/>
          <w:bCs/>
          <w:sz w:val="24"/>
          <w:szCs w:val="24"/>
          <w:lang w:eastAsia="zh-CN"/>
        </w:rPr>
        <w:br/>
        <w:t>«О государственном строительном надзоре в Российской Федерации».</w:t>
      </w:r>
    </w:p>
    <w:p w:rsidR="00701278" w:rsidRPr="00D836B0" w:rsidRDefault="00701278">
      <w:pPr>
        <w:spacing w:after="0" w:line="240" w:lineRule="auto"/>
        <w:rPr>
          <w:rFonts w:ascii="Times New Roman" w:eastAsia="Cambria" w:hAnsi="Times New Roman"/>
          <w:bCs/>
          <w:sz w:val="24"/>
          <w:szCs w:val="24"/>
          <w:lang w:eastAsia="zh-CN"/>
        </w:rPr>
      </w:pPr>
      <w:bookmarkStart w:id="48" w:name="_Toc51591583"/>
      <w:r w:rsidRPr="00D836B0">
        <w:rPr>
          <w:rFonts w:ascii="Times New Roman" w:eastAsia="Cambria" w:hAnsi="Times New Roman"/>
          <w:bCs/>
          <w:sz w:val="24"/>
          <w:szCs w:val="24"/>
          <w:lang w:eastAsia="zh-CN"/>
        </w:rPr>
        <w:br w:type="page"/>
      </w:r>
    </w:p>
    <w:p w:rsidR="003E48BB" w:rsidRPr="00D836B0" w:rsidRDefault="003E48BB" w:rsidP="003E48B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49" w:name="_Toc87214041"/>
      <w:r w:rsidRPr="00D836B0">
        <w:rPr>
          <w:rFonts w:ascii="Times New Roman" w:eastAsia="Cambria" w:hAnsi="Times New Roman"/>
          <w:b/>
          <w:bCs/>
          <w:iCs/>
          <w:caps/>
          <w:sz w:val="24"/>
          <w:szCs w:val="24"/>
          <w:lang w:eastAsia="ru-RU"/>
        </w:rPr>
        <w:lastRenderedPageBreak/>
        <w:t>РАЗДЕЛ 2. КАРТА ГРАДОСТРОИТЕЛЬНОГО ЗОНИРОВАНИЯ</w:t>
      </w:r>
      <w:bookmarkEnd w:id="48"/>
      <w:bookmarkEnd w:id="49"/>
    </w:p>
    <w:p w:rsidR="003E48BB" w:rsidRPr="00D836B0" w:rsidRDefault="003E48BB" w:rsidP="003E48BB">
      <w:pPr>
        <w:spacing w:after="0" w:line="240" w:lineRule="auto"/>
        <w:ind w:left="567"/>
        <w:jc w:val="both"/>
        <w:rPr>
          <w:rFonts w:ascii="Times New Roman" w:eastAsia="Cambria" w:hAnsi="Times New Roman"/>
          <w:sz w:val="24"/>
          <w:szCs w:val="20"/>
        </w:rPr>
      </w:pPr>
    </w:p>
    <w:p w:rsidR="003E48BB" w:rsidRPr="00D836B0" w:rsidRDefault="003E48BB"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0" w:name="_Toc87214042"/>
      <w:r w:rsidRPr="00D836B0">
        <w:rPr>
          <w:rFonts w:ascii="Times New Roman" w:eastAsia="Cambria" w:hAnsi="Times New Roman"/>
          <w:b/>
          <w:bCs/>
          <w:sz w:val="24"/>
          <w:szCs w:val="24"/>
          <w:lang w:eastAsia="zh-CN"/>
        </w:rPr>
        <w:t>Статья 25. Карта градостроительного зонирования</w:t>
      </w:r>
      <w:bookmarkEnd w:id="50"/>
    </w:p>
    <w:p w:rsidR="003E48BB" w:rsidRPr="00D836B0" w:rsidRDefault="003E48BB" w:rsidP="003E48BB">
      <w:pPr>
        <w:spacing w:after="0" w:line="240" w:lineRule="auto"/>
        <w:ind w:firstLine="567"/>
        <w:jc w:val="both"/>
        <w:rPr>
          <w:rFonts w:ascii="Times New Roman" w:eastAsia="Cambria" w:hAnsi="Times New Roman"/>
          <w:bCs/>
          <w:sz w:val="24"/>
          <w:szCs w:val="24"/>
          <w:lang w:eastAsia="zh-CN"/>
        </w:rPr>
      </w:pPr>
    </w:p>
    <w:p w:rsidR="003E48BB" w:rsidRPr="00D836B0" w:rsidRDefault="003E48BB" w:rsidP="003E48B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Карта градостроительного зонирования выполнена на основании </w:t>
      </w:r>
      <w:r w:rsidR="0086095E" w:rsidRPr="00D836B0">
        <w:rPr>
          <w:rFonts w:ascii="Times New Roman" w:eastAsia="Cambria" w:hAnsi="Times New Roman"/>
          <w:bCs/>
          <w:sz w:val="24"/>
          <w:szCs w:val="24"/>
          <w:lang w:eastAsia="zh-CN"/>
        </w:rPr>
        <w:t>г</w:t>
      </w:r>
      <w:r w:rsidRPr="00D836B0">
        <w:rPr>
          <w:rFonts w:ascii="Times New Roman" w:eastAsia="Cambria" w:hAnsi="Times New Roman"/>
          <w:bCs/>
          <w:sz w:val="24"/>
          <w:szCs w:val="24"/>
          <w:lang w:eastAsia="zh-CN"/>
        </w:rPr>
        <w:t xml:space="preserve">енерального плана </w:t>
      </w:r>
      <w:r w:rsidR="00FE7270" w:rsidRPr="00D836B0">
        <w:rPr>
          <w:rFonts w:ascii="Times New Roman" w:eastAsia="Cambria" w:hAnsi="Times New Roman"/>
          <w:sz w:val="24"/>
          <w:szCs w:val="24"/>
          <w:lang w:eastAsia="ru-RU"/>
        </w:rPr>
        <w:t>Первотаровского казачьего</w:t>
      </w:r>
      <w:r w:rsidR="0086095E" w:rsidRPr="00D836B0">
        <w:rPr>
          <w:rFonts w:ascii="Times New Roman" w:eastAsia="Cambria" w:hAnsi="Times New Roman"/>
          <w:bCs/>
          <w:sz w:val="24"/>
          <w:szCs w:val="24"/>
          <w:lang w:eastAsia="zh-CN"/>
        </w:rPr>
        <w:t xml:space="preserve"> сельского поселения н</w:t>
      </w:r>
      <w:r w:rsidRPr="00D836B0">
        <w:rPr>
          <w:rFonts w:ascii="Times New Roman" w:eastAsia="Cambria" w:hAnsi="Times New Roman"/>
          <w:bCs/>
          <w:sz w:val="24"/>
          <w:szCs w:val="24"/>
          <w:lang w:eastAsia="zh-CN"/>
        </w:rPr>
        <w:t>а всю территорию муниципального образования.</w:t>
      </w:r>
    </w:p>
    <w:p w:rsidR="0086095E" w:rsidRPr="00D836B0" w:rsidRDefault="003E48BB" w:rsidP="003E48B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Карта градостроительного зонирования представляет собой чертеж с отображением границ </w:t>
      </w:r>
      <w:r w:rsidR="0086095E" w:rsidRPr="00D836B0">
        <w:rPr>
          <w:rFonts w:ascii="Times New Roman" w:eastAsia="Cambria" w:hAnsi="Times New Roman"/>
          <w:bCs/>
          <w:sz w:val="24"/>
          <w:szCs w:val="24"/>
          <w:lang w:eastAsia="zh-CN"/>
        </w:rPr>
        <w:t>сельского поселения</w:t>
      </w:r>
      <w:r w:rsidRPr="00D836B0">
        <w:rPr>
          <w:rFonts w:ascii="Times New Roman" w:eastAsia="Cambria" w:hAnsi="Times New Roman"/>
          <w:bCs/>
          <w:sz w:val="24"/>
          <w:szCs w:val="24"/>
          <w:lang w:eastAsia="zh-CN"/>
        </w:rPr>
        <w:t>,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w:t>
      </w:r>
      <w:r w:rsidR="0086095E" w:rsidRPr="00D836B0">
        <w:rPr>
          <w:rFonts w:ascii="Times New Roman" w:eastAsia="Cambria" w:hAnsi="Times New Roman"/>
          <w:bCs/>
          <w:sz w:val="24"/>
          <w:szCs w:val="24"/>
          <w:lang w:eastAsia="zh-CN"/>
        </w:rPr>
        <w:t>.</w:t>
      </w:r>
    </w:p>
    <w:p w:rsidR="0086095E" w:rsidRPr="00D836B0" w:rsidRDefault="0086095E" w:rsidP="003E48BB">
      <w:pPr>
        <w:spacing w:after="0" w:line="240" w:lineRule="auto"/>
        <w:ind w:firstLine="567"/>
        <w:jc w:val="both"/>
        <w:rPr>
          <w:rFonts w:ascii="Times New Roman" w:eastAsia="Cambria" w:hAnsi="Times New Roman"/>
          <w:bCs/>
          <w:sz w:val="24"/>
          <w:szCs w:val="24"/>
          <w:lang w:eastAsia="zh-CN"/>
        </w:rPr>
      </w:pPr>
    </w:p>
    <w:p w:rsidR="0086095E" w:rsidRPr="00D836B0" w:rsidRDefault="0086095E"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1" w:name="_Toc87214043"/>
      <w:r w:rsidRPr="00D836B0">
        <w:rPr>
          <w:rFonts w:ascii="Times New Roman" w:eastAsia="Cambria" w:hAnsi="Times New Roman"/>
          <w:b/>
          <w:bCs/>
          <w:sz w:val="24"/>
          <w:szCs w:val="24"/>
          <w:lang w:eastAsia="zh-CN"/>
        </w:rPr>
        <w:t xml:space="preserve">Статья 26. Карта </w:t>
      </w:r>
      <w:r w:rsidR="00141727" w:rsidRPr="00D836B0">
        <w:rPr>
          <w:rFonts w:ascii="Times New Roman" w:eastAsia="Cambria" w:hAnsi="Times New Roman"/>
          <w:b/>
          <w:bCs/>
          <w:sz w:val="24"/>
          <w:szCs w:val="24"/>
          <w:lang w:eastAsia="zh-CN"/>
        </w:rPr>
        <w:t>ограничений в использовании земельных участков и территорий</w:t>
      </w:r>
      <w:bookmarkEnd w:id="51"/>
    </w:p>
    <w:p w:rsidR="0086095E" w:rsidRPr="00D836B0" w:rsidRDefault="0086095E" w:rsidP="0086095E">
      <w:pPr>
        <w:spacing w:after="0" w:line="240" w:lineRule="auto"/>
        <w:ind w:firstLine="567"/>
        <w:jc w:val="both"/>
        <w:rPr>
          <w:rFonts w:ascii="Times New Roman" w:eastAsia="Cambria" w:hAnsi="Times New Roman"/>
          <w:bCs/>
          <w:sz w:val="24"/>
          <w:szCs w:val="24"/>
          <w:lang w:eastAsia="zh-CN"/>
        </w:rPr>
      </w:pPr>
    </w:p>
    <w:p w:rsidR="003E48BB" w:rsidRPr="00D836B0" w:rsidRDefault="0086095E" w:rsidP="003E48BB">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w:t>
      </w:r>
      <w:r w:rsidR="00D60F81" w:rsidRPr="00D836B0">
        <w:rPr>
          <w:rFonts w:ascii="Times New Roman" w:eastAsia="Cambria" w:hAnsi="Times New Roman"/>
          <w:bCs/>
          <w:sz w:val="24"/>
          <w:szCs w:val="24"/>
          <w:lang w:eastAsia="zh-CN"/>
        </w:rPr>
        <w:t xml:space="preserve">Карта </w:t>
      </w:r>
      <w:r w:rsidR="00141727" w:rsidRPr="00D836B0">
        <w:rPr>
          <w:rFonts w:ascii="Times New Roman" w:eastAsia="Cambria" w:hAnsi="Times New Roman"/>
          <w:bCs/>
          <w:sz w:val="24"/>
          <w:szCs w:val="24"/>
          <w:lang w:eastAsia="zh-CN"/>
        </w:rPr>
        <w:t xml:space="preserve">ограничений в использовании земельных участков и территорий </w:t>
      </w:r>
      <w:r w:rsidRPr="00D836B0">
        <w:rPr>
          <w:rFonts w:ascii="Times New Roman" w:eastAsia="Cambria" w:hAnsi="Times New Roman"/>
          <w:bCs/>
          <w:sz w:val="24"/>
          <w:szCs w:val="24"/>
          <w:lang w:eastAsia="zh-CN"/>
        </w:rPr>
        <w:t>представляет собой чертеж с отображением границ сельского поселения,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 границ</w:t>
      </w:r>
      <w:r w:rsidR="003E48BB" w:rsidRPr="00D836B0">
        <w:rPr>
          <w:rFonts w:ascii="Times New Roman" w:eastAsia="Cambria" w:hAnsi="Times New Roman"/>
          <w:bCs/>
          <w:sz w:val="24"/>
          <w:szCs w:val="24"/>
          <w:lang w:eastAsia="zh-CN"/>
        </w:rPr>
        <w:t xml:space="preserve"> зон с особыми условиями использования территории.</w:t>
      </w:r>
    </w:p>
    <w:p w:rsidR="00736518" w:rsidRPr="00D836B0" w:rsidRDefault="00736518">
      <w:pPr>
        <w:spacing w:after="0" w:line="240" w:lineRule="auto"/>
        <w:rPr>
          <w:rFonts w:ascii="Times New Roman" w:hAnsi="Times New Roman"/>
          <w:sz w:val="24"/>
          <w:szCs w:val="24"/>
        </w:rPr>
      </w:pPr>
      <w:r w:rsidRPr="00D836B0">
        <w:rPr>
          <w:rFonts w:ascii="Times New Roman" w:hAnsi="Times New Roman"/>
          <w:sz w:val="24"/>
          <w:szCs w:val="24"/>
        </w:rPr>
        <w:br w:type="page"/>
      </w:r>
    </w:p>
    <w:p w:rsidR="00736518" w:rsidRPr="00D836B0" w:rsidRDefault="00736518" w:rsidP="00736518">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2" w:name="_Toc87214044"/>
      <w:r w:rsidRPr="00D836B0">
        <w:rPr>
          <w:rFonts w:ascii="Times New Roman" w:eastAsia="Cambria" w:hAnsi="Times New Roman"/>
          <w:b/>
          <w:bCs/>
          <w:iCs/>
          <w:caps/>
          <w:sz w:val="24"/>
          <w:szCs w:val="24"/>
          <w:lang w:eastAsia="ru-RU"/>
        </w:rPr>
        <w:lastRenderedPageBreak/>
        <w:t>РАЗДЕЛ 3. ГРАДОСТРОИТЕЛЬНЫЕ РЕГЛАМЕНТЫ</w:t>
      </w:r>
      <w:bookmarkEnd w:id="52"/>
    </w:p>
    <w:p w:rsidR="00736518" w:rsidRPr="00D836B0" w:rsidRDefault="00736518" w:rsidP="00736518">
      <w:pPr>
        <w:spacing w:after="0" w:line="240" w:lineRule="auto"/>
        <w:ind w:left="567"/>
        <w:jc w:val="both"/>
        <w:rPr>
          <w:rFonts w:ascii="Times New Roman" w:eastAsia="Cambria" w:hAnsi="Times New Roman"/>
          <w:sz w:val="24"/>
          <w:szCs w:val="20"/>
        </w:rPr>
      </w:pPr>
    </w:p>
    <w:p w:rsidR="00435618" w:rsidRPr="00D836B0" w:rsidRDefault="00435618" w:rsidP="00EF7ADF">
      <w:pPr>
        <w:keepNext/>
        <w:spacing w:before="120" w:after="0" w:line="240" w:lineRule="auto"/>
        <w:ind w:firstLine="567"/>
        <w:jc w:val="both"/>
        <w:outlineLvl w:val="2"/>
        <w:rPr>
          <w:rFonts w:ascii="Times New Roman" w:eastAsia="Cambria" w:hAnsi="Times New Roman"/>
          <w:bCs/>
          <w:sz w:val="24"/>
          <w:szCs w:val="24"/>
          <w:lang w:eastAsia="zh-CN"/>
        </w:rPr>
      </w:pPr>
      <w:bookmarkStart w:id="53" w:name="_Toc87214045"/>
      <w:r w:rsidRPr="00D836B0">
        <w:rPr>
          <w:rFonts w:ascii="Times New Roman" w:eastAsia="Cambria" w:hAnsi="Times New Roman"/>
          <w:b/>
          <w:bCs/>
          <w:sz w:val="24"/>
          <w:szCs w:val="24"/>
          <w:lang w:eastAsia="zh-CN"/>
        </w:rPr>
        <w:t>Статья 27. Градостроительное зонирование территории сельского поселения</w:t>
      </w:r>
      <w:bookmarkEnd w:id="53"/>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w:t>
      </w:r>
      <w:r w:rsidR="004B6160"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 xml:space="preserve">Градостроительное зонирование территории </w:t>
      </w:r>
      <w:r w:rsidR="00FE7270"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bCs/>
          <w:sz w:val="24"/>
          <w:szCs w:val="24"/>
          <w:lang w:eastAsia="zh-CN"/>
        </w:rPr>
        <w:t xml:space="preserve"> сельского поселения осуществляется в соответствии с генеральным планом </w:t>
      </w:r>
      <w:r w:rsidR="00FE7270"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bCs/>
          <w:sz w:val="24"/>
          <w:szCs w:val="24"/>
          <w:lang w:eastAsia="zh-CN"/>
        </w:rPr>
        <w:t xml:space="preserve"> сельского поселения, на основе комплексного анализа всех характеристик и особенностей территории поселения.</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Границы территориальных зон, отображаемых на карте градостроительного зонирования, устанавливаются с учетом:</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w:t>
      </w:r>
      <w:r w:rsidR="004B6160"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функциональных зон и параметров их планируемого развития, определенных генеральным планом сельского поселения;</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определенных Градостроительным кодексом Российской Федерации территориальных зон;</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сложившейся планировки территории и существующего землепользования;</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 планируемых изменений границ земель различных категорий;</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Границы территориальных зон устанавливаются по:</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w:t>
      </w:r>
      <w:r w:rsidR="004B6160"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линиям магистралей, улиц, проездов, разделяющим транспортные потоки противоположных направлений;</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красным линиям;</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границам земельных участков;</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границам населенных пунктов в пределах сельского поселения;</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 границе сельского поселения;</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6) естественным границам природных объектов;</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7) иным границам.</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На карте градостроительного зонирования установлены следующие территориальные зоны:</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Жил</w:t>
      </w:r>
      <w:r w:rsidR="00157E5F" w:rsidRPr="00D836B0">
        <w:rPr>
          <w:rFonts w:ascii="Times New Roman" w:eastAsia="Cambria" w:hAnsi="Times New Roman"/>
          <w:bCs/>
          <w:sz w:val="24"/>
          <w:szCs w:val="24"/>
          <w:lang w:eastAsia="zh-CN"/>
        </w:rPr>
        <w:t>ая</w:t>
      </w:r>
      <w:r w:rsidRPr="00D836B0">
        <w:rPr>
          <w:rFonts w:ascii="Times New Roman" w:eastAsia="Cambria" w:hAnsi="Times New Roman"/>
          <w:bCs/>
          <w:sz w:val="24"/>
          <w:szCs w:val="24"/>
          <w:lang w:eastAsia="zh-CN"/>
        </w:rPr>
        <w:t xml:space="preserve"> зон</w:t>
      </w:r>
      <w:r w:rsidR="00157E5F" w:rsidRPr="00D836B0">
        <w:rPr>
          <w:rFonts w:ascii="Times New Roman" w:eastAsia="Cambria" w:hAnsi="Times New Roman"/>
          <w:bCs/>
          <w:sz w:val="24"/>
          <w:szCs w:val="24"/>
          <w:lang w:eastAsia="zh-CN"/>
        </w:rPr>
        <w:t>а</w:t>
      </w:r>
      <w:r w:rsidR="00464F26" w:rsidRPr="00D836B0">
        <w:rPr>
          <w:rFonts w:ascii="Times New Roman" w:eastAsia="Cambria" w:hAnsi="Times New Roman"/>
          <w:bCs/>
          <w:sz w:val="24"/>
          <w:szCs w:val="24"/>
          <w:lang w:eastAsia="zh-CN"/>
        </w:rPr>
        <w:t xml:space="preserve"> (Ж)</w:t>
      </w:r>
      <w:r w:rsidRPr="00D836B0">
        <w:rPr>
          <w:rFonts w:ascii="Times New Roman" w:eastAsia="Cambria" w:hAnsi="Times New Roman"/>
          <w:bCs/>
          <w:sz w:val="24"/>
          <w:szCs w:val="24"/>
          <w:lang w:eastAsia="zh-CN"/>
        </w:rPr>
        <w:t>;</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2) </w:t>
      </w:r>
      <w:r w:rsidR="00FE7270" w:rsidRPr="00D836B0">
        <w:rPr>
          <w:rFonts w:ascii="Times New Roman" w:eastAsia="Cambria" w:hAnsi="Times New Roman"/>
          <w:bCs/>
          <w:sz w:val="24"/>
          <w:szCs w:val="24"/>
          <w:lang w:eastAsia="zh-CN"/>
        </w:rPr>
        <w:t>Зона общественно-деловой застройки</w:t>
      </w:r>
      <w:r w:rsidR="00C921D5" w:rsidRPr="00D836B0">
        <w:rPr>
          <w:rFonts w:ascii="Times New Roman" w:eastAsia="Cambria" w:hAnsi="Times New Roman"/>
          <w:bCs/>
          <w:sz w:val="24"/>
          <w:szCs w:val="24"/>
          <w:lang w:eastAsia="zh-CN"/>
        </w:rPr>
        <w:t xml:space="preserve"> (ОД)</w:t>
      </w:r>
      <w:r w:rsidRPr="00D836B0">
        <w:rPr>
          <w:rFonts w:ascii="Times New Roman" w:eastAsia="Cambria" w:hAnsi="Times New Roman"/>
          <w:bCs/>
          <w:sz w:val="24"/>
          <w:szCs w:val="24"/>
          <w:lang w:eastAsia="zh-CN"/>
        </w:rPr>
        <w:t>;</w:t>
      </w:r>
    </w:p>
    <w:p w:rsidR="00435618" w:rsidRPr="00D836B0" w:rsidRDefault="00FE7270"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w:t>
      </w:r>
      <w:r w:rsidR="00435618" w:rsidRPr="00D836B0">
        <w:rPr>
          <w:rFonts w:ascii="Times New Roman" w:eastAsia="Cambria" w:hAnsi="Times New Roman"/>
          <w:bCs/>
          <w:sz w:val="24"/>
          <w:szCs w:val="24"/>
          <w:lang w:eastAsia="zh-CN"/>
        </w:rPr>
        <w:t>) Зона инженерной и транспортной инфраструктур</w:t>
      </w:r>
      <w:r w:rsidRPr="00D836B0">
        <w:rPr>
          <w:rFonts w:ascii="Times New Roman" w:eastAsia="Cambria" w:hAnsi="Times New Roman"/>
          <w:bCs/>
          <w:sz w:val="24"/>
          <w:szCs w:val="24"/>
          <w:lang w:eastAsia="zh-CN"/>
        </w:rPr>
        <w:t>ы</w:t>
      </w:r>
      <w:r w:rsidR="00C921D5" w:rsidRPr="00D836B0">
        <w:rPr>
          <w:rFonts w:ascii="Times New Roman" w:eastAsia="Cambria" w:hAnsi="Times New Roman"/>
          <w:bCs/>
          <w:sz w:val="24"/>
          <w:szCs w:val="24"/>
          <w:lang w:eastAsia="zh-CN"/>
        </w:rPr>
        <w:t xml:space="preserve"> (ИТ)</w:t>
      </w:r>
      <w:r w:rsidR="00435618" w:rsidRPr="00D836B0">
        <w:rPr>
          <w:rFonts w:ascii="Times New Roman" w:eastAsia="Cambria" w:hAnsi="Times New Roman"/>
          <w:bCs/>
          <w:sz w:val="24"/>
          <w:szCs w:val="24"/>
          <w:lang w:eastAsia="zh-CN"/>
        </w:rPr>
        <w:t>;</w:t>
      </w:r>
    </w:p>
    <w:p w:rsidR="00FE7270" w:rsidRPr="00D836B0" w:rsidRDefault="00D66468"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00FE7270" w:rsidRPr="00D836B0">
        <w:rPr>
          <w:rFonts w:ascii="Times New Roman" w:eastAsia="Cambria" w:hAnsi="Times New Roman"/>
          <w:bCs/>
          <w:sz w:val="24"/>
          <w:szCs w:val="24"/>
          <w:lang w:eastAsia="zh-CN"/>
        </w:rPr>
        <w:t>) Производственная зона сельскохозяйственных предприятий (СХ.2);</w:t>
      </w:r>
    </w:p>
    <w:p w:rsidR="00435618" w:rsidRPr="00D836B0" w:rsidRDefault="00D66468"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5</w:t>
      </w:r>
      <w:r w:rsidR="00435618" w:rsidRPr="00D836B0">
        <w:rPr>
          <w:rFonts w:ascii="Times New Roman" w:eastAsia="Cambria" w:hAnsi="Times New Roman"/>
          <w:bCs/>
          <w:sz w:val="24"/>
          <w:szCs w:val="24"/>
          <w:lang w:eastAsia="zh-CN"/>
        </w:rPr>
        <w:t>) Зона рекреационного назначения</w:t>
      </w:r>
      <w:r w:rsidR="00C921D5" w:rsidRPr="00D836B0">
        <w:rPr>
          <w:rFonts w:ascii="Times New Roman" w:eastAsia="Cambria" w:hAnsi="Times New Roman"/>
          <w:bCs/>
          <w:sz w:val="24"/>
          <w:szCs w:val="24"/>
          <w:lang w:eastAsia="zh-CN"/>
        </w:rPr>
        <w:t xml:space="preserve"> (Р)</w:t>
      </w:r>
      <w:r w:rsidR="00435618" w:rsidRPr="00D836B0">
        <w:rPr>
          <w:rFonts w:ascii="Times New Roman" w:eastAsia="Cambria" w:hAnsi="Times New Roman"/>
          <w:bCs/>
          <w:sz w:val="24"/>
          <w:szCs w:val="24"/>
          <w:lang w:eastAsia="zh-CN"/>
        </w:rPr>
        <w:t>;</w:t>
      </w:r>
    </w:p>
    <w:p w:rsidR="00435618" w:rsidRPr="00D836B0" w:rsidRDefault="00D66468"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6</w:t>
      </w:r>
      <w:r w:rsidR="00435618" w:rsidRPr="00D836B0">
        <w:rPr>
          <w:rFonts w:ascii="Times New Roman" w:eastAsia="Cambria" w:hAnsi="Times New Roman"/>
          <w:bCs/>
          <w:sz w:val="24"/>
          <w:szCs w:val="24"/>
          <w:lang w:eastAsia="zh-CN"/>
        </w:rPr>
        <w:t>) Зон</w:t>
      </w:r>
      <w:r w:rsidR="00157E5F" w:rsidRPr="00D836B0">
        <w:rPr>
          <w:rFonts w:ascii="Times New Roman" w:eastAsia="Cambria" w:hAnsi="Times New Roman"/>
          <w:bCs/>
          <w:sz w:val="24"/>
          <w:szCs w:val="24"/>
          <w:lang w:eastAsia="zh-CN"/>
        </w:rPr>
        <w:t>а</w:t>
      </w:r>
      <w:r w:rsidR="00435618" w:rsidRPr="00D836B0">
        <w:rPr>
          <w:rFonts w:ascii="Times New Roman" w:eastAsia="Cambria" w:hAnsi="Times New Roman"/>
          <w:bCs/>
          <w:sz w:val="24"/>
          <w:szCs w:val="24"/>
          <w:lang w:eastAsia="zh-CN"/>
        </w:rPr>
        <w:t xml:space="preserve"> </w:t>
      </w:r>
      <w:r w:rsidR="00FE7270" w:rsidRPr="00D836B0">
        <w:rPr>
          <w:rFonts w:ascii="Times New Roman" w:eastAsia="Cambria" w:hAnsi="Times New Roman"/>
          <w:bCs/>
          <w:sz w:val="24"/>
          <w:szCs w:val="24"/>
          <w:lang w:eastAsia="zh-CN"/>
        </w:rPr>
        <w:t>специального назначения</w:t>
      </w:r>
      <w:r w:rsidR="00C921D5" w:rsidRPr="00D836B0">
        <w:rPr>
          <w:rFonts w:ascii="Times New Roman" w:eastAsia="Cambria" w:hAnsi="Times New Roman"/>
          <w:bCs/>
          <w:sz w:val="24"/>
          <w:szCs w:val="24"/>
          <w:lang w:eastAsia="zh-CN"/>
        </w:rPr>
        <w:t xml:space="preserve"> (С</w:t>
      </w:r>
      <w:r w:rsidR="00FE7270" w:rsidRPr="00D836B0">
        <w:rPr>
          <w:rFonts w:ascii="Times New Roman" w:eastAsia="Cambria" w:hAnsi="Times New Roman"/>
          <w:bCs/>
          <w:sz w:val="24"/>
          <w:szCs w:val="24"/>
          <w:lang w:eastAsia="zh-CN"/>
        </w:rPr>
        <w:t>П</w:t>
      </w:r>
      <w:r w:rsidR="00C921D5" w:rsidRPr="00D836B0">
        <w:rPr>
          <w:rFonts w:ascii="Times New Roman" w:eastAsia="Cambria" w:hAnsi="Times New Roman"/>
          <w:bCs/>
          <w:sz w:val="24"/>
          <w:szCs w:val="24"/>
          <w:lang w:eastAsia="zh-CN"/>
        </w:rPr>
        <w:t>)</w:t>
      </w:r>
      <w:r w:rsidR="00157E5F" w:rsidRPr="00D836B0">
        <w:rPr>
          <w:rFonts w:ascii="Times New Roman" w:eastAsia="Cambria" w:hAnsi="Times New Roman"/>
          <w:bCs/>
          <w:sz w:val="24"/>
          <w:szCs w:val="24"/>
          <w:lang w:eastAsia="zh-CN"/>
        </w:rPr>
        <w:t>;</w:t>
      </w:r>
    </w:p>
    <w:p w:rsidR="00157E5F" w:rsidRPr="00D836B0" w:rsidRDefault="00D66468"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7</w:t>
      </w:r>
      <w:r w:rsidR="00157E5F" w:rsidRPr="00D836B0">
        <w:rPr>
          <w:rFonts w:ascii="Times New Roman" w:eastAsia="Cambria" w:hAnsi="Times New Roman"/>
          <w:bCs/>
          <w:sz w:val="24"/>
          <w:szCs w:val="24"/>
          <w:lang w:eastAsia="zh-CN"/>
        </w:rPr>
        <w:t xml:space="preserve">) Зона </w:t>
      </w:r>
      <w:r w:rsidR="00FE7270" w:rsidRPr="00D836B0">
        <w:rPr>
          <w:rFonts w:ascii="Times New Roman" w:eastAsia="Cambria" w:hAnsi="Times New Roman"/>
          <w:bCs/>
          <w:sz w:val="24"/>
          <w:szCs w:val="24"/>
          <w:lang w:eastAsia="zh-CN"/>
        </w:rPr>
        <w:t>режимных территорий</w:t>
      </w:r>
      <w:r w:rsidR="00157E5F" w:rsidRPr="00D836B0">
        <w:rPr>
          <w:rFonts w:ascii="Times New Roman" w:eastAsia="Cambria" w:hAnsi="Times New Roman"/>
          <w:bCs/>
          <w:sz w:val="24"/>
          <w:szCs w:val="24"/>
          <w:lang w:eastAsia="zh-CN"/>
        </w:rPr>
        <w:t xml:space="preserve"> (</w:t>
      </w:r>
      <w:r w:rsidR="00FE7270" w:rsidRPr="00D836B0">
        <w:rPr>
          <w:rFonts w:ascii="Times New Roman" w:eastAsia="Cambria" w:hAnsi="Times New Roman"/>
          <w:bCs/>
          <w:sz w:val="24"/>
          <w:szCs w:val="24"/>
          <w:lang w:eastAsia="zh-CN"/>
        </w:rPr>
        <w:t>РТ</w:t>
      </w:r>
      <w:r w:rsidR="00157E5F" w:rsidRPr="00D836B0">
        <w:rPr>
          <w:rFonts w:ascii="Times New Roman" w:eastAsia="Cambria" w:hAnsi="Times New Roman"/>
          <w:bCs/>
          <w:sz w:val="24"/>
          <w:szCs w:val="24"/>
          <w:lang w:eastAsia="zh-CN"/>
        </w:rPr>
        <w:t>).</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w:t>
      </w:r>
      <w:r w:rsidR="004B6160"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 xml:space="preserve">Территории, в отношении которых не установлены территориальные зоны и градостроительные регламенты, определены в статье 28 настоящих Правил. </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7.</w:t>
      </w:r>
      <w:r w:rsidR="004B6160"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701278" w:rsidRPr="00D836B0" w:rsidRDefault="00701278">
      <w:pPr>
        <w:spacing w:after="0" w:line="240" w:lineRule="auto"/>
        <w:rPr>
          <w:rFonts w:ascii="Times New Roman" w:eastAsia="Cambria" w:hAnsi="Times New Roman"/>
          <w:sz w:val="24"/>
          <w:szCs w:val="20"/>
        </w:rPr>
      </w:pPr>
      <w:r w:rsidRPr="00D836B0">
        <w:rPr>
          <w:rFonts w:ascii="Times New Roman" w:eastAsia="Cambria" w:hAnsi="Times New Roman"/>
          <w:sz w:val="24"/>
          <w:szCs w:val="20"/>
        </w:rPr>
        <w:br w:type="page"/>
      </w:r>
    </w:p>
    <w:p w:rsidR="00435618" w:rsidRPr="00D836B0" w:rsidRDefault="004356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4" w:name="_Toc87214046"/>
      <w:r w:rsidRPr="00D836B0">
        <w:rPr>
          <w:rFonts w:ascii="Times New Roman" w:eastAsia="Cambria" w:hAnsi="Times New Roman"/>
          <w:b/>
          <w:bCs/>
          <w:sz w:val="24"/>
          <w:szCs w:val="24"/>
          <w:lang w:eastAsia="zh-CN"/>
        </w:rPr>
        <w:lastRenderedPageBreak/>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54"/>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w:t>
      </w:r>
      <w:r w:rsidR="004B6160" w:rsidRPr="00D836B0">
        <w:rPr>
          <w:rFonts w:ascii="Times New Roman" w:eastAsia="Cambria" w:hAnsi="Times New Roman"/>
          <w:bCs/>
          <w:sz w:val="24"/>
          <w:szCs w:val="24"/>
          <w:lang w:eastAsia="zh-CN"/>
        </w:rPr>
        <w:t> </w:t>
      </w:r>
      <w:r w:rsidRPr="00D836B0">
        <w:rPr>
          <w:rFonts w:ascii="Times New Roman" w:eastAsia="Cambria" w:hAnsi="Times New Roman"/>
          <w:bCs/>
          <w:sz w:val="24"/>
          <w:szCs w:val="24"/>
          <w:lang w:eastAsia="zh-CN"/>
        </w:rPr>
        <w:t>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в границах территорий общего пользования;</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предназначенные для размещения линейных объектов и (или) занятые линейными объектами;</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предоставленные для добычи полезных ископаемых.</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3.1.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w:t>
      </w:r>
      <w:r w:rsidRPr="00D836B0">
        <w:rPr>
          <w:rFonts w:ascii="Times New Roman" w:eastAsia="Cambria" w:hAnsi="Times New Roman"/>
          <w:bCs/>
          <w:sz w:val="24"/>
          <w:szCs w:val="24"/>
          <w:lang w:eastAsia="zh-CN"/>
        </w:rPr>
        <w:br/>
        <w:t>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w:t>
      </w:r>
      <w:r w:rsidR="00654271" w:rsidRPr="00D836B0">
        <w:rPr>
          <w:rFonts w:ascii="Times New Roman" w:eastAsia="Cambria" w:hAnsi="Times New Roman"/>
          <w:bCs/>
          <w:sz w:val="24"/>
          <w:szCs w:val="24"/>
          <w:lang w:eastAsia="zh-CN"/>
        </w:rPr>
        <w:t>Исилькульского</w:t>
      </w:r>
      <w:r w:rsidRPr="00D836B0">
        <w:rPr>
          <w:rFonts w:ascii="Times New Roman" w:eastAsia="Cambria" w:hAnsi="Times New Roman"/>
          <w:bCs/>
          <w:sz w:val="24"/>
          <w:szCs w:val="24"/>
          <w:lang w:eastAsia="zh-CN"/>
        </w:rPr>
        <w:t xml:space="preserve"> муниципального района в соответствии с федеральными законами. </w:t>
      </w:r>
    </w:p>
    <w:p w:rsidR="00435618" w:rsidRPr="00D836B0" w:rsidRDefault="00435618" w:rsidP="004356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5.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D836B0">
        <w:rPr>
          <w:rFonts w:ascii="Times New Roman" w:eastAsia="Cambria" w:hAnsi="Times New Roman"/>
          <w:bCs/>
          <w:sz w:val="24"/>
          <w:szCs w:val="24"/>
          <w:lang w:eastAsia="zh-CN"/>
        </w:rPr>
        <w:b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701278" w:rsidRPr="00D836B0" w:rsidRDefault="00701278">
      <w:pPr>
        <w:spacing w:after="0" w:line="240" w:lineRule="auto"/>
        <w:rPr>
          <w:rFonts w:ascii="Times New Roman" w:eastAsia="Cambria" w:hAnsi="Times New Roman"/>
          <w:sz w:val="24"/>
          <w:szCs w:val="20"/>
        </w:rPr>
      </w:pPr>
      <w:r w:rsidRPr="00D836B0">
        <w:rPr>
          <w:rFonts w:ascii="Times New Roman" w:eastAsia="Cambria" w:hAnsi="Times New Roman"/>
          <w:sz w:val="24"/>
          <w:szCs w:val="20"/>
        </w:rPr>
        <w:br w:type="page"/>
      </w:r>
    </w:p>
    <w:p w:rsidR="00736518" w:rsidRPr="00D836B0" w:rsidRDefault="007365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5" w:name="_Toc87214047"/>
      <w:r w:rsidRPr="00D836B0">
        <w:rPr>
          <w:rFonts w:ascii="Times New Roman" w:eastAsia="Cambria" w:hAnsi="Times New Roman"/>
          <w:b/>
          <w:bCs/>
          <w:sz w:val="24"/>
          <w:szCs w:val="24"/>
          <w:lang w:eastAsia="zh-CN"/>
        </w:rPr>
        <w:lastRenderedPageBreak/>
        <w:t>Статья 2</w:t>
      </w:r>
      <w:r w:rsidR="00435618" w:rsidRPr="00D836B0">
        <w:rPr>
          <w:rFonts w:ascii="Times New Roman" w:eastAsia="Cambria" w:hAnsi="Times New Roman"/>
          <w:b/>
          <w:bCs/>
          <w:sz w:val="24"/>
          <w:szCs w:val="24"/>
          <w:lang w:eastAsia="zh-CN"/>
        </w:rPr>
        <w:t>9</w:t>
      </w:r>
      <w:r w:rsidRPr="00D836B0">
        <w:rPr>
          <w:rFonts w:ascii="Times New Roman" w:eastAsia="Cambria" w:hAnsi="Times New Roman"/>
          <w:b/>
          <w:bCs/>
          <w:sz w:val="24"/>
          <w:szCs w:val="24"/>
          <w:lang w:eastAsia="zh-CN"/>
        </w:rPr>
        <w:t>. Градостроительные регламенты и их применение</w:t>
      </w:r>
      <w:bookmarkEnd w:id="55"/>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2.1.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Градостроительные регламенты устанавливаются с учетом фактического использования земельных участков и объектов капитального строительства в границах территориальной зоны;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документами территориального планирования сельского поселения; 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Структуру градостроительного регламента составляют:</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виды разрешенного использования земельных участков и объектов капитального строительства;</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основные виды разрешенного использования;</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условно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7.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w:t>
      </w:r>
      <w:r w:rsidR="004D5432" w:rsidRPr="00D836B0">
        <w:rPr>
          <w:rFonts w:ascii="Times New Roman" w:eastAsia="Cambria" w:hAnsi="Times New Roman"/>
          <w:bCs/>
          <w:sz w:val="24"/>
          <w:szCs w:val="24"/>
          <w:lang w:eastAsia="zh-CN"/>
        </w:rPr>
        <w:t xml:space="preserve"> </w:t>
      </w:r>
      <w:r w:rsidRPr="00D836B0">
        <w:rPr>
          <w:rFonts w:ascii="Times New Roman" w:eastAsia="Cambria" w:hAnsi="Times New Roman"/>
          <w:bCs/>
          <w:sz w:val="24"/>
          <w:szCs w:val="24"/>
          <w:lang w:eastAsia="zh-CN"/>
        </w:rPr>
        <w:t xml:space="preserve">9 </w:t>
      </w:r>
      <w:r w:rsidR="004D5432" w:rsidRPr="00D836B0">
        <w:rPr>
          <w:rFonts w:ascii="Times New Roman" w:eastAsia="Cambria" w:hAnsi="Times New Roman"/>
          <w:bCs/>
          <w:sz w:val="24"/>
          <w:szCs w:val="24"/>
          <w:lang w:eastAsia="zh-CN"/>
        </w:rPr>
        <w:t>настоящих Правил</w:t>
      </w:r>
      <w:r w:rsidRPr="00D836B0">
        <w:rPr>
          <w:rFonts w:ascii="Times New Roman" w:eastAsia="Cambria" w:hAnsi="Times New Roman"/>
          <w:bCs/>
          <w:sz w:val="24"/>
          <w:szCs w:val="24"/>
          <w:lang w:eastAsia="zh-CN"/>
        </w:rPr>
        <w:t>.</w:t>
      </w:r>
    </w:p>
    <w:p w:rsidR="00736518" w:rsidRPr="00D836B0" w:rsidRDefault="004D5432"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8</w:t>
      </w:r>
      <w:r w:rsidR="00736518" w:rsidRPr="00D836B0">
        <w:rPr>
          <w:rFonts w:ascii="Times New Roman" w:eastAsia="Cambria" w:hAnsi="Times New Roman"/>
          <w:bCs/>
          <w:sz w:val="24"/>
          <w:szCs w:val="24"/>
          <w:lang w:eastAsia="zh-CN"/>
        </w:rPr>
        <w:t>.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01278" w:rsidRPr="00D836B0" w:rsidRDefault="00701278">
      <w:pPr>
        <w:spacing w:after="0" w:line="240" w:lineRule="auto"/>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br w:type="page"/>
      </w:r>
    </w:p>
    <w:p w:rsidR="00736518" w:rsidRPr="00D836B0" w:rsidRDefault="004D5432"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lastRenderedPageBreak/>
        <w:t>9</w:t>
      </w:r>
      <w:r w:rsidR="00736518" w:rsidRPr="00D836B0">
        <w:rPr>
          <w:rFonts w:ascii="Times New Roman" w:eastAsia="Cambria" w:hAnsi="Times New Roman"/>
          <w:bCs/>
          <w:sz w:val="24"/>
          <w:szCs w:val="24"/>
          <w:lang w:eastAsia="zh-CN"/>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предельные (минимальные и (или) максимальные) размеры земельных участков, в том числе их площадь;</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 предельное количество этажей или предельную высоту зданий, строений, сооружений;</w:t>
      </w:r>
    </w:p>
    <w:p w:rsidR="00736518" w:rsidRPr="00D836B0" w:rsidRDefault="00736518"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6518" w:rsidRPr="00D836B0" w:rsidRDefault="004D5432"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10</w:t>
      </w:r>
      <w:r w:rsidR="00736518" w:rsidRPr="00D836B0">
        <w:rPr>
          <w:rFonts w:ascii="Times New Roman" w:eastAsia="Cambria" w:hAnsi="Times New Roman"/>
          <w:bCs/>
          <w:sz w:val="24"/>
          <w:szCs w:val="24"/>
          <w:lang w:eastAsia="zh-CN"/>
        </w:rPr>
        <w:t xml:space="preserve">.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статьях </w:t>
      </w:r>
      <w:r w:rsidR="0095230B" w:rsidRPr="00D836B0">
        <w:rPr>
          <w:rFonts w:ascii="Times New Roman" w:eastAsia="Cambria" w:hAnsi="Times New Roman"/>
          <w:bCs/>
          <w:sz w:val="24"/>
          <w:szCs w:val="24"/>
          <w:lang w:eastAsia="zh-CN"/>
        </w:rPr>
        <w:t>30</w:t>
      </w:r>
      <w:r w:rsidR="00736518" w:rsidRPr="00D836B0">
        <w:rPr>
          <w:rFonts w:ascii="Times New Roman" w:eastAsia="Cambria" w:hAnsi="Times New Roman"/>
          <w:bCs/>
          <w:sz w:val="24"/>
          <w:szCs w:val="24"/>
          <w:lang w:eastAsia="zh-CN"/>
        </w:rPr>
        <w:t>-3</w:t>
      </w:r>
      <w:r w:rsidR="0095230B" w:rsidRPr="00D836B0">
        <w:rPr>
          <w:rFonts w:ascii="Times New Roman" w:eastAsia="Cambria" w:hAnsi="Times New Roman"/>
          <w:bCs/>
          <w:sz w:val="24"/>
          <w:szCs w:val="24"/>
          <w:lang w:eastAsia="zh-CN"/>
        </w:rPr>
        <w:t>7</w:t>
      </w:r>
      <w:r w:rsidR="00736518" w:rsidRPr="00D836B0">
        <w:rPr>
          <w:rFonts w:ascii="Times New Roman" w:eastAsia="Cambria" w:hAnsi="Times New Roman"/>
          <w:bCs/>
          <w:sz w:val="24"/>
          <w:szCs w:val="24"/>
          <w:lang w:eastAsia="zh-CN"/>
        </w:rPr>
        <w:t xml:space="preserve"> настоящих Правил.</w:t>
      </w:r>
    </w:p>
    <w:p w:rsidR="00736518" w:rsidRPr="00D836B0" w:rsidRDefault="004D5432" w:rsidP="00736518">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11. </w:t>
      </w:r>
      <w:r w:rsidR="00736518" w:rsidRPr="00D836B0">
        <w:rPr>
          <w:rFonts w:ascii="Times New Roman" w:eastAsia="Cambria" w:hAnsi="Times New Roman"/>
          <w:bCs/>
          <w:sz w:val="24"/>
          <w:szCs w:val="24"/>
          <w:lang w:eastAsia="zh-CN"/>
        </w:rPr>
        <w:t xml:space="preserve">Сочетания параметров, указанных в части </w:t>
      </w:r>
      <w:r w:rsidRPr="00D836B0">
        <w:rPr>
          <w:rFonts w:ascii="Times New Roman" w:eastAsia="Cambria" w:hAnsi="Times New Roman"/>
          <w:bCs/>
          <w:sz w:val="24"/>
          <w:szCs w:val="24"/>
          <w:lang w:eastAsia="zh-CN"/>
        </w:rPr>
        <w:t>9</w:t>
      </w:r>
      <w:r w:rsidR="00736518" w:rsidRPr="00D836B0">
        <w:rPr>
          <w:rFonts w:ascii="Times New Roman" w:eastAsia="Cambria" w:hAnsi="Times New Roman"/>
          <w:bCs/>
          <w:sz w:val="24"/>
          <w:szCs w:val="24"/>
          <w:lang w:eastAsia="zh-CN"/>
        </w:rPr>
        <w:t xml:space="preserve"> настоящей статьи, и их значения устанавливаются индивидуально применительно к каждой территориальной зоне, отображенной на карте градостроительного зонирования.</w:t>
      </w:r>
    </w:p>
    <w:p w:rsidR="00736518" w:rsidRPr="00D836B0" w:rsidRDefault="00736518" w:rsidP="0002720C">
      <w:pPr>
        <w:tabs>
          <w:tab w:val="left" w:pos="3718"/>
        </w:tabs>
        <w:rPr>
          <w:rFonts w:ascii="Times New Roman" w:hAnsi="Times New Roman"/>
          <w:sz w:val="24"/>
          <w:szCs w:val="24"/>
        </w:rPr>
      </w:pPr>
    </w:p>
    <w:p w:rsidR="008E4BFC" w:rsidRPr="00D836B0" w:rsidRDefault="008E4BFC" w:rsidP="0002720C">
      <w:pPr>
        <w:tabs>
          <w:tab w:val="left" w:pos="3718"/>
        </w:tabs>
        <w:rPr>
          <w:rFonts w:ascii="Times New Roman" w:hAnsi="Times New Roman"/>
          <w:sz w:val="24"/>
          <w:szCs w:val="24"/>
        </w:rPr>
        <w:sectPr w:rsidR="008E4BFC" w:rsidRPr="00D836B0" w:rsidSect="00B86C7D">
          <w:pgSz w:w="11906" w:h="16838"/>
          <w:pgMar w:top="1134" w:right="567" w:bottom="1134" w:left="1134" w:header="851" w:footer="851" w:gutter="0"/>
          <w:cols w:space="708"/>
          <w:docGrid w:linePitch="360"/>
        </w:sectPr>
      </w:pPr>
    </w:p>
    <w:p w:rsidR="00D71C7D" w:rsidRPr="00D836B0" w:rsidRDefault="00D71C7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6" w:name="_Toc87214048"/>
      <w:r w:rsidRPr="00D836B0">
        <w:rPr>
          <w:rFonts w:ascii="Times New Roman" w:eastAsia="Cambria" w:hAnsi="Times New Roman"/>
          <w:b/>
          <w:bCs/>
          <w:sz w:val="24"/>
          <w:szCs w:val="24"/>
          <w:lang w:eastAsia="zh-CN"/>
        </w:rPr>
        <w:lastRenderedPageBreak/>
        <w:t>Статья 30. Градостроительные регламенты. Жил</w:t>
      </w:r>
      <w:r w:rsidR="00157E5F" w:rsidRPr="00D836B0">
        <w:rPr>
          <w:rFonts w:ascii="Times New Roman" w:eastAsia="Cambria" w:hAnsi="Times New Roman"/>
          <w:b/>
          <w:bCs/>
          <w:sz w:val="24"/>
          <w:szCs w:val="24"/>
          <w:lang w:eastAsia="zh-CN"/>
        </w:rPr>
        <w:t>ая</w:t>
      </w:r>
      <w:r w:rsidRPr="00D836B0">
        <w:rPr>
          <w:rFonts w:ascii="Times New Roman" w:eastAsia="Cambria" w:hAnsi="Times New Roman"/>
          <w:b/>
          <w:bCs/>
          <w:sz w:val="24"/>
          <w:szCs w:val="24"/>
          <w:lang w:eastAsia="zh-CN"/>
        </w:rPr>
        <w:t xml:space="preserve"> зон</w:t>
      </w:r>
      <w:r w:rsidR="00157E5F" w:rsidRPr="00D836B0">
        <w:rPr>
          <w:rFonts w:ascii="Times New Roman" w:eastAsia="Cambria" w:hAnsi="Times New Roman"/>
          <w:b/>
          <w:bCs/>
          <w:sz w:val="24"/>
          <w:szCs w:val="24"/>
          <w:lang w:eastAsia="zh-CN"/>
        </w:rPr>
        <w:t>а</w:t>
      </w:r>
      <w:bookmarkEnd w:id="56"/>
    </w:p>
    <w:p w:rsidR="00D71C7D" w:rsidRPr="00D836B0" w:rsidRDefault="00D71C7D" w:rsidP="00D71C7D">
      <w:pPr>
        <w:spacing w:after="0" w:line="240" w:lineRule="auto"/>
        <w:ind w:firstLine="567"/>
        <w:jc w:val="both"/>
        <w:rPr>
          <w:rFonts w:ascii="Times New Roman" w:eastAsia="Cambria" w:hAnsi="Times New Roman"/>
          <w:bCs/>
          <w:sz w:val="24"/>
          <w:szCs w:val="24"/>
          <w:lang w:eastAsia="zh-CN"/>
        </w:rPr>
      </w:pPr>
    </w:p>
    <w:p w:rsidR="0036729E" w:rsidRPr="00D836B0" w:rsidRDefault="0036729E" w:rsidP="00D71C7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
          <w:bCs/>
          <w:sz w:val="24"/>
          <w:szCs w:val="24"/>
          <w:lang w:eastAsia="zh-CN"/>
        </w:rPr>
        <w:t>Ж – жил</w:t>
      </w:r>
      <w:r w:rsidR="00157E5F" w:rsidRPr="00D836B0">
        <w:rPr>
          <w:rFonts w:ascii="Times New Roman" w:eastAsia="Cambria" w:hAnsi="Times New Roman"/>
          <w:b/>
          <w:bCs/>
          <w:sz w:val="24"/>
          <w:szCs w:val="24"/>
          <w:lang w:eastAsia="zh-CN"/>
        </w:rPr>
        <w:t>ая</w:t>
      </w:r>
      <w:r w:rsidRPr="00D836B0">
        <w:rPr>
          <w:rFonts w:ascii="Times New Roman" w:eastAsia="Cambria" w:hAnsi="Times New Roman"/>
          <w:b/>
          <w:bCs/>
          <w:sz w:val="24"/>
          <w:szCs w:val="24"/>
          <w:lang w:eastAsia="zh-CN"/>
        </w:rPr>
        <w:t xml:space="preserve"> зон</w:t>
      </w:r>
      <w:r w:rsidR="00157E5F" w:rsidRPr="00D836B0">
        <w:rPr>
          <w:rFonts w:ascii="Times New Roman" w:eastAsia="Cambria" w:hAnsi="Times New Roman"/>
          <w:b/>
          <w:bCs/>
          <w:sz w:val="24"/>
          <w:szCs w:val="24"/>
          <w:lang w:eastAsia="zh-CN"/>
        </w:rPr>
        <w:t>а</w:t>
      </w:r>
    </w:p>
    <w:p w:rsidR="00D71C7D" w:rsidRDefault="00D71C7D" w:rsidP="00D71C7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Жил</w:t>
      </w:r>
      <w:r w:rsidR="00157E5F" w:rsidRPr="00D836B0">
        <w:rPr>
          <w:rFonts w:ascii="Times New Roman" w:eastAsia="Cambria" w:hAnsi="Times New Roman"/>
          <w:bCs/>
          <w:sz w:val="24"/>
          <w:szCs w:val="24"/>
          <w:lang w:eastAsia="zh-CN"/>
        </w:rPr>
        <w:t>ая</w:t>
      </w:r>
      <w:r w:rsidRPr="00D836B0">
        <w:rPr>
          <w:rFonts w:ascii="Times New Roman" w:eastAsia="Cambria" w:hAnsi="Times New Roman"/>
          <w:bCs/>
          <w:sz w:val="24"/>
          <w:szCs w:val="24"/>
          <w:lang w:eastAsia="zh-CN"/>
        </w:rPr>
        <w:t xml:space="preserve"> зон</w:t>
      </w:r>
      <w:r w:rsidR="00157E5F" w:rsidRPr="00D836B0">
        <w:rPr>
          <w:rFonts w:ascii="Times New Roman" w:eastAsia="Cambria" w:hAnsi="Times New Roman"/>
          <w:bCs/>
          <w:sz w:val="24"/>
          <w:szCs w:val="24"/>
          <w:lang w:eastAsia="zh-CN"/>
        </w:rPr>
        <w:t>а</w:t>
      </w:r>
      <w:r w:rsidRPr="00D836B0">
        <w:rPr>
          <w:rFonts w:ascii="Times New Roman" w:eastAsia="Cambria" w:hAnsi="Times New Roman"/>
          <w:bCs/>
          <w:sz w:val="24"/>
          <w:szCs w:val="24"/>
          <w:lang w:eastAsia="zh-CN"/>
        </w:rPr>
        <w:t xml:space="preserve"> </w:t>
      </w:r>
      <w:r w:rsidR="0036729E" w:rsidRPr="00D836B0">
        <w:rPr>
          <w:rFonts w:ascii="Times New Roman" w:eastAsia="Cambria" w:hAnsi="Times New Roman"/>
          <w:bCs/>
          <w:sz w:val="24"/>
          <w:szCs w:val="24"/>
          <w:lang w:eastAsia="zh-CN"/>
        </w:rPr>
        <w:t>выделены для формирования жилых районов с низкой плотностью застройки и включают участки, предназначенные в соответствии с генеральным планом для размещения</w:t>
      </w:r>
      <w:r w:rsidRPr="00D836B0">
        <w:rPr>
          <w:rFonts w:ascii="Times New Roman" w:eastAsia="Cambria" w:hAnsi="Times New Roman"/>
          <w:bCs/>
          <w:sz w:val="24"/>
          <w:szCs w:val="24"/>
          <w:lang w:eastAsia="zh-CN"/>
        </w:rPr>
        <w:t xml:space="preserve"> индивидуальных жилых домов,</w:t>
      </w:r>
      <w:r w:rsidR="0036729E" w:rsidRPr="00D836B0">
        <w:rPr>
          <w:rFonts w:ascii="Times New Roman" w:eastAsia="Cambria" w:hAnsi="Times New Roman"/>
          <w:bCs/>
          <w:sz w:val="24"/>
          <w:szCs w:val="24"/>
          <w:lang w:eastAsia="zh-CN"/>
        </w:rPr>
        <w:t xml:space="preserve"> блокированных жилых домов,</w:t>
      </w:r>
      <w:r w:rsidRPr="00D836B0">
        <w:rPr>
          <w:rFonts w:ascii="Times New Roman" w:eastAsia="Cambria" w:hAnsi="Times New Roman"/>
          <w:bCs/>
          <w:sz w:val="24"/>
          <w:szCs w:val="24"/>
          <w:lang w:eastAsia="zh-CN"/>
        </w:rPr>
        <w:t xml:space="preserve"> малоэтажных многоквартирных жилых домов,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 </w:t>
      </w:r>
    </w:p>
    <w:p w:rsidR="00CF566C" w:rsidRPr="00D836B0" w:rsidRDefault="00CF566C" w:rsidP="00D71C7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 Жилая зона</w:t>
      </w:r>
      <w:r w:rsidRPr="004B3826">
        <w:rPr>
          <w:rFonts w:ascii="Times New Roman" w:eastAsia="Cambria" w:hAnsi="Times New Roman"/>
          <w:bCs/>
          <w:sz w:val="24"/>
          <w:szCs w:val="24"/>
          <w:lang w:eastAsia="zh-CN"/>
        </w:rPr>
        <w:t xml:space="preserve"> включает следующие индексы: 1</w:t>
      </w:r>
      <w:r>
        <w:rPr>
          <w:rFonts w:ascii="Times New Roman" w:eastAsia="Cambria" w:hAnsi="Times New Roman"/>
          <w:bCs/>
          <w:sz w:val="24"/>
          <w:szCs w:val="24"/>
          <w:lang w:eastAsia="zh-CN"/>
        </w:rPr>
        <w:t>-</w:t>
      </w:r>
      <w:r w:rsidR="00D76DA4">
        <w:rPr>
          <w:rFonts w:ascii="Times New Roman" w:eastAsia="Cambria" w:hAnsi="Times New Roman"/>
          <w:bCs/>
          <w:sz w:val="24"/>
          <w:szCs w:val="24"/>
          <w:lang w:eastAsia="zh-CN"/>
        </w:rPr>
        <w:t>26</w:t>
      </w:r>
      <w:r>
        <w:rPr>
          <w:rFonts w:ascii="Times New Roman" w:eastAsia="Cambria" w:hAnsi="Times New Roman"/>
          <w:bCs/>
          <w:sz w:val="24"/>
          <w:szCs w:val="24"/>
          <w:lang w:eastAsia="zh-CN"/>
        </w:rPr>
        <w:t xml:space="preserve"> – </w:t>
      </w:r>
      <w:r w:rsidR="00F16043">
        <w:rPr>
          <w:rFonts w:ascii="Times New Roman" w:eastAsia="Cambria" w:hAnsi="Times New Roman"/>
          <w:bCs/>
          <w:sz w:val="24"/>
          <w:szCs w:val="24"/>
          <w:lang w:eastAsia="zh-CN"/>
        </w:rPr>
        <w:t>с</w:t>
      </w:r>
      <w:r>
        <w:rPr>
          <w:rFonts w:ascii="Times New Roman" w:eastAsia="Cambria" w:hAnsi="Times New Roman"/>
          <w:bCs/>
          <w:sz w:val="24"/>
          <w:szCs w:val="24"/>
          <w:lang w:eastAsia="zh-CN"/>
        </w:rPr>
        <w:t xml:space="preserve">. </w:t>
      </w:r>
      <w:proofErr w:type="spellStart"/>
      <w:r w:rsidR="00F16043">
        <w:rPr>
          <w:rFonts w:ascii="Times New Roman" w:eastAsia="Cambria" w:hAnsi="Times New Roman"/>
          <w:bCs/>
          <w:sz w:val="24"/>
          <w:szCs w:val="24"/>
          <w:lang w:eastAsia="zh-CN"/>
        </w:rPr>
        <w:t>Первотаровка</w:t>
      </w:r>
      <w:proofErr w:type="spellEnd"/>
      <w:r w:rsidRPr="004B3826">
        <w:rPr>
          <w:rFonts w:ascii="Times New Roman" w:eastAsia="Cambria" w:hAnsi="Times New Roman"/>
          <w:bCs/>
          <w:sz w:val="24"/>
          <w:szCs w:val="24"/>
          <w:lang w:eastAsia="zh-CN"/>
        </w:rPr>
        <w:t xml:space="preserve">, </w:t>
      </w:r>
      <w:r w:rsidR="00F16043">
        <w:rPr>
          <w:rFonts w:ascii="Times New Roman" w:eastAsia="Cambria" w:hAnsi="Times New Roman"/>
          <w:bCs/>
          <w:sz w:val="24"/>
          <w:szCs w:val="24"/>
          <w:lang w:eastAsia="zh-CN"/>
        </w:rPr>
        <w:t>2</w:t>
      </w:r>
      <w:r w:rsidR="00D76DA4">
        <w:rPr>
          <w:rFonts w:ascii="Times New Roman" w:eastAsia="Cambria" w:hAnsi="Times New Roman"/>
          <w:bCs/>
          <w:sz w:val="24"/>
          <w:szCs w:val="24"/>
          <w:lang w:eastAsia="zh-CN"/>
        </w:rPr>
        <w:t>7</w:t>
      </w:r>
      <w:r w:rsidR="00F16043">
        <w:rPr>
          <w:rFonts w:ascii="Times New Roman" w:eastAsia="Cambria" w:hAnsi="Times New Roman"/>
          <w:bCs/>
          <w:sz w:val="24"/>
          <w:szCs w:val="24"/>
          <w:lang w:eastAsia="zh-CN"/>
        </w:rPr>
        <w:t>-</w:t>
      </w:r>
      <w:r w:rsidR="00D76DA4">
        <w:rPr>
          <w:rFonts w:ascii="Times New Roman" w:eastAsia="Cambria" w:hAnsi="Times New Roman"/>
          <w:bCs/>
          <w:sz w:val="24"/>
          <w:szCs w:val="24"/>
          <w:lang w:eastAsia="zh-CN"/>
        </w:rPr>
        <w:t>29</w:t>
      </w:r>
      <w:r>
        <w:rPr>
          <w:rFonts w:ascii="Times New Roman" w:eastAsia="Cambria" w:hAnsi="Times New Roman"/>
          <w:bCs/>
          <w:sz w:val="24"/>
          <w:szCs w:val="24"/>
          <w:lang w:eastAsia="zh-CN"/>
        </w:rPr>
        <w:t xml:space="preserve"> – д. </w:t>
      </w:r>
      <w:r w:rsidR="00F16043">
        <w:rPr>
          <w:rFonts w:ascii="Times New Roman" w:eastAsia="Cambria" w:hAnsi="Times New Roman"/>
          <w:bCs/>
          <w:sz w:val="24"/>
          <w:szCs w:val="24"/>
          <w:lang w:eastAsia="zh-CN"/>
        </w:rPr>
        <w:t>Сосновка</w:t>
      </w:r>
      <w:r>
        <w:rPr>
          <w:rFonts w:ascii="Times New Roman" w:eastAsia="Cambria" w:hAnsi="Times New Roman"/>
          <w:bCs/>
          <w:sz w:val="24"/>
          <w:szCs w:val="24"/>
          <w:lang w:eastAsia="zh-CN"/>
        </w:rPr>
        <w:t xml:space="preserve">, </w:t>
      </w:r>
      <w:r w:rsidR="00F16043">
        <w:rPr>
          <w:rFonts w:ascii="Times New Roman" w:eastAsia="Cambria" w:hAnsi="Times New Roman"/>
          <w:bCs/>
          <w:sz w:val="24"/>
          <w:szCs w:val="24"/>
          <w:lang w:eastAsia="zh-CN"/>
        </w:rPr>
        <w:t>3</w:t>
      </w:r>
      <w:r w:rsidR="00D76DA4">
        <w:rPr>
          <w:rFonts w:ascii="Times New Roman" w:eastAsia="Cambria" w:hAnsi="Times New Roman"/>
          <w:bCs/>
          <w:sz w:val="24"/>
          <w:szCs w:val="24"/>
          <w:lang w:eastAsia="zh-CN"/>
        </w:rPr>
        <w:t>0</w:t>
      </w:r>
      <w:r w:rsidR="00F16043">
        <w:rPr>
          <w:rFonts w:ascii="Times New Roman" w:eastAsia="Cambria" w:hAnsi="Times New Roman"/>
          <w:bCs/>
          <w:sz w:val="24"/>
          <w:szCs w:val="24"/>
          <w:lang w:eastAsia="zh-CN"/>
        </w:rPr>
        <w:t>-3</w:t>
      </w:r>
      <w:r w:rsidR="00D76DA4">
        <w:rPr>
          <w:rFonts w:ascii="Times New Roman" w:eastAsia="Cambria" w:hAnsi="Times New Roman"/>
          <w:bCs/>
          <w:sz w:val="24"/>
          <w:szCs w:val="24"/>
          <w:lang w:eastAsia="zh-CN"/>
        </w:rPr>
        <w:t>5</w:t>
      </w:r>
      <w:r>
        <w:rPr>
          <w:rFonts w:ascii="Times New Roman" w:eastAsia="Cambria" w:hAnsi="Times New Roman"/>
          <w:bCs/>
          <w:sz w:val="24"/>
          <w:szCs w:val="24"/>
          <w:lang w:eastAsia="zh-CN"/>
        </w:rPr>
        <w:t xml:space="preserve"> – </w:t>
      </w:r>
      <w:r w:rsidR="00F16043">
        <w:rPr>
          <w:rFonts w:ascii="Times New Roman" w:eastAsia="Cambria" w:hAnsi="Times New Roman"/>
          <w:bCs/>
          <w:sz w:val="24"/>
          <w:szCs w:val="24"/>
          <w:lang w:eastAsia="zh-CN"/>
        </w:rPr>
        <w:t>д</w:t>
      </w:r>
      <w:r>
        <w:rPr>
          <w:rFonts w:ascii="Times New Roman" w:eastAsia="Cambria" w:hAnsi="Times New Roman"/>
          <w:bCs/>
          <w:sz w:val="24"/>
          <w:szCs w:val="24"/>
          <w:lang w:eastAsia="zh-CN"/>
        </w:rPr>
        <w:t xml:space="preserve">. </w:t>
      </w:r>
      <w:proofErr w:type="spellStart"/>
      <w:r w:rsidR="00F16043">
        <w:rPr>
          <w:rFonts w:ascii="Times New Roman" w:eastAsia="Cambria" w:hAnsi="Times New Roman"/>
          <w:bCs/>
          <w:sz w:val="24"/>
          <w:szCs w:val="24"/>
          <w:lang w:eastAsia="zh-CN"/>
        </w:rPr>
        <w:t>Емонтаево</w:t>
      </w:r>
      <w:proofErr w:type="spellEnd"/>
      <w:r>
        <w:rPr>
          <w:rFonts w:ascii="Times New Roman" w:eastAsia="Cambria" w:hAnsi="Times New Roman"/>
          <w:bCs/>
          <w:sz w:val="24"/>
          <w:szCs w:val="24"/>
          <w:lang w:eastAsia="zh-CN"/>
        </w:rPr>
        <w:t>.</w:t>
      </w:r>
    </w:p>
    <w:p w:rsidR="0036729E" w:rsidRPr="00D836B0" w:rsidRDefault="00F16043" w:rsidP="00D71C7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36729E" w:rsidRPr="00D836B0">
        <w:rPr>
          <w:rFonts w:ascii="Times New Roman" w:eastAsia="Cambria" w:hAnsi="Times New Roman"/>
          <w:bCs/>
          <w:sz w:val="24"/>
          <w:szCs w:val="24"/>
          <w:lang w:eastAsia="zh-CN"/>
        </w:rPr>
        <w:t>. Градостроительные регламенты жил</w:t>
      </w:r>
      <w:r w:rsidR="00157E5F" w:rsidRPr="00D836B0">
        <w:rPr>
          <w:rFonts w:ascii="Times New Roman" w:eastAsia="Cambria" w:hAnsi="Times New Roman"/>
          <w:bCs/>
          <w:sz w:val="24"/>
          <w:szCs w:val="24"/>
          <w:lang w:eastAsia="zh-CN"/>
        </w:rPr>
        <w:t>ой</w:t>
      </w:r>
      <w:r w:rsidR="0036729E" w:rsidRPr="00D836B0">
        <w:rPr>
          <w:rFonts w:ascii="Times New Roman" w:eastAsia="Cambria" w:hAnsi="Times New Roman"/>
          <w:bCs/>
          <w:sz w:val="24"/>
          <w:szCs w:val="24"/>
          <w:lang w:eastAsia="zh-CN"/>
        </w:rPr>
        <w:t xml:space="preserve"> зон</w:t>
      </w:r>
      <w:r w:rsidR="00157E5F" w:rsidRPr="00D836B0">
        <w:rPr>
          <w:rFonts w:ascii="Times New Roman" w:eastAsia="Cambria" w:hAnsi="Times New Roman"/>
          <w:bCs/>
          <w:sz w:val="24"/>
          <w:szCs w:val="24"/>
          <w:lang w:eastAsia="zh-CN"/>
        </w:rPr>
        <w:t>ы</w:t>
      </w:r>
      <w:r w:rsidR="0036729E" w:rsidRPr="00D836B0">
        <w:rPr>
          <w:rFonts w:ascii="Times New Roman" w:eastAsia="Cambria" w:hAnsi="Times New Roman"/>
          <w:bCs/>
          <w:sz w:val="24"/>
          <w:szCs w:val="24"/>
          <w:lang w:eastAsia="zh-CN"/>
        </w:rPr>
        <w:t>:</w:t>
      </w:r>
    </w:p>
    <w:p w:rsidR="00CA01EA" w:rsidRPr="00D836B0" w:rsidRDefault="00CA01EA">
      <w:pPr>
        <w:spacing w:after="0" w:line="240" w:lineRule="auto"/>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108"/>
        <w:gridCol w:w="3969"/>
        <w:gridCol w:w="4962"/>
        <w:gridCol w:w="2693"/>
      </w:tblGrid>
      <w:tr w:rsidR="00D836B0" w:rsidRPr="00D836B0" w:rsidTr="005E11FB">
        <w:trPr>
          <w:trHeight w:val="507"/>
          <w:tblHeader/>
        </w:trPr>
        <w:tc>
          <w:tcPr>
            <w:tcW w:w="1289" w:type="dxa"/>
            <w:vAlign w:val="center"/>
          </w:tcPr>
          <w:p w:rsidR="00CA01EA" w:rsidRPr="00D836B0" w:rsidRDefault="00CA01EA"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sz w:val="18"/>
                <w:szCs w:val="18"/>
                <w:lang w:eastAsia="zh-CN"/>
              </w:rPr>
              <w:t>ТЕРРИТО-РИАЛЬНАЯ ЗОНА</w:t>
            </w:r>
          </w:p>
        </w:tc>
        <w:tc>
          <w:tcPr>
            <w:tcW w:w="2108" w:type="dxa"/>
            <w:vAlign w:val="center"/>
          </w:tcPr>
          <w:p w:rsidR="00CA01EA" w:rsidRPr="00D836B0" w:rsidRDefault="00CA01EA"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НАИМЕНОВАНИЕ ВИДА РАЗРЕШЕННОГО ИСПОЛЬЗОВАНИЯ</w:t>
            </w:r>
            <w:r w:rsidR="007A3704" w:rsidRPr="00D836B0">
              <w:rPr>
                <w:rFonts w:ascii="Times New Roman" w:eastAsia="Cambria" w:hAnsi="Times New Roman"/>
                <w:bCs/>
                <w:sz w:val="18"/>
                <w:szCs w:val="18"/>
                <w:lang w:eastAsia="zh-CN"/>
              </w:rPr>
              <w:t xml:space="preserve"> ЗЕМЕЛЬНОГО УЧАСТКА</w:t>
            </w:r>
          </w:p>
        </w:tc>
        <w:tc>
          <w:tcPr>
            <w:tcW w:w="3969" w:type="dxa"/>
            <w:vAlign w:val="center"/>
          </w:tcPr>
          <w:p w:rsidR="00CA01EA" w:rsidRPr="00D836B0" w:rsidRDefault="007A3704"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CA01EA" w:rsidRPr="00D836B0" w:rsidRDefault="00CA01EA"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CA01EA" w:rsidRPr="00D836B0" w:rsidRDefault="00CA01EA"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D836B0" w:rsidTr="005E11FB">
        <w:trPr>
          <w:tblHeader/>
        </w:trPr>
        <w:tc>
          <w:tcPr>
            <w:tcW w:w="1289" w:type="dxa"/>
            <w:tcBorders>
              <w:bottom w:val="single" w:sz="4" w:space="0" w:color="auto"/>
            </w:tcBorders>
            <w:vAlign w:val="center"/>
          </w:tcPr>
          <w:p w:rsidR="00CA01EA" w:rsidRPr="00D836B0" w:rsidRDefault="007A3704"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1</w:t>
            </w:r>
          </w:p>
        </w:tc>
        <w:tc>
          <w:tcPr>
            <w:tcW w:w="2108" w:type="dxa"/>
            <w:vAlign w:val="center"/>
          </w:tcPr>
          <w:p w:rsidR="00CA01EA" w:rsidRPr="00D836B0" w:rsidRDefault="007A3704"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2</w:t>
            </w:r>
          </w:p>
        </w:tc>
        <w:tc>
          <w:tcPr>
            <w:tcW w:w="3969" w:type="dxa"/>
            <w:vAlign w:val="center"/>
          </w:tcPr>
          <w:p w:rsidR="00CA01EA" w:rsidRPr="00D836B0" w:rsidRDefault="007A3704"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3</w:t>
            </w:r>
          </w:p>
        </w:tc>
        <w:tc>
          <w:tcPr>
            <w:tcW w:w="4962" w:type="dxa"/>
            <w:vAlign w:val="center"/>
          </w:tcPr>
          <w:p w:rsidR="00CA01EA" w:rsidRPr="00D836B0" w:rsidRDefault="007A3704"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4</w:t>
            </w:r>
          </w:p>
        </w:tc>
        <w:tc>
          <w:tcPr>
            <w:tcW w:w="2693" w:type="dxa"/>
            <w:vAlign w:val="center"/>
          </w:tcPr>
          <w:p w:rsidR="00CA01EA" w:rsidRPr="00D836B0" w:rsidRDefault="007A3704" w:rsidP="00CA01E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5</w:t>
            </w:r>
          </w:p>
        </w:tc>
      </w:tr>
      <w:tr w:rsidR="00D836B0" w:rsidRPr="00D836B0" w:rsidTr="00F01A39">
        <w:trPr>
          <w:trHeight w:val="477"/>
        </w:trPr>
        <w:tc>
          <w:tcPr>
            <w:tcW w:w="1289" w:type="dxa"/>
            <w:vMerge w:val="restart"/>
            <w:vAlign w:val="center"/>
          </w:tcPr>
          <w:p w:rsidR="005E11FB" w:rsidRPr="00D836B0" w:rsidRDefault="005E11FB" w:rsidP="00CA01EA">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Ж</w:t>
            </w:r>
          </w:p>
        </w:tc>
        <w:tc>
          <w:tcPr>
            <w:tcW w:w="13732" w:type="dxa"/>
            <w:gridSpan w:val="4"/>
            <w:vAlign w:val="center"/>
          </w:tcPr>
          <w:p w:rsidR="005E11FB" w:rsidRPr="00D836B0" w:rsidRDefault="005E11FB" w:rsidP="007A3704">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D66468">
        <w:trPr>
          <w:trHeight w:val="2927"/>
        </w:trPr>
        <w:tc>
          <w:tcPr>
            <w:tcW w:w="1289" w:type="dxa"/>
            <w:vMerge/>
            <w:vAlign w:val="center"/>
          </w:tcPr>
          <w:p w:rsidR="005E11FB" w:rsidRPr="00D836B0" w:rsidRDefault="005E11FB" w:rsidP="00CA01EA">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CA01EA">
            <w:pPr>
              <w:spacing w:after="0" w:line="240" w:lineRule="auto"/>
              <w:rPr>
                <w:rFonts w:ascii="Times New Roman" w:eastAsia="Cambria" w:hAnsi="Times New Roman"/>
                <w:bCs/>
                <w:sz w:val="18"/>
                <w:szCs w:val="18"/>
                <w:lang w:eastAsia="zh-CN"/>
              </w:rPr>
            </w:pPr>
            <w:r w:rsidRPr="00D836B0">
              <w:rPr>
                <w:rFonts w:ascii="Times New Roman" w:eastAsia="Cambria" w:hAnsi="Times New Roman"/>
                <w:sz w:val="18"/>
                <w:szCs w:val="18"/>
                <w:lang w:eastAsia="zh-CN"/>
              </w:rPr>
              <w:t>Для индивидуального жилищного строительства (2.1)</w:t>
            </w:r>
          </w:p>
        </w:tc>
        <w:tc>
          <w:tcPr>
            <w:tcW w:w="3969" w:type="dxa"/>
          </w:tcPr>
          <w:p w:rsidR="005E11FB" w:rsidRPr="00D836B0" w:rsidRDefault="005E11FB" w:rsidP="00CA01E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4962" w:type="dxa"/>
          </w:tcPr>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Площадь земельных участков: </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минимальная 0,04 га.</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максимальная 1,00 га.</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Минимальные отступы от границ земельного участка в целях определения места допустимого размещения объекта – 3 м.</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sidR="00F800D3">
              <w:rPr>
                <w:rFonts w:ascii="Times New Roman" w:eastAsia="Cambria" w:hAnsi="Times New Roman"/>
                <w:bCs/>
                <w:sz w:val="18"/>
                <w:szCs w:val="18"/>
                <w:lang w:eastAsia="zh-CN"/>
              </w:rPr>
              <w:t>4</w:t>
            </w:r>
            <w:r w:rsidRPr="00D836B0">
              <w:rPr>
                <w:rFonts w:ascii="Times New Roman" w:eastAsia="Cambria" w:hAnsi="Times New Roman"/>
                <w:bCs/>
                <w:sz w:val="18"/>
                <w:szCs w:val="18"/>
                <w:lang w:eastAsia="zh-CN"/>
              </w:rPr>
              <w:t>0 %.</w:t>
            </w:r>
          </w:p>
          <w:p w:rsidR="005E11FB" w:rsidRPr="00D836B0" w:rsidRDefault="005E11FB" w:rsidP="007A3704">
            <w:pPr>
              <w:spacing w:after="0" w:line="240" w:lineRule="auto"/>
              <w:rPr>
                <w:rFonts w:ascii="Times New Roman" w:eastAsia="Cambria" w:hAnsi="Times New Roman"/>
                <w:bCs/>
                <w:sz w:val="18"/>
                <w:szCs w:val="18"/>
                <w:lang w:eastAsia="zh-CN"/>
              </w:rPr>
            </w:pP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Иные предельные параметры разрешенного строительства:</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красной линии – 5 м.</w:t>
            </w:r>
          </w:p>
        </w:tc>
        <w:tc>
          <w:tcPr>
            <w:tcW w:w="2693" w:type="dxa"/>
            <w:vMerge w:val="restart"/>
          </w:tcPr>
          <w:p w:rsidR="005E11FB" w:rsidRPr="00D836B0" w:rsidRDefault="005E11FB" w:rsidP="00CA01EA">
            <w:pPr>
              <w:spacing w:after="0" w:line="240" w:lineRule="auto"/>
              <w:rPr>
                <w:rFonts w:ascii="Times New Roman" w:eastAsia="Cambria" w:hAnsi="Times New Roman"/>
                <w:bCs/>
                <w:sz w:val="18"/>
                <w:szCs w:val="18"/>
                <w:lang w:eastAsia="zh-CN"/>
              </w:rPr>
            </w:pPr>
            <w:r w:rsidRPr="00D836B0">
              <w:rPr>
                <w:rFonts w:ascii="Times New Roman" w:eastAsia="Cambria" w:hAnsi="Times New Roman"/>
                <w:sz w:val="18"/>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00E023BB" w:rsidRPr="00D836B0">
              <w:rPr>
                <w:rFonts w:ascii="Times New Roman" w:eastAsia="Cambria" w:hAnsi="Times New Roman"/>
                <w:sz w:val="18"/>
                <w:szCs w:val="18"/>
                <w:lang w:eastAsia="zh-CN"/>
              </w:rPr>
              <w:br/>
            </w:r>
            <w:r w:rsidRPr="00D836B0">
              <w:rPr>
                <w:rFonts w:ascii="Times New Roman" w:eastAsia="Cambria" w:hAnsi="Times New Roman"/>
                <w:sz w:val="18"/>
                <w:szCs w:val="18"/>
                <w:lang w:eastAsia="zh-CN"/>
              </w:rPr>
              <w:t>Не допускается размещение хозяйственных построек со стороны улиц, за исключением гаражей</w:t>
            </w:r>
          </w:p>
        </w:tc>
      </w:tr>
      <w:tr w:rsidR="00D836B0" w:rsidRPr="00D836B0" w:rsidTr="005E11FB">
        <w:trPr>
          <w:trHeight w:val="1934"/>
        </w:trPr>
        <w:tc>
          <w:tcPr>
            <w:tcW w:w="1289" w:type="dxa"/>
            <w:vMerge/>
            <w:vAlign w:val="center"/>
          </w:tcPr>
          <w:p w:rsidR="005E11FB" w:rsidRPr="00D836B0" w:rsidRDefault="005E11FB" w:rsidP="00CA01EA">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CA01EA">
            <w:pPr>
              <w:spacing w:after="0" w:line="240" w:lineRule="auto"/>
              <w:rPr>
                <w:rFonts w:ascii="Times New Roman" w:eastAsia="Cambria" w:hAnsi="Times New Roman"/>
                <w:bCs/>
                <w:sz w:val="18"/>
                <w:szCs w:val="18"/>
                <w:lang w:eastAsia="zh-CN"/>
              </w:rPr>
            </w:pPr>
            <w:r w:rsidRPr="00D836B0">
              <w:rPr>
                <w:rFonts w:ascii="Times New Roman" w:eastAsia="Cambria" w:hAnsi="Times New Roman"/>
                <w:sz w:val="18"/>
                <w:szCs w:val="18"/>
                <w:lang w:eastAsia="zh-CN"/>
              </w:rPr>
              <w:t>Для ведения личного подсобного хозяйства (приусадебный земельный участок) (2.2)</w:t>
            </w:r>
          </w:p>
        </w:tc>
        <w:tc>
          <w:tcPr>
            <w:tcW w:w="3969" w:type="dxa"/>
          </w:tcPr>
          <w:p w:rsidR="005E11FB" w:rsidRPr="00D836B0" w:rsidRDefault="005E11FB" w:rsidP="00CA01E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4962" w:type="dxa"/>
          </w:tcPr>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Площадь земельных участков: </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минимальная 0,04 га.</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 - максимальная 1,00 га.</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границ земельного участка – 3 м.</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sidR="00F800D3">
              <w:rPr>
                <w:rFonts w:ascii="Times New Roman" w:eastAsia="Cambria" w:hAnsi="Times New Roman"/>
                <w:bCs/>
                <w:sz w:val="18"/>
                <w:szCs w:val="18"/>
                <w:lang w:eastAsia="zh-CN"/>
              </w:rPr>
              <w:t>4</w:t>
            </w:r>
            <w:r w:rsidRPr="00D836B0">
              <w:rPr>
                <w:rFonts w:ascii="Times New Roman" w:eastAsia="Cambria" w:hAnsi="Times New Roman"/>
                <w:bCs/>
                <w:sz w:val="18"/>
                <w:szCs w:val="18"/>
                <w:lang w:eastAsia="zh-CN"/>
              </w:rPr>
              <w:t>0 %.</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Иные предельные параметры разрешенного строительства:</w:t>
            </w:r>
          </w:p>
          <w:p w:rsidR="005E11FB" w:rsidRPr="00D836B0" w:rsidRDefault="005E11FB" w:rsidP="007A3704">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красной линии – 5 м.</w:t>
            </w:r>
          </w:p>
        </w:tc>
        <w:tc>
          <w:tcPr>
            <w:tcW w:w="2693" w:type="dxa"/>
            <w:vMerge/>
          </w:tcPr>
          <w:p w:rsidR="005E11FB" w:rsidRPr="00D836B0" w:rsidRDefault="005E11FB" w:rsidP="00CA01EA">
            <w:pPr>
              <w:spacing w:after="0" w:line="240" w:lineRule="auto"/>
              <w:rPr>
                <w:rFonts w:ascii="Times New Roman" w:eastAsia="Cambria" w:hAnsi="Times New Roman"/>
                <w:bCs/>
                <w:sz w:val="18"/>
                <w:szCs w:val="18"/>
                <w:lang w:eastAsia="zh-CN"/>
              </w:rPr>
            </w:pPr>
          </w:p>
        </w:tc>
      </w:tr>
      <w:tr w:rsidR="00D836B0" w:rsidRPr="00D836B0" w:rsidTr="005E11FB">
        <w:trPr>
          <w:trHeight w:val="475"/>
        </w:trPr>
        <w:tc>
          <w:tcPr>
            <w:tcW w:w="1289" w:type="dxa"/>
            <w:vMerge w:val="restart"/>
            <w:vAlign w:val="center"/>
          </w:tcPr>
          <w:p w:rsidR="005E11FB" w:rsidRPr="00D836B0" w:rsidRDefault="005E11FB" w:rsidP="005E11FB">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lastRenderedPageBreak/>
              <w:t>Ж</w:t>
            </w:r>
          </w:p>
        </w:tc>
        <w:tc>
          <w:tcPr>
            <w:tcW w:w="13732" w:type="dxa"/>
            <w:gridSpan w:val="4"/>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5E11FB">
        <w:tc>
          <w:tcPr>
            <w:tcW w:w="1289" w:type="dxa"/>
            <w:vMerge/>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sz w:val="18"/>
                <w:szCs w:val="18"/>
                <w:lang w:eastAsia="zh-CN"/>
              </w:rPr>
              <w:t>Блокированная жилая застройка (2.3)</w:t>
            </w:r>
          </w:p>
        </w:tc>
        <w:tc>
          <w:tcPr>
            <w:tcW w:w="3969"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962"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0,03 га. </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sidR="00F800D3">
              <w:rPr>
                <w:rFonts w:ascii="Times New Roman" w:eastAsia="Cambria" w:hAnsi="Times New Roman"/>
                <w:bCs/>
                <w:sz w:val="18"/>
                <w:szCs w:val="18"/>
                <w:lang w:eastAsia="zh-CN"/>
              </w:rPr>
              <w:t>4</w:t>
            </w:r>
            <w:r w:rsidRPr="00D836B0">
              <w:rPr>
                <w:rFonts w:ascii="Times New Roman" w:eastAsia="Cambria" w:hAnsi="Times New Roman"/>
                <w:bCs/>
                <w:sz w:val="18"/>
                <w:szCs w:val="18"/>
                <w:lang w:eastAsia="zh-CN"/>
              </w:rPr>
              <w:t>0 %.</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Иные предельные параметры разрешенного строительства:</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красной линии – 5 м.</w:t>
            </w:r>
          </w:p>
        </w:tc>
        <w:tc>
          <w:tcPr>
            <w:tcW w:w="2693"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sz w:val="18"/>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00E023BB" w:rsidRPr="00D836B0">
              <w:rPr>
                <w:rFonts w:ascii="Times New Roman" w:eastAsia="Cambria" w:hAnsi="Times New Roman"/>
                <w:sz w:val="18"/>
                <w:szCs w:val="18"/>
                <w:lang w:eastAsia="zh-CN"/>
              </w:rPr>
              <w:br/>
            </w:r>
            <w:r w:rsidRPr="00D836B0">
              <w:rPr>
                <w:rFonts w:ascii="Times New Roman" w:eastAsia="Cambria" w:hAnsi="Times New Roman"/>
                <w:sz w:val="18"/>
                <w:szCs w:val="18"/>
                <w:lang w:eastAsia="zh-CN"/>
              </w:rPr>
              <w:t>Не допускается размещение хозяйственных построек со стороны улиц, за исключением гаражей</w:t>
            </w:r>
          </w:p>
        </w:tc>
      </w:tr>
      <w:tr w:rsidR="00D836B0" w:rsidRPr="00D836B0" w:rsidTr="005E11FB">
        <w:tc>
          <w:tcPr>
            <w:tcW w:w="1289" w:type="dxa"/>
            <w:vMerge/>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Коммунальное обслуживание (3.1)</w:t>
            </w:r>
          </w:p>
        </w:tc>
        <w:tc>
          <w:tcPr>
            <w:tcW w:w="3969"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962"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vMerge w:val="restart"/>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D836B0" w:rsidRPr="00D836B0" w:rsidTr="005E11FB">
        <w:tc>
          <w:tcPr>
            <w:tcW w:w="1289" w:type="dxa"/>
            <w:vMerge/>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Предоставление коммунальных услуг (3.1.1)</w:t>
            </w:r>
          </w:p>
        </w:tc>
        <w:tc>
          <w:tcPr>
            <w:tcW w:w="3969"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962"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vMerge/>
          </w:tcPr>
          <w:p w:rsidR="005E11FB" w:rsidRPr="00D836B0" w:rsidRDefault="005E11FB" w:rsidP="005E11FB">
            <w:pPr>
              <w:spacing w:after="0" w:line="240" w:lineRule="auto"/>
              <w:rPr>
                <w:rFonts w:ascii="Times New Roman" w:eastAsia="Cambria" w:hAnsi="Times New Roman"/>
                <w:bCs/>
                <w:sz w:val="18"/>
                <w:szCs w:val="18"/>
                <w:lang w:eastAsia="zh-CN"/>
              </w:rPr>
            </w:pPr>
          </w:p>
        </w:tc>
      </w:tr>
      <w:tr w:rsidR="00D836B0" w:rsidRPr="00D836B0" w:rsidTr="005E11FB">
        <w:trPr>
          <w:trHeight w:val="491"/>
        </w:trPr>
        <w:tc>
          <w:tcPr>
            <w:tcW w:w="1289" w:type="dxa"/>
            <w:vMerge w:val="restart"/>
            <w:vAlign w:val="center"/>
          </w:tcPr>
          <w:p w:rsidR="005E11FB" w:rsidRPr="00D836B0" w:rsidRDefault="005E11FB" w:rsidP="005E11FB">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lastRenderedPageBreak/>
              <w:t>Ж</w:t>
            </w:r>
          </w:p>
        </w:tc>
        <w:tc>
          <w:tcPr>
            <w:tcW w:w="13732" w:type="dxa"/>
            <w:gridSpan w:val="4"/>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5E11FB">
        <w:tc>
          <w:tcPr>
            <w:tcW w:w="1289" w:type="dxa"/>
            <w:vMerge/>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Административные здания организаций, обеспечивающих предоставление коммунальных услуг (3.1.2)</w:t>
            </w:r>
          </w:p>
        </w:tc>
        <w:tc>
          <w:tcPr>
            <w:tcW w:w="3969"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4962"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 0,01 га.</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 3 м. </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Предельное количество этажей – 3 этажа. </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участка не более – 50 %.</w:t>
            </w:r>
          </w:p>
        </w:tc>
        <w:tc>
          <w:tcPr>
            <w:tcW w:w="2693" w:type="dxa"/>
            <w:vMerge w:val="restart"/>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r>
      <w:tr w:rsidR="00D836B0" w:rsidRPr="00D836B0" w:rsidTr="005E11FB">
        <w:tc>
          <w:tcPr>
            <w:tcW w:w="1289" w:type="dxa"/>
            <w:vMerge/>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Хранение автотранспорта (2.7.1)</w:t>
            </w:r>
          </w:p>
        </w:tc>
        <w:tc>
          <w:tcPr>
            <w:tcW w:w="3969"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836B0">
              <w:rPr>
                <w:rFonts w:ascii="Times New Roman" w:eastAsia="Cambria" w:hAnsi="Times New Roman"/>
                <w:bCs/>
                <w:sz w:val="18"/>
                <w:szCs w:val="18"/>
                <w:lang w:eastAsia="zh-CN"/>
              </w:rPr>
              <w:t>машино</w:t>
            </w:r>
            <w:proofErr w:type="spellEnd"/>
            <w:r w:rsidRPr="00D836B0">
              <w:rPr>
                <w:rFonts w:ascii="Times New Roman" w:eastAsia="Cambria" w:hAnsi="Times New Roman"/>
                <w:bCs/>
                <w:sz w:val="18"/>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962" w:type="dxa"/>
          </w:tcPr>
          <w:p w:rsidR="007E137D" w:rsidRPr="00D836B0" w:rsidRDefault="007E137D" w:rsidP="007E137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0,003 га</w:t>
            </w:r>
          </w:p>
          <w:p w:rsidR="007E137D" w:rsidRPr="00D836B0" w:rsidRDefault="007E137D" w:rsidP="007E137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w:t>
            </w:r>
            <w:r w:rsidRPr="00D836B0">
              <w:rPr>
                <w:rFonts w:ascii="Times New Roman" w:eastAsia="Cambria" w:hAnsi="Times New Roman"/>
                <w:bCs/>
                <w:sz w:val="18"/>
                <w:szCs w:val="18"/>
                <w:lang w:eastAsia="zh-CN"/>
              </w:rPr>
              <w:br/>
              <w:t>не подлежит установлению.</w:t>
            </w:r>
          </w:p>
          <w:p w:rsidR="007E137D" w:rsidRPr="00D836B0" w:rsidRDefault="007E137D" w:rsidP="007E137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5E11FB" w:rsidRPr="00D836B0" w:rsidRDefault="007E137D" w:rsidP="007E137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не подлежит установлению</w:t>
            </w:r>
          </w:p>
        </w:tc>
        <w:tc>
          <w:tcPr>
            <w:tcW w:w="2693" w:type="dxa"/>
            <w:vMerge/>
          </w:tcPr>
          <w:p w:rsidR="005E11FB" w:rsidRPr="00D836B0" w:rsidRDefault="005E11FB" w:rsidP="005E11FB">
            <w:pPr>
              <w:spacing w:after="0" w:line="240" w:lineRule="auto"/>
              <w:rPr>
                <w:rFonts w:ascii="Times New Roman" w:eastAsia="Cambria" w:hAnsi="Times New Roman"/>
                <w:bCs/>
                <w:sz w:val="18"/>
                <w:szCs w:val="18"/>
                <w:lang w:eastAsia="zh-CN"/>
              </w:rPr>
            </w:pPr>
          </w:p>
        </w:tc>
      </w:tr>
      <w:tr w:rsidR="00D836B0" w:rsidRPr="00D836B0" w:rsidTr="005E11FB">
        <w:tc>
          <w:tcPr>
            <w:tcW w:w="1289" w:type="dxa"/>
            <w:vMerge/>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Магазины (4.4)</w:t>
            </w:r>
          </w:p>
        </w:tc>
        <w:tc>
          <w:tcPr>
            <w:tcW w:w="3969"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D836B0">
              <w:rPr>
                <w:rFonts w:ascii="Times New Roman" w:eastAsia="Cambria" w:hAnsi="Times New Roman"/>
                <w:bCs/>
                <w:sz w:val="18"/>
                <w:szCs w:val="18"/>
                <w:lang w:eastAsia="zh-CN"/>
              </w:rPr>
              <w:t>кв.м</w:t>
            </w:r>
            <w:proofErr w:type="spellEnd"/>
          </w:p>
        </w:tc>
        <w:tc>
          <w:tcPr>
            <w:tcW w:w="4962"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 0,03 га. </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3 м. </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- 50 %</w:t>
            </w:r>
          </w:p>
        </w:tc>
        <w:tc>
          <w:tcPr>
            <w:tcW w:w="2693" w:type="dxa"/>
            <w:vMerge/>
          </w:tcPr>
          <w:p w:rsidR="005E11FB" w:rsidRPr="00D836B0" w:rsidRDefault="005E11FB" w:rsidP="005E11FB">
            <w:pPr>
              <w:spacing w:after="0" w:line="240" w:lineRule="auto"/>
              <w:rPr>
                <w:rFonts w:ascii="Times New Roman" w:eastAsia="Cambria" w:hAnsi="Times New Roman"/>
                <w:bCs/>
                <w:sz w:val="18"/>
                <w:szCs w:val="18"/>
                <w:lang w:eastAsia="zh-CN"/>
              </w:rPr>
            </w:pPr>
          </w:p>
        </w:tc>
      </w:tr>
      <w:tr w:rsidR="00D836B0" w:rsidRPr="00D836B0" w:rsidTr="005E11FB">
        <w:tc>
          <w:tcPr>
            <w:tcW w:w="1289" w:type="dxa"/>
            <w:vMerge/>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Площадки для занятий спортом (5.1.3)</w:t>
            </w:r>
          </w:p>
        </w:tc>
        <w:tc>
          <w:tcPr>
            <w:tcW w:w="3969"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962"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допускается размещение в санитарно-защитной зоне</w:t>
            </w:r>
          </w:p>
        </w:tc>
      </w:tr>
      <w:tr w:rsidR="00D836B0" w:rsidRPr="00D836B0" w:rsidTr="005E11FB">
        <w:tc>
          <w:tcPr>
            <w:tcW w:w="1289" w:type="dxa"/>
            <w:vMerge/>
            <w:vAlign w:val="center"/>
          </w:tcPr>
          <w:p w:rsidR="005E11FB" w:rsidRPr="00D836B0" w:rsidRDefault="005E11FB" w:rsidP="005E11FB">
            <w:pPr>
              <w:spacing w:after="0" w:line="240" w:lineRule="auto"/>
              <w:jc w:val="center"/>
              <w:rPr>
                <w:rFonts w:ascii="Times New Roman" w:eastAsia="Cambria" w:hAnsi="Times New Roman"/>
                <w:bCs/>
                <w:sz w:val="18"/>
                <w:szCs w:val="18"/>
                <w:lang w:eastAsia="zh-CN"/>
              </w:rPr>
            </w:pPr>
          </w:p>
        </w:tc>
        <w:tc>
          <w:tcPr>
            <w:tcW w:w="2108"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Улично-дорожная сеть (12.0.1)</w:t>
            </w:r>
          </w:p>
        </w:tc>
        <w:tc>
          <w:tcPr>
            <w:tcW w:w="3969"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836B0">
              <w:rPr>
                <w:rFonts w:ascii="Times New Roman" w:eastAsia="Cambria" w:hAnsi="Times New Roman"/>
                <w:bCs/>
                <w:sz w:val="18"/>
                <w:szCs w:val="18"/>
                <w:lang w:eastAsia="zh-CN"/>
              </w:rPr>
              <w:t>велотранспортной</w:t>
            </w:r>
            <w:proofErr w:type="spellEnd"/>
            <w:r w:rsidRPr="00D836B0">
              <w:rPr>
                <w:rFonts w:ascii="Times New Roman" w:eastAsia="Cambria" w:hAnsi="Times New Roman"/>
                <w:bCs/>
                <w:sz w:val="18"/>
                <w:szCs w:val="18"/>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962"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tcPr>
          <w:p w:rsidR="005E11FB" w:rsidRPr="00D836B0" w:rsidRDefault="005E11FB"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C401C0" w:rsidRPr="00D836B0" w:rsidTr="005E11FB">
        <w:trPr>
          <w:trHeight w:val="503"/>
        </w:trPr>
        <w:tc>
          <w:tcPr>
            <w:tcW w:w="1289" w:type="dxa"/>
            <w:vMerge w:val="restart"/>
            <w:vAlign w:val="center"/>
          </w:tcPr>
          <w:p w:rsidR="00C401C0" w:rsidRPr="00D836B0" w:rsidRDefault="00C401C0" w:rsidP="005E11FB">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lastRenderedPageBreak/>
              <w:t>Ж</w:t>
            </w:r>
          </w:p>
        </w:tc>
        <w:tc>
          <w:tcPr>
            <w:tcW w:w="13732" w:type="dxa"/>
            <w:gridSpan w:val="4"/>
            <w:vAlign w:val="center"/>
          </w:tcPr>
          <w:p w:rsidR="00C401C0" w:rsidRPr="00D836B0" w:rsidRDefault="00C401C0" w:rsidP="005E11FB">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C401C0" w:rsidRPr="00D836B0" w:rsidTr="00C401C0">
        <w:trPr>
          <w:trHeight w:val="2270"/>
        </w:trPr>
        <w:tc>
          <w:tcPr>
            <w:tcW w:w="1289" w:type="dxa"/>
            <w:vMerge/>
            <w:vAlign w:val="center"/>
          </w:tcPr>
          <w:p w:rsidR="00C401C0" w:rsidRPr="00D836B0" w:rsidRDefault="00C401C0" w:rsidP="005E11FB">
            <w:pPr>
              <w:spacing w:after="0" w:line="240" w:lineRule="auto"/>
              <w:jc w:val="center"/>
              <w:rPr>
                <w:rFonts w:ascii="Times New Roman" w:eastAsia="Cambria" w:hAnsi="Times New Roman"/>
                <w:bCs/>
                <w:sz w:val="18"/>
                <w:szCs w:val="18"/>
                <w:lang w:eastAsia="zh-CN"/>
              </w:rPr>
            </w:pPr>
          </w:p>
        </w:tc>
        <w:tc>
          <w:tcPr>
            <w:tcW w:w="2108"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Благоустройство территории (12.0.2)</w:t>
            </w:r>
          </w:p>
        </w:tc>
        <w:tc>
          <w:tcPr>
            <w:tcW w:w="3969"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962"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C401C0" w:rsidRPr="00D836B0" w:rsidTr="00C401C0">
        <w:trPr>
          <w:trHeight w:val="4993"/>
        </w:trPr>
        <w:tc>
          <w:tcPr>
            <w:tcW w:w="1289" w:type="dxa"/>
            <w:vMerge/>
            <w:vAlign w:val="center"/>
          </w:tcPr>
          <w:p w:rsidR="00C401C0" w:rsidRPr="00D836B0" w:rsidRDefault="00C401C0" w:rsidP="00F16043">
            <w:pPr>
              <w:spacing w:after="0" w:line="240" w:lineRule="auto"/>
              <w:jc w:val="center"/>
              <w:rPr>
                <w:rFonts w:ascii="Times New Roman" w:eastAsia="Cambria" w:hAnsi="Times New Roman"/>
                <w:bCs/>
                <w:sz w:val="18"/>
                <w:szCs w:val="18"/>
                <w:lang w:eastAsia="zh-CN"/>
              </w:rPr>
            </w:pPr>
          </w:p>
        </w:tc>
        <w:tc>
          <w:tcPr>
            <w:tcW w:w="2108" w:type="dxa"/>
          </w:tcPr>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Дошкольное, начальное и среднее общее образование (3.5.1)</w:t>
            </w:r>
          </w:p>
        </w:tc>
        <w:tc>
          <w:tcPr>
            <w:tcW w:w="3969" w:type="dxa"/>
          </w:tcPr>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962" w:type="dxa"/>
          </w:tcPr>
          <w:p w:rsidR="00C401C0" w:rsidRPr="00D836B0" w:rsidRDefault="00C401C0" w:rsidP="00F16043">
            <w:pPr>
              <w:spacing w:after="0" w:line="240" w:lineRule="auto"/>
              <w:rPr>
                <w:rFonts w:ascii="Times New Roman" w:eastAsia="Cambria" w:hAnsi="Times New Roman"/>
                <w:bCs/>
                <w:i/>
                <w:sz w:val="18"/>
                <w:szCs w:val="18"/>
                <w:lang w:eastAsia="zh-CN"/>
              </w:rPr>
            </w:pPr>
            <w:r w:rsidRPr="00D836B0">
              <w:rPr>
                <w:rFonts w:ascii="Times New Roman" w:eastAsia="Cambria" w:hAnsi="Times New Roman"/>
                <w:bCs/>
                <w:i/>
                <w:sz w:val="18"/>
                <w:szCs w:val="18"/>
                <w:lang w:eastAsia="zh-CN"/>
              </w:rPr>
              <w:t>Детские дошкольные учреждения:</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w:t>
            </w:r>
          </w:p>
          <w:p w:rsidR="00C401C0" w:rsidRPr="00D836B0" w:rsidRDefault="00C401C0" w:rsidP="00F16043">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 при вместимости до 100 мест – 40 кв. м. на 1 чел.; </w:t>
            </w:r>
          </w:p>
          <w:p w:rsidR="00C401C0" w:rsidRPr="00D836B0" w:rsidRDefault="00C401C0" w:rsidP="00F16043">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при вместимости свыше 100 мест – 35 кв. м. на 1 чел.;</w:t>
            </w:r>
          </w:p>
          <w:p w:rsidR="00C401C0" w:rsidRPr="00D836B0" w:rsidRDefault="00C401C0" w:rsidP="00F16043">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при вместимости свыше 500 мест – 30 кв. м. на 1 чел.</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 3 м. </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земельного участка – </w:t>
            </w:r>
            <w:r>
              <w:rPr>
                <w:rFonts w:ascii="Times New Roman" w:eastAsia="Cambria" w:hAnsi="Times New Roman"/>
                <w:bCs/>
                <w:sz w:val="18"/>
                <w:szCs w:val="18"/>
                <w:lang w:eastAsia="zh-CN"/>
              </w:rPr>
              <w:t>4</w:t>
            </w:r>
            <w:r w:rsidRPr="00D836B0">
              <w:rPr>
                <w:rFonts w:ascii="Times New Roman" w:eastAsia="Cambria" w:hAnsi="Times New Roman"/>
                <w:bCs/>
                <w:sz w:val="18"/>
                <w:szCs w:val="18"/>
                <w:lang w:eastAsia="zh-CN"/>
              </w:rPr>
              <w:t>0% (без учета игровых площадок).</w:t>
            </w:r>
          </w:p>
          <w:p w:rsidR="00C401C0" w:rsidRPr="00D836B0" w:rsidRDefault="00C401C0" w:rsidP="00F16043">
            <w:pPr>
              <w:spacing w:after="0" w:line="240" w:lineRule="auto"/>
              <w:rPr>
                <w:rFonts w:ascii="Times New Roman" w:eastAsia="Cambria" w:hAnsi="Times New Roman"/>
                <w:bCs/>
                <w:sz w:val="10"/>
                <w:szCs w:val="10"/>
                <w:lang w:eastAsia="zh-CN"/>
              </w:rPr>
            </w:pPr>
          </w:p>
          <w:p w:rsidR="00C401C0" w:rsidRPr="00D836B0" w:rsidRDefault="00C401C0" w:rsidP="00F16043">
            <w:pPr>
              <w:spacing w:after="0" w:line="240" w:lineRule="auto"/>
              <w:rPr>
                <w:rFonts w:ascii="Times New Roman" w:eastAsia="Cambria" w:hAnsi="Times New Roman"/>
                <w:bCs/>
                <w:i/>
                <w:sz w:val="18"/>
                <w:szCs w:val="18"/>
                <w:lang w:eastAsia="zh-CN"/>
              </w:rPr>
            </w:pPr>
            <w:r w:rsidRPr="00D836B0">
              <w:rPr>
                <w:rFonts w:ascii="Times New Roman" w:eastAsia="Cambria" w:hAnsi="Times New Roman"/>
                <w:bCs/>
                <w:i/>
                <w:sz w:val="18"/>
                <w:szCs w:val="18"/>
                <w:lang w:eastAsia="zh-CN"/>
              </w:rPr>
              <w:t>Общеобразовательные учреждения:</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w:t>
            </w:r>
          </w:p>
          <w:p w:rsidR="00C401C0" w:rsidRPr="00D836B0" w:rsidRDefault="00C401C0" w:rsidP="00F16043">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 при вместимости до 400 мест – 50 кв. м. на 1 чел.; </w:t>
            </w:r>
          </w:p>
          <w:p w:rsidR="00C401C0" w:rsidRPr="00D836B0" w:rsidRDefault="00C401C0" w:rsidP="00F16043">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при вместимости от 400 до 500 мест – 60 кв. м. на 1 чел.;</w:t>
            </w:r>
          </w:p>
          <w:p w:rsidR="00C401C0" w:rsidRPr="00D836B0" w:rsidRDefault="00C401C0" w:rsidP="00F16043">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при вместимости от 500 до 600 мест – 50 кв. м. на 1 чел.;</w:t>
            </w:r>
          </w:p>
          <w:p w:rsidR="00C401C0" w:rsidRPr="00D836B0" w:rsidRDefault="00C401C0" w:rsidP="00F16043">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 при вместимости от 500 до 600 мест – 40 кв. м. на 1 чел. </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 3 м. </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земельного участка – </w:t>
            </w:r>
            <w:r>
              <w:rPr>
                <w:rFonts w:ascii="Times New Roman" w:eastAsia="Cambria" w:hAnsi="Times New Roman"/>
                <w:bCs/>
                <w:sz w:val="18"/>
                <w:szCs w:val="18"/>
                <w:lang w:eastAsia="zh-CN"/>
              </w:rPr>
              <w:t>4</w:t>
            </w:r>
            <w:r w:rsidRPr="00D836B0">
              <w:rPr>
                <w:rFonts w:ascii="Times New Roman" w:eastAsia="Cambria" w:hAnsi="Times New Roman"/>
                <w:bCs/>
                <w:sz w:val="18"/>
                <w:szCs w:val="18"/>
                <w:lang w:eastAsia="zh-CN"/>
              </w:rPr>
              <w:t>0% (без учета спортивных и игровых площадок).</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Иные предельные параметры разрешенного строительства:</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процент озеленения – 30%</w:t>
            </w:r>
          </w:p>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красной линии – 10 м.</w:t>
            </w:r>
          </w:p>
        </w:tc>
        <w:tc>
          <w:tcPr>
            <w:tcW w:w="2693" w:type="dxa"/>
          </w:tcPr>
          <w:p w:rsidR="00C401C0" w:rsidRPr="00D836B0" w:rsidRDefault="00C401C0"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допускается размещение образовательных и детских учреждений в санитарно-защитных зонах</w:t>
            </w:r>
          </w:p>
        </w:tc>
      </w:tr>
      <w:tr w:rsidR="00C401C0" w:rsidRPr="00D836B0" w:rsidTr="00C401C0">
        <w:trPr>
          <w:trHeight w:val="449"/>
        </w:trPr>
        <w:tc>
          <w:tcPr>
            <w:tcW w:w="1289" w:type="dxa"/>
            <w:vMerge w:val="restart"/>
            <w:vAlign w:val="center"/>
          </w:tcPr>
          <w:p w:rsidR="00C401C0" w:rsidRPr="00C401C0" w:rsidRDefault="00C401C0" w:rsidP="00F16043">
            <w:pPr>
              <w:spacing w:after="0" w:line="240" w:lineRule="auto"/>
              <w:jc w:val="center"/>
              <w:rPr>
                <w:rFonts w:ascii="Times New Roman" w:eastAsia="Cambria" w:hAnsi="Times New Roman"/>
                <w:b/>
                <w:bCs/>
                <w:sz w:val="18"/>
                <w:szCs w:val="18"/>
                <w:lang w:eastAsia="zh-CN"/>
              </w:rPr>
            </w:pPr>
            <w:r w:rsidRPr="00C401C0">
              <w:rPr>
                <w:rFonts w:ascii="Times New Roman" w:eastAsia="Cambria" w:hAnsi="Times New Roman"/>
                <w:b/>
                <w:bCs/>
                <w:sz w:val="18"/>
                <w:szCs w:val="18"/>
                <w:lang w:eastAsia="zh-CN"/>
              </w:rPr>
              <w:lastRenderedPageBreak/>
              <w:t>Ж</w:t>
            </w:r>
          </w:p>
        </w:tc>
        <w:tc>
          <w:tcPr>
            <w:tcW w:w="13732" w:type="dxa"/>
            <w:gridSpan w:val="4"/>
            <w:vAlign w:val="center"/>
          </w:tcPr>
          <w:p w:rsidR="00C401C0" w:rsidRPr="00D836B0" w:rsidRDefault="00C401C0" w:rsidP="00C401C0">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C401C0" w:rsidRPr="00D836B0" w:rsidTr="00C401C0">
        <w:trPr>
          <w:trHeight w:val="85"/>
        </w:trPr>
        <w:tc>
          <w:tcPr>
            <w:tcW w:w="1289" w:type="dxa"/>
            <w:vMerge/>
            <w:vAlign w:val="center"/>
          </w:tcPr>
          <w:p w:rsidR="00C401C0" w:rsidRPr="00D836B0" w:rsidRDefault="00C401C0" w:rsidP="00C401C0">
            <w:pPr>
              <w:spacing w:after="0" w:line="240" w:lineRule="auto"/>
              <w:jc w:val="center"/>
              <w:rPr>
                <w:rFonts w:ascii="Times New Roman" w:eastAsia="Cambria" w:hAnsi="Times New Roman"/>
                <w:bCs/>
                <w:sz w:val="18"/>
                <w:szCs w:val="18"/>
                <w:lang w:eastAsia="zh-CN"/>
              </w:rPr>
            </w:pPr>
          </w:p>
        </w:tc>
        <w:tc>
          <w:tcPr>
            <w:tcW w:w="2108" w:type="dxa"/>
          </w:tcPr>
          <w:p w:rsidR="00C401C0" w:rsidRPr="00D836B0" w:rsidRDefault="00C401C0" w:rsidP="00C401C0">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Государственное управление (3.8.1)</w:t>
            </w:r>
          </w:p>
        </w:tc>
        <w:tc>
          <w:tcPr>
            <w:tcW w:w="3969" w:type="dxa"/>
          </w:tcPr>
          <w:p w:rsidR="00C401C0" w:rsidRPr="00D836B0" w:rsidRDefault="00C401C0" w:rsidP="00C401C0">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962" w:type="dxa"/>
          </w:tcPr>
          <w:p w:rsidR="00C401C0" w:rsidRPr="00D836B0" w:rsidRDefault="00C401C0" w:rsidP="00C401C0">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из расчета </w:t>
            </w:r>
            <w:r w:rsidRPr="00D836B0">
              <w:rPr>
                <w:rFonts w:ascii="Times New Roman" w:eastAsia="Cambria" w:hAnsi="Times New Roman"/>
                <w:bCs/>
                <w:sz w:val="18"/>
                <w:szCs w:val="18"/>
                <w:lang w:eastAsia="zh-CN"/>
              </w:rPr>
              <w:br/>
              <w:t xml:space="preserve">40-60 </w:t>
            </w:r>
            <w:proofErr w:type="spellStart"/>
            <w:r w:rsidRPr="00D836B0">
              <w:rPr>
                <w:rFonts w:ascii="Times New Roman" w:eastAsia="Cambria" w:hAnsi="Times New Roman"/>
                <w:bCs/>
                <w:sz w:val="18"/>
                <w:szCs w:val="18"/>
                <w:lang w:eastAsia="zh-CN"/>
              </w:rPr>
              <w:t>кв.м</w:t>
            </w:r>
            <w:proofErr w:type="spellEnd"/>
            <w:r w:rsidRPr="00D836B0">
              <w:rPr>
                <w:rFonts w:ascii="Times New Roman" w:eastAsia="Cambria" w:hAnsi="Times New Roman"/>
                <w:bCs/>
                <w:sz w:val="18"/>
                <w:szCs w:val="18"/>
                <w:lang w:eastAsia="zh-CN"/>
              </w:rPr>
              <w:t xml:space="preserve">. на 1 сотрудника. </w:t>
            </w:r>
          </w:p>
          <w:p w:rsidR="00C401C0" w:rsidRPr="00D836B0" w:rsidRDefault="00C401C0" w:rsidP="00C401C0">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C401C0" w:rsidRPr="00D836B0" w:rsidRDefault="00C401C0" w:rsidP="00C401C0">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надземных этажей – 3 этажа.</w:t>
            </w:r>
          </w:p>
          <w:p w:rsidR="00C401C0" w:rsidRPr="00D836B0" w:rsidRDefault="00C401C0" w:rsidP="00C401C0">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земельного участка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w:t>
            </w:r>
          </w:p>
        </w:tc>
        <w:tc>
          <w:tcPr>
            <w:tcW w:w="2693" w:type="dxa"/>
          </w:tcPr>
          <w:p w:rsidR="00C401C0" w:rsidRPr="00D836B0" w:rsidRDefault="00C401C0" w:rsidP="00C401C0">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C401C0" w:rsidRPr="00D836B0" w:rsidTr="005E11FB">
        <w:trPr>
          <w:trHeight w:val="464"/>
        </w:trPr>
        <w:tc>
          <w:tcPr>
            <w:tcW w:w="1289" w:type="dxa"/>
            <w:vMerge/>
            <w:vAlign w:val="center"/>
          </w:tcPr>
          <w:p w:rsidR="00C401C0" w:rsidRPr="00D836B0" w:rsidRDefault="00C401C0" w:rsidP="005E11FB">
            <w:pPr>
              <w:spacing w:after="0" w:line="240" w:lineRule="auto"/>
              <w:rPr>
                <w:rFonts w:ascii="Times New Roman" w:eastAsia="Cambria" w:hAnsi="Times New Roman"/>
                <w:bCs/>
                <w:sz w:val="18"/>
                <w:szCs w:val="18"/>
                <w:lang w:eastAsia="zh-CN"/>
              </w:rPr>
            </w:pPr>
          </w:p>
        </w:tc>
        <w:tc>
          <w:tcPr>
            <w:tcW w:w="13732" w:type="dxa"/>
            <w:gridSpan w:val="4"/>
            <w:vAlign w:val="center"/>
          </w:tcPr>
          <w:p w:rsidR="00C401C0" w:rsidRPr="00D836B0" w:rsidRDefault="00C401C0" w:rsidP="005E11FB">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УСЛОВНО РАЗРЕШЕННЫЕ ВИДЫ РАЗРЕШЕННОГО ИСПОЛЬЗОВАНИЯ</w:t>
            </w:r>
          </w:p>
        </w:tc>
      </w:tr>
      <w:tr w:rsidR="00C401C0" w:rsidRPr="00D836B0" w:rsidTr="005E11FB">
        <w:tc>
          <w:tcPr>
            <w:tcW w:w="1289" w:type="dxa"/>
            <w:vMerge/>
            <w:vAlign w:val="center"/>
          </w:tcPr>
          <w:p w:rsidR="00C401C0" w:rsidRPr="00D836B0" w:rsidRDefault="00C401C0" w:rsidP="005E11FB">
            <w:pPr>
              <w:spacing w:after="0" w:line="240" w:lineRule="auto"/>
              <w:jc w:val="center"/>
              <w:rPr>
                <w:rFonts w:ascii="Times New Roman" w:eastAsia="Cambria" w:hAnsi="Times New Roman"/>
                <w:bCs/>
                <w:sz w:val="18"/>
                <w:szCs w:val="18"/>
                <w:lang w:eastAsia="zh-CN"/>
              </w:rPr>
            </w:pPr>
          </w:p>
        </w:tc>
        <w:tc>
          <w:tcPr>
            <w:tcW w:w="2108"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Обслуживание жилой застройки (2.7)</w:t>
            </w:r>
          </w:p>
        </w:tc>
        <w:tc>
          <w:tcPr>
            <w:tcW w:w="3969"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962"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 0,01 га. </w:t>
            </w:r>
          </w:p>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3 м. </w:t>
            </w:r>
          </w:p>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50 %</w:t>
            </w:r>
          </w:p>
        </w:tc>
        <w:tc>
          <w:tcPr>
            <w:tcW w:w="2693"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r>
      <w:tr w:rsidR="00C401C0" w:rsidRPr="00D836B0" w:rsidTr="005E11FB">
        <w:trPr>
          <w:trHeight w:val="477"/>
        </w:trPr>
        <w:tc>
          <w:tcPr>
            <w:tcW w:w="1289" w:type="dxa"/>
            <w:vMerge/>
            <w:vAlign w:val="center"/>
          </w:tcPr>
          <w:p w:rsidR="00C401C0" w:rsidRPr="00D836B0" w:rsidRDefault="00C401C0" w:rsidP="005E11FB">
            <w:pPr>
              <w:spacing w:after="0" w:line="240" w:lineRule="auto"/>
              <w:rPr>
                <w:rFonts w:ascii="Times New Roman" w:eastAsia="Cambria" w:hAnsi="Times New Roman"/>
                <w:bCs/>
                <w:sz w:val="18"/>
                <w:szCs w:val="18"/>
                <w:lang w:eastAsia="zh-CN"/>
              </w:rPr>
            </w:pPr>
          </w:p>
        </w:tc>
        <w:tc>
          <w:tcPr>
            <w:tcW w:w="13732" w:type="dxa"/>
            <w:gridSpan w:val="4"/>
            <w:vAlign w:val="center"/>
          </w:tcPr>
          <w:p w:rsidR="00C401C0" w:rsidRPr="00D836B0" w:rsidRDefault="00C401C0" w:rsidP="005E11FB">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ВСПОМОГАТЕЛЬНЫЕ ВИДЫ РАЗРЕШЕННОГО ИСПОЛЬЗОВАНИЯ</w:t>
            </w:r>
          </w:p>
        </w:tc>
      </w:tr>
      <w:tr w:rsidR="00C401C0" w:rsidRPr="00D836B0" w:rsidTr="005E11FB">
        <w:tc>
          <w:tcPr>
            <w:tcW w:w="1289" w:type="dxa"/>
            <w:vMerge/>
            <w:vAlign w:val="center"/>
          </w:tcPr>
          <w:p w:rsidR="00C401C0" w:rsidRPr="00D836B0" w:rsidRDefault="00C401C0" w:rsidP="005E11FB">
            <w:pPr>
              <w:spacing w:after="0" w:line="240" w:lineRule="auto"/>
              <w:jc w:val="center"/>
              <w:rPr>
                <w:rFonts w:ascii="Times New Roman" w:eastAsia="Cambria" w:hAnsi="Times New Roman"/>
                <w:bCs/>
                <w:sz w:val="18"/>
                <w:szCs w:val="18"/>
                <w:lang w:eastAsia="zh-CN"/>
              </w:rPr>
            </w:pPr>
          </w:p>
        </w:tc>
        <w:tc>
          <w:tcPr>
            <w:tcW w:w="2108"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Земельные участки (территории) общего пользования (12.0)</w:t>
            </w:r>
          </w:p>
        </w:tc>
        <w:tc>
          <w:tcPr>
            <w:tcW w:w="3969"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836B0">
              <w:rPr>
                <w:rFonts w:ascii="Times New Roman" w:eastAsia="Cambria" w:hAnsi="Times New Roman"/>
                <w:bCs/>
                <w:sz w:val="18"/>
                <w:szCs w:val="18"/>
                <w:lang w:eastAsia="zh-CN"/>
              </w:rPr>
              <w:br/>
              <w:t>с кодами 12.0.1-12.0.2</w:t>
            </w:r>
          </w:p>
        </w:tc>
        <w:tc>
          <w:tcPr>
            <w:tcW w:w="4962"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tcPr>
          <w:p w:rsidR="00C401C0" w:rsidRPr="00D836B0" w:rsidRDefault="00C401C0" w:rsidP="005E11F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bl>
    <w:p w:rsidR="00CA01EA" w:rsidRPr="00D836B0" w:rsidRDefault="00CA01EA">
      <w:pPr>
        <w:spacing w:after="0" w:line="240" w:lineRule="auto"/>
        <w:rPr>
          <w:rFonts w:ascii="Times New Roman" w:eastAsia="Cambria" w:hAnsi="Times New Roman"/>
          <w:bCs/>
          <w:sz w:val="10"/>
          <w:szCs w:val="10"/>
          <w:lang w:eastAsia="zh-CN"/>
        </w:rPr>
      </w:pPr>
      <w:r w:rsidRPr="00D836B0">
        <w:rPr>
          <w:rFonts w:ascii="Times New Roman" w:eastAsia="Cambria" w:hAnsi="Times New Roman"/>
          <w:bCs/>
          <w:sz w:val="10"/>
          <w:szCs w:val="10"/>
          <w:lang w:eastAsia="zh-CN"/>
        </w:rPr>
        <w:br w:type="page"/>
      </w:r>
    </w:p>
    <w:p w:rsidR="001965D5" w:rsidRPr="00D836B0" w:rsidRDefault="001965D5"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7" w:name="_Toc87214049"/>
      <w:r w:rsidRPr="00D836B0">
        <w:rPr>
          <w:rFonts w:ascii="Times New Roman" w:eastAsia="Cambria" w:hAnsi="Times New Roman"/>
          <w:b/>
          <w:bCs/>
          <w:sz w:val="24"/>
          <w:szCs w:val="24"/>
          <w:lang w:eastAsia="zh-CN"/>
        </w:rPr>
        <w:lastRenderedPageBreak/>
        <w:t xml:space="preserve">Статья 31. Градостроительные регламенты. </w:t>
      </w:r>
      <w:r w:rsidR="0064237F" w:rsidRPr="00D836B0">
        <w:rPr>
          <w:rFonts w:ascii="Times New Roman" w:eastAsia="Cambria" w:hAnsi="Times New Roman"/>
          <w:b/>
          <w:bCs/>
          <w:sz w:val="24"/>
          <w:szCs w:val="24"/>
          <w:lang w:eastAsia="zh-CN"/>
        </w:rPr>
        <w:t>Зона общественно-деловой застройки.</w:t>
      </w:r>
      <w:bookmarkEnd w:id="57"/>
    </w:p>
    <w:p w:rsidR="001965D5" w:rsidRPr="00D836B0" w:rsidRDefault="001965D5" w:rsidP="001965D5">
      <w:pPr>
        <w:spacing w:after="0" w:line="240" w:lineRule="auto"/>
        <w:ind w:firstLine="567"/>
        <w:jc w:val="both"/>
        <w:rPr>
          <w:rFonts w:ascii="Times New Roman" w:eastAsia="Cambria" w:hAnsi="Times New Roman"/>
          <w:bCs/>
          <w:sz w:val="24"/>
          <w:szCs w:val="24"/>
          <w:lang w:eastAsia="zh-CN"/>
        </w:rPr>
      </w:pPr>
    </w:p>
    <w:p w:rsidR="001965D5" w:rsidRPr="00D836B0" w:rsidRDefault="001965D5" w:rsidP="001965D5">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
          <w:bCs/>
          <w:sz w:val="24"/>
          <w:szCs w:val="24"/>
          <w:lang w:eastAsia="zh-CN"/>
        </w:rPr>
        <w:t xml:space="preserve">ОД – </w:t>
      </w:r>
      <w:r w:rsidR="0064237F" w:rsidRPr="00D836B0">
        <w:rPr>
          <w:rFonts w:ascii="Times New Roman" w:eastAsia="Cambria" w:hAnsi="Times New Roman"/>
          <w:b/>
          <w:bCs/>
          <w:sz w:val="24"/>
          <w:szCs w:val="24"/>
          <w:lang w:eastAsia="zh-CN"/>
        </w:rPr>
        <w:t>зона общественно-деловой застройки</w:t>
      </w:r>
    </w:p>
    <w:p w:rsidR="001965D5" w:rsidRDefault="001965D5" w:rsidP="001965D5">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w:t>
      </w:r>
      <w:r w:rsidR="0064237F" w:rsidRPr="00D836B0">
        <w:rPr>
          <w:rFonts w:ascii="Times New Roman" w:eastAsia="Cambria" w:hAnsi="Times New Roman"/>
          <w:bCs/>
          <w:sz w:val="24"/>
          <w:szCs w:val="24"/>
          <w:lang w:eastAsia="zh-CN"/>
        </w:rPr>
        <w:t>Зона общественно-деловой застройки</w:t>
      </w:r>
      <w:r w:rsidR="004A28A7" w:rsidRPr="00D836B0">
        <w:rPr>
          <w:rFonts w:ascii="Times New Roman" w:eastAsia="Cambria" w:hAnsi="Times New Roman"/>
          <w:bCs/>
          <w:sz w:val="24"/>
          <w:szCs w:val="24"/>
          <w:lang w:eastAsia="zh-CN"/>
        </w:rPr>
        <w:t xml:space="preserve"> выделена </w:t>
      </w:r>
      <w:r w:rsidR="0064237F" w:rsidRPr="00D836B0">
        <w:rPr>
          <w:rFonts w:ascii="Times New Roman" w:eastAsia="Cambria" w:hAnsi="Times New Roman"/>
          <w:bCs/>
          <w:sz w:val="24"/>
          <w:szCs w:val="24"/>
          <w:lang w:eastAsia="zh-CN"/>
        </w:rPr>
        <w:t xml:space="preserve">в целях </w:t>
      </w:r>
      <w:r w:rsidR="004A28A7" w:rsidRPr="00D836B0">
        <w:rPr>
          <w:rFonts w:ascii="Times New Roman" w:eastAsia="Cambria" w:hAnsi="Times New Roman"/>
          <w:bCs/>
          <w:sz w:val="24"/>
          <w:szCs w:val="24"/>
          <w:lang w:eastAsia="zh-CN"/>
        </w:rPr>
        <w:t>обеспечения правовых условий формирования центров,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на территории сельского поселения</w:t>
      </w:r>
      <w:r w:rsidR="00F127F9" w:rsidRPr="00D836B0">
        <w:rPr>
          <w:rFonts w:ascii="Times New Roman" w:eastAsia="Cambria" w:hAnsi="Times New Roman"/>
          <w:bCs/>
          <w:sz w:val="24"/>
          <w:szCs w:val="24"/>
          <w:lang w:eastAsia="zh-CN"/>
        </w:rPr>
        <w:t>.</w:t>
      </w:r>
    </w:p>
    <w:p w:rsidR="00C401C0" w:rsidRPr="00D836B0" w:rsidRDefault="00C401C0" w:rsidP="001965D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D836B0">
        <w:rPr>
          <w:rFonts w:ascii="Times New Roman" w:eastAsia="Cambria" w:hAnsi="Times New Roman"/>
          <w:bCs/>
          <w:sz w:val="24"/>
          <w:szCs w:val="24"/>
          <w:lang w:eastAsia="zh-CN"/>
        </w:rPr>
        <w:t>Зона общественно-деловой застройки</w:t>
      </w:r>
      <w:r w:rsidRPr="004B3826">
        <w:rPr>
          <w:rFonts w:ascii="Times New Roman" w:eastAsia="Cambria" w:hAnsi="Times New Roman"/>
          <w:bCs/>
          <w:sz w:val="24"/>
          <w:szCs w:val="24"/>
          <w:lang w:eastAsia="zh-CN"/>
        </w:rPr>
        <w:t xml:space="preserve"> включает следующие индексы: 1</w:t>
      </w:r>
      <w:r>
        <w:rPr>
          <w:rFonts w:ascii="Times New Roman" w:eastAsia="Cambria" w:hAnsi="Times New Roman"/>
          <w:bCs/>
          <w:sz w:val="24"/>
          <w:szCs w:val="24"/>
          <w:lang w:eastAsia="zh-CN"/>
        </w:rPr>
        <w:t xml:space="preserve">-2 – с. </w:t>
      </w:r>
      <w:proofErr w:type="spellStart"/>
      <w:r>
        <w:rPr>
          <w:rFonts w:ascii="Times New Roman" w:eastAsia="Cambria" w:hAnsi="Times New Roman"/>
          <w:bCs/>
          <w:sz w:val="24"/>
          <w:szCs w:val="24"/>
          <w:lang w:eastAsia="zh-CN"/>
        </w:rPr>
        <w:t>Первотаровка</w:t>
      </w:r>
      <w:proofErr w:type="spellEnd"/>
      <w:r>
        <w:rPr>
          <w:rFonts w:ascii="Times New Roman" w:eastAsia="Cambria" w:hAnsi="Times New Roman"/>
          <w:bCs/>
          <w:sz w:val="24"/>
          <w:szCs w:val="24"/>
          <w:lang w:eastAsia="zh-CN"/>
        </w:rPr>
        <w:t>.</w:t>
      </w:r>
    </w:p>
    <w:p w:rsidR="001965D5" w:rsidRPr="00D836B0" w:rsidRDefault="00C401C0" w:rsidP="001965D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1965D5" w:rsidRPr="00D836B0">
        <w:rPr>
          <w:rFonts w:ascii="Times New Roman" w:eastAsia="Cambria" w:hAnsi="Times New Roman"/>
          <w:bCs/>
          <w:sz w:val="24"/>
          <w:szCs w:val="24"/>
          <w:lang w:eastAsia="zh-CN"/>
        </w:rPr>
        <w:t xml:space="preserve">. Градостроительные регламенты </w:t>
      </w:r>
      <w:r w:rsidR="00F127F9" w:rsidRPr="00D836B0">
        <w:rPr>
          <w:rFonts w:ascii="Times New Roman" w:eastAsia="Cambria" w:hAnsi="Times New Roman"/>
          <w:bCs/>
          <w:sz w:val="24"/>
          <w:szCs w:val="24"/>
          <w:lang w:eastAsia="zh-CN"/>
        </w:rPr>
        <w:t>зоны общественно-деловой застройки</w:t>
      </w:r>
      <w:r w:rsidR="001965D5" w:rsidRPr="00D836B0">
        <w:rPr>
          <w:rFonts w:ascii="Times New Roman" w:eastAsia="Cambria" w:hAnsi="Times New Roman"/>
          <w:bCs/>
          <w:sz w:val="24"/>
          <w:szCs w:val="24"/>
          <w:lang w:eastAsia="zh-CN"/>
        </w:rPr>
        <w:t>:</w:t>
      </w:r>
    </w:p>
    <w:p w:rsidR="00E023BB" w:rsidRPr="00D836B0" w:rsidRDefault="00E023BB">
      <w:pPr>
        <w:spacing w:after="0" w:line="240" w:lineRule="auto"/>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392"/>
        <w:gridCol w:w="3685"/>
        <w:gridCol w:w="4962"/>
        <w:gridCol w:w="2693"/>
      </w:tblGrid>
      <w:tr w:rsidR="00D836B0" w:rsidRPr="00D836B0" w:rsidTr="00E023BB">
        <w:trPr>
          <w:trHeight w:val="507"/>
          <w:tblHeader/>
        </w:trPr>
        <w:tc>
          <w:tcPr>
            <w:tcW w:w="1289" w:type="dxa"/>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sz w:val="18"/>
                <w:szCs w:val="18"/>
                <w:lang w:eastAsia="zh-CN"/>
              </w:rPr>
              <w:t>ТЕРРИТО-РИАЛЬНАЯ ЗОНА</w:t>
            </w:r>
          </w:p>
        </w:tc>
        <w:tc>
          <w:tcPr>
            <w:tcW w:w="2392" w:type="dxa"/>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D836B0" w:rsidTr="00E023BB">
        <w:trPr>
          <w:tblHeader/>
        </w:trPr>
        <w:tc>
          <w:tcPr>
            <w:tcW w:w="1289" w:type="dxa"/>
            <w:tcBorders>
              <w:bottom w:val="single" w:sz="4" w:space="0" w:color="auto"/>
            </w:tcBorders>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1</w:t>
            </w:r>
          </w:p>
        </w:tc>
        <w:tc>
          <w:tcPr>
            <w:tcW w:w="2392" w:type="dxa"/>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2</w:t>
            </w:r>
          </w:p>
        </w:tc>
        <w:tc>
          <w:tcPr>
            <w:tcW w:w="3685" w:type="dxa"/>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3</w:t>
            </w:r>
          </w:p>
        </w:tc>
        <w:tc>
          <w:tcPr>
            <w:tcW w:w="4962" w:type="dxa"/>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4</w:t>
            </w:r>
          </w:p>
        </w:tc>
        <w:tc>
          <w:tcPr>
            <w:tcW w:w="2693" w:type="dxa"/>
            <w:vAlign w:val="center"/>
          </w:tcPr>
          <w:p w:rsidR="00E023BB" w:rsidRPr="00D836B0" w:rsidRDefault="00E023BB"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5</w:t>
            </w:r>
          </w:p>
        </w:tc>
      </w:tr>
      <w:tr w:rsidR="00D836B0" w:rsidRPr="00D836B0" w:rsidTr="00F01A39">
        <w:trPr>
          <w:trHeight w:val="477"/>
        </w:trPr>
        <w:tc>
          <w:tcPr>
            <w:tcW w:w="1289" w:type="dxa"/>
            <w:vMerge w:val="restart"/>
            <w:vAlign w:val="center"/>
          </w:tcPr>
          <w:p w:rsidR="00E023BB" w:rsidRPr="00D836B0" w:rsidRDefault="00E023BB" w:rsidP="00F01A39">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ОД</w:t>
            </w:r>
          </w:p>
        </w:tc>
        <w:tc>
          <w:tcPr>
            <w:tcW w:w="13732" w:type="dxa"/>
            <w:gridSpan w:val="4"/>
            <w:vAlign w:val="center"/>
          </w:tcPr>
          <w:p w:rsidR="00E023BB" w:rsidRPr="00D836B0" w:rsidRDefault="00E023BB" w:rsidP="00F01A39">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E023BB">
        <w:trPr>
          <w:trHeight w:val="663"/>
        </w:trPr>
        <w:tc>
          <w:tcPr>
            <w:tcW w:w="1289" w:type="dxa"/>
            <w:vMerge/>
            <w:vAlign w:val="center"/>
          </w:tcPr>
          <w:p w:rsidR="00E023BB" w:rsidRPr="00D836B0" w:rsidRDefault="00E023BB" w:rsidP="00E023BB">
            <w:pPr>
              <w:spacing w:after="0" w:line="240" w:lineRule="auto"/>
              <w:jc w:val="center"/>
              <w:rPr>
                <w:rFonts w:ascii="Times New Roman" w:eastAsia="Cambria" w:hAnsi="Times New Roman"/>
                <w:bCs/>
                <w:sz w:val="18"/>
                <w:szCs w:val="18"/>
                <w:lang w:eastAsia="zh-CN"/>
              </w:rPr>
            </w:pPr>
          </w:p>
        </w:tc>
        <w:tc>
          <w:tcPr>
            <w:tcW w:w="2392"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Коммунальное обслуживание (3.1)</w:t>
            </w:r>
          </w:p>
        </w:tc>
        <w:tc>
          <w:tcPr>
            <w:tcW w:w="3685"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962"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vMerge w:val="restart"/>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D836B0" w:rsidRPr="00D836B0" w:rsidTr="00E023BB">
        <w:trPr>
          <w:trHeight w:val="701"/>
        </w:trPr>
        <w:tc>
          <w:tcPr>
            <w:tcW w:w="1289" w:type="dxa"/>
            <w:vMerge/>
            <w:vAlign w:val="center"/>
          </w:tcPr>
          <w:p w:rsidR="00E023BB" w:rsidRPr="00D836B0" w:rsidRDefault="00E023BB" w:rsidP="00E023BB">
            <w:pPr>
              <w:spacing w:after="0" w:line="240" w:lineRule="auto"/>
              <w:jc w:val="center"/>
              <w:rPr>
                <w:rFonts w:ascii="Times New Roman" w:eastAsia="Cambria" w:hAnsi="Times New Roman"/>
                <w:bCs/>
                <w:sz w:val="18"/>
                <w:szCs w:val="18"/>
                <w:lang w:eastAsia="zh-CN"/>
              </w:rPr>
            </w:pPr>
          </w:p>
        </w:tc>
        <w:tc>
          <w:tcPr>
            <w:tcW w:w="2392"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Предоставление коммунальных услуг (3.1.1)</w:t>
            </w:r>
          </w:p>
        </w:tc>
        <w:tc>
          <w:tcPr>
            <w:tcW w:w="3685"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962"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vMerge/>
          </w:tcPr>
          <w:p w:rsidR="00E023BB" w:rsidRPr="00D836B0" w:rsidRDefault="00E023BB" w:rsidP="00E023BB">
            <w:pPr>
              <w:spacing w:after="0" w:line="240" w:lineRule="auto"/>
              <w:rPr>
                <w:rFonts w:ascii="Times New Roman" w:eastAsia="Cambria" w:hAnsi="Times New Roman"/>
                <w:bCs/>
                <w:sz w:val="18"/>
                <w:szCs w:val="18"/>
                <w:lang w:eastAsia="zh-CN"/>
              </w:rPr>
            </w:pPr>
          </w:p>
        </w:tc>
      </w:tr>
      <w:tr w:rsidR="00D836B0" w:rsidRPr="00D836B0" w:rsidTr="00E023BB">
        <w:trPr>
          <w:trHeight w:val="85"/>
        </w:trPr>
        <w:tc>
          <w:tcPr>
            <w:tcW w:w="1289" w:type="dxa"/>
            <w:vMerge/>
            <w:vAlign w:val="center"/>
          </w:tcPr>
          <w:p w:rsidR="00E023BB" w:rsidRPr="00D836B0" w:rsidRDefault="00E023BB" w:rsidP="00E023BB">
            <w:pPr>
              <w:spacing w:after="0" w:line="240" w:lineRule="auto"/>
              <w:jc w:val="center"/>
              <w:rPr>
                <w:rFonts w:ascii="Times New Roman" w:eastAsia="Cambria" w:hAnsi="Times New Roman"/>
                <w:bCs/>
                <w:sz w:val="18"/>
                <w:szCs w:val="18"/>
                <w:lang w:eastAsia="zh-CN"/>
              </w:rPr>
            </w:pPr>
          </w:p>
        </w:tc>
        <w:tc>
          <w:tcPr>
            <w:tcW w:w="2392"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Административные здания организаций, обеспечивающих предоставление коммунальных услуг (3.1.2)</w:t>
            </w:r>
          </w:p>
        </w:tc>
        <w:tc>
          <w:tcPr>
            <w:tcW w:w="3685"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4962"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 0,01 га.</w:t>
            </w:r>
          </w:p>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 3 м. </w:t>
            </w:r>
          </w:p>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Предельное количество этажей – 3 этажа. </w:t>
            </w:r>
          </w:p>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участка не более – 50 %.</w:t>
            </w:r>
          </w:p>
        </w:tc>
        <w:tc>
          <w:tcPr>
            <w:tcW w:w="2693" w:type="dxa"/>
          </w:tcPr>
          <w:p w:rsidR="00E023BB" w:rsidRPr="00D836B0" w:rsidRDefault="00E023BB" w:rsidP="00E023BB">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F01A39">
        <w:trPr>
          <w:trHeight w:val="475"/>
        </w:trPr>
        <w:tc>
          <w:tcPr>
            <w:tcW w:w="1289" w:type="dxa"/>
            <w:vMerge w:val="restart"/>
            <w:vAlign w:val="center"/>
          </w:tcPr>
          <w:p w:rsidR="00C461F2" w:rsidRPr="00D836B0" w:rsidRDefault="00C461F2" w:rsidP="00F01A39">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lastRenderedPageBreak/>
              <w:t>ОД</w:t>
            </w:r>
          </w:p>
        </w:tc>
        <w:tc>
          <w:tcPr>
            <w:tcW w:w="13732" w:type="dxa"/>
            <w:gridSpan w:val="4"/>
            <w:vAlign w:val="center"/>
          </w:tcPr>
          <w:p w:rsidR="00C461F2" w:rsidRPr="00D836B0" w:rsidRDefault="00C461F2" w:rsidP="00F01A3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E023BB">
        <w:tc>
          <w:tcPr>
            <w:tcW w:w="1289" w:type="dxa"/>
            <w:vMerge/>
            <w:vAlign w:val="center"/>
          </w:tcPr>
          <w:p w:rsidR="00C461F2" w:rsidRPr="00D836B0" w:rsidRDefault="00C461F2" w:rsidP="00F01A39">
            <w:pPr>
              <w:spacing w:after="0" w:line="240" w:lineRule="auto"/>
              <w:jc w:val="center"/>
              <w:rPr>
                <w:rFonts w:ascii="Times New Roman" w:eastAsia="Cambria" w:hAnsi="Times New Roman"/>
                <w:bCs/>
                <w:sz w:val="18"/>
                <w:szCs w:val="18"/>
                <w:lang w:eastAsia="zh-CN"/>
              </w:rPr>
            </w:pPr>
          </w:p>
        </w:tc>
        <w:tc>
          <w:tcPr>
            <w:tcW w:w="2392" w:type="dxa"/>
          </w:tcPr>
          <w:p w:rsidR="00C461F2" w:rsidRPr="00D836B0" w:rsidRDefault="00C461F2"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Здравоохранение (3.4)</w:t>
            </w:r>
          </w:p>
        </w:tc>
        <w:tc>
          <w:tcPr>
            <w:tcW w:w="3685" w:type="dxa"/>
          </w:tcPr>
          <w:p w:rsidR="00C461F2" w:rsidRPr="00D836B0" w:rsidRDefault="00C461F2"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962" w:type="dxa"/>
          </w:tcPr>
          <w:p w:rsidR="00C461F2" w:rsidRPr="00D836B0" w:rsidRDefault="00C461F2"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не менее 0,1 га.</w:t>
            </w:r>
          </w:p>
          <w:p w:rsidR="00C461F2" w:rsidRPr="00D836B0" w:rsidRDefault="00C461F2"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 3м. </w:t>
            </w:r>
          </w:p>
          <w:p w:rsidR="00C461F2" w:rsidRPr="00D836B0" w:rsidRDefault="00C461F2"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надземных этажей – 3</w:t>
            </w:r>
          </w:p>
          <w:p w:rsidR="00C461F2" w:rsidRPr="00D836B0" w:rsidRDefault="00C461F2"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50%</w:t>
            </w:r>
          </w:p>
          <w:p w:rsidR="00C461F2" w:rsidRPr="00D836B0" w:rsidRDefault="00C461F2"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Иные предельные параметры разрешенного строительства:</w:t>
            </w:r>
          </w:p>
          <w:p w:rsidR="00C461F2" w:rsidRPr="00D836B0" w:rsidRDefault="00C461F2"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красной линии – 5 м.</w:t>
            </w:r>
          </w:p>
        </w:tc>
        <w:tc>
          <w:tcPr>
            <w:tcW w:w="2693" w:type="dxa"/>
          </w:tcPr>
          <w:p w:rsidR="00C461F2" w:rsidRPr="00D836B0" w:rsidRDefault="00C461F2"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допускается размещение лечебно-профилактических и оздоровительных учреждений общего пользования в санитарно-защитных зонах</w:t>
            </w:r>
          </w:p>
        </w:tc>
      </w:tr>
      <w:tr w:rsidR="00F16043" w:rsidRPr="00D836B0" w:rsidTr="00F16043">
        <w:trPr>
          <w:trHeight w:val="1607"/>
        </w:trPr>
        <w:tc>
          <w:tcPr>
            <w:tcW w:w="1289" w:type="dxa"/>
            <w:vMerge/>
            <w:vAlign w:val="center"/>
          </w:tcPr>
          <w:p w:rsidR="00F16043" w:rsidRPr="00D836B0" w:rsidRDefault="00F16043" w:rsidP="00F01A39">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01A39">
            <w:pPr>
              <w:spacing w:after="0" w:line="240" w:lineRule="auto"/>
              <w:rPr>
                <w:rFonts w:ascii="Times New Roman" w:eastAsia="Cambria" w:hAnsi="Times New Roman"/>
                <w:bCs/>
                <w:sz w:val="18"/>
                <w:szCs w:val="18"/>
                <w:lang w:eastAsia="zh-CN"/>
              </w:rPr>
            </w:pPr>
            <w:r w:rsidRPr="00F16043">
              <w:rPr>
                <w:rFonts w:ascii="Times New Roman" w:eastAsia="Cambria" w:hAnsi="Times New Roman"/>
                <w:bCs/>
                <w:sz w:val="18"/>
                <w:szCs w:val="18"/>
                <w:lang w:eastAsia="zh-CN"/>
              </w:rPr>
              <w:t>Образование и просвещение</w:t>
            </w:r>
            <w:r>
              <w:rPr>
                <w:rFonts w:ascii="Times New Roman" w:eastAsia="Cambria" w:hAnsi="Times New Roman"/>
                <w:bCs/>
                <w:sz w:val="18"/>
                <w:szCs w:val="18"/>
                <w:lang w:eastAsia="zh-CN"/>
              </w:rPr>
              <w:t xml:space="preserve"> (3.5)</w:t>
            </w:r>
          </w:p>
        </w:tc>
        <w:tc>
          <w:tcPr>
            <w:tcW w:w="3685" w:type="dxa"/>
          </w:tcPr>
          <w:p w:rsidR="00F16043" w:rsidRPr="00D836B0" w:rsidRDefault="00F16043" w:rsidP="00F01A39">
            <w:pPr>
              <w:spacing w:after="0" w:line="240" w:lineRule="auto"/>
              <w:rPr>
                <w:rFonts w:ascii="Times New Roman" w:eastAsia="Cambria" w:hAnsi="Times New Roman"/>
                <w:bCs/>
                <w:sz w:val="18"/>
                <w:szCs w:val="18"/>
                <w:lang w:eastAsia="zh-CN"/>
              </w:rPr>
            </w:pPr>
            <w:r w:rsidRPr="00F16043">
              <w:rPr>
                <w:rFonts w:ascii="Times New Roman" w:eastAsia="Cambria" w:hAnsi="Times New Roman"/>
                <w:bCs/>
                <w:sz w:val="18"/>
                <w:szCs w:val="18"/>
                <w:lang w:eastAsia="zh-CN"/>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4962" w:type="dxa"/>
            <w:vMerge w:val="restart"/>
          </w:tcPr>
          <w:p w:rsidR="00F16043" w:rsidRPr="00D836B0" w:rsidRDefault="00F16043" w:rsidP="00F01A39">
            <w:pPr>
              <w:spacing w:after="0" w:line="240" w:lineRule="auto"/>
              <w:rPr>
                <w:rFonts w:ascii="Times New Roman" w:eastAsia="Cambria" w:hAnsi="Times New Roman"/>
                <w:bCs/>
                <w:i/>
                <w:sz w:val="18"/>
                <w:szCs w:val="18"/>
                <w:lang w:eastAsia="zh-CN"/>
              </w:rPr>
            </w:pPr>
            <w:r w:rsidRPr="00D836B0">
              <w:rPr>
                <w:rFonts w:ascii="Times New Roman" w:eastAsia="Cambria" w:hAnsi="Times New Roman"/>
                <w:bCs/>
                <w:i/>
                <w:sz w:val="18"/>
                <w:szCs w:val="18"/>
                <w:lang w:eastAsia="zh-CN"/>
              </w:rPr>
              <w:t>Детские дошкольные учреждения:</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w:t>
            </w:r>
          </w:p>
          <w:p w:rsidR="00F16043" w:rsidRPr="00D836B0" w:rsidRDefault="00F16043" w:rsidP="00F01A39">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 при вместимости до 100 мест – 40 кв. м. на 1 чел.; </w:t>
            </w:r>
          </w:p>
          <w:p w:rsidR="00F16043" w:rsidRPr="00D836B0" w:rsidRDefault="00F16043" w:rsidP="00F01A39">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при вместимости свыше 100 мест – 35 кв. м. на 1 чел.;</w:t>
            </w:r>
          </w:p>
          <w:p w:rsidR="00F16043" w:rsidRPr="00D836B0" w:rsidRDefault="00F16043" w:rsidP="00F01A39">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при вместимости свыше 500 мест – 30 кв. м. на 1 чел.</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 3 м. </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земельного участка – </w:t>
            </w:r>
            <w:r>
              <w:rPr>
                <w:rFonts w:ascii="Times New Roman" w:eastAsia="Cambria" w:hAnsi="Times New Roman"/>
                <w:bCs/>
                <w:sz w:val="18"/>
                <w:szCs w:val="18"/>
                <w:lang w:eastAsia="zh-CN"/>
              </w:rPr>
              <w:t>4</w:t>
            </w:r>
            <w:r w:rsidRPr="00D836B0">
              <w:rPr>
                <w:rFonts w:ascii="Times New Roman" w:eastAsia="Cambria" w:hAnsi="Times New Roman"/>
                <w:bCs/>
                <w:sz w:val="18"/>
                <w:szCs w:val="18"/>
                <w:lang w:eastAsia="zh-CN"/>
              </w:rPr>
              <w:t>0% (без учета игровых площадок).</w:t>
            </w:r>
          </w:p>
          <w:p w:rsidR="00F16043" w:rsidRPr="00D836B0" w:rsidRDefault="00F16043" w:rsidP="00F01A39">
            <w:pPr>
              <w:spacing w:after="0" w:line="240" w:lineRule="auto"/>
              <w:rPr>
                <w:rFonts w:ascii="Times New Roman" w:eastAsia="Cambria" w:hAnsi="Times New Roman"/>
                <w:bCs/>
                <w:sz w:val="10"/>
                <w:szCs w:val="10"/>
                <w:lang w:eastAsia="zh-CN"/>
              </w:rPr>
            </w:pPr>
          </w:p>
          <w:p w:rsidR="00F16043" w:rsidRPr="00D836B0" w:rsidRDefault="00F16043" w:rsidP="00F01A39">
            <w:pPr>
              <w:spacing w:after="0" w:line="240" w:lineRule="auto"/>
              <w:rPr>
                <w:rFonts w:ascii="Times New Roman" w:eastAsia="Cambria" w:hAnsi="Times New Roman"/>
                <w:bCs/>
                <w:i/>
                <w:sz w:val="18"/>
                <w:szCs w:val="18"/>
                <w:lang w:eastAsia="zh-CN"/>
              </w:rPr>
            </w:pPr>
            <w:r w:rsidRPr="00D836B0">
              <w:rPr>
                <w:rFonts w:ascii="Times New Roman" w:eastAsia="Cambria" w:hAnsi="Times New Roman"/>
                <w:bCs/>
                <w:i/>
                <w:sz w:val="18"/>
                <w:szCs w:val="18"/>
                <w:lang w:eastAsia="zh-CN"/>
              </w:rPr>
              <w:t>Общеобразовательные учреждения:</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w:t>
            </w:r>
          </w:p>
          <w:p w:rsidR="00F16043" w:rsidRPr="00D836B0" w:rsidRDefault="00F16043" w:rsidP="00F01A39">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 при вместимости до 400 мест – 50 кв. м. на 1 чел.; </w:t>
            </w:r>
          </w:p>
          <w:p w:rsidR="00F16043" w:rsidRPr="00D836B0" w:rsidRDefault="00F16043" w:rsidP="00F01A39">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при вместимости от 400 до 500 мест – 60 кв. м. на 1 чел.;</w:t>
            </w:r>
          </w:p>
          <w:p w:rsidR="00F16043" w:rsidRPr="00D836B0" w:rsidRDefault="00F16043" w:rsidP="00F01A39">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при вместимости от 500 до 600 мест – 50 кв. м. на 1 чел.;</w:t>
            </w:r>
          </w:p>
          <w:p w:rsidR="00F16043" w:rsidRDefault="00F16043" w:rsidP="00F01A39">
            <w:pPr>
              <w:spacing w:after="0" w:line="240" w:lineRule="auto"/>
              <w:ind w:left="14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 при вместимости от 500 до 600 мест – 40 кв. м. на 1 чел. </w:t>
            </w:r>
          </w:p>
          <w:p w:rsidR="0068329D" w:rsidRPr="00D836B0" w:rsidRDefault="0068329D" w:rsidP="0068329D">
            <w:pPr>
              <w:spacing w:after="0" w:line="240" w:lineRule="auto"/>
              <w:rPr>
                <w:rFonts w:ascii="Times New Roman" w:eastAsia="Cambria" w:hAnsi="Times New Roman"/>
                <w:bCs/>
                <w:sz w:val="18"/>
                <w:szCs w:val="18"/>
                <w:lang w:eastAsia="zh-CN"/>
              </w:rPr>
            </w:pPr>
            <w:r w:rsidRPr="0068329D">
              <w:rPr>
                <w:rFonts w:ascii="Times New Roman" w:eastAsia="Cambria" w:hAnsi="Times New Roman"/>
                <w:bCs/>
                <w:sz w:val="18"/>
                <w:szCs w:val="18"/>
                <w:lang w:eastAsia="zh-CN"/>
              </w:rPr>
              <w:t xml:space="preserve">Минимальная площадь земельного участка </w:t>
            </w:r>
            <w:r>
              <w:rPr>
                <w:rFonts w:ascii="Times New Roman" w:eastAsia="Cambria" w:hAnsi="Times New Roman"/>
                <w:bCs/>
                <w:sz w:val="18"/>
                <w:szCs w:val="18"/>
                <w:lang w:eastAsia="zh-CN"/>
              </w:rPr>
              <w:t>для иных учреждений образования и просвещения</w:t>
            </w:r>
            <w:r w:rsidRPr="0068329D">
              <w:rPr>
                <w:rFonts w:ascii="Times New Roman" w:eastAsia="Cambria" w:hAnsi="Times New Roman"/>
                <w:bCs/>
                <w:sz w:val="18"/>
                <w:szCs w:val="18"/>
                <w:lang w:eastAsia="zh-CN"/>
              </w:rPr>
              <w:t>– 0,04 га</w:t>
            </w:r>
            <w:r w:rsidR="003C4605">
              <w:rPr>
                <w:rFonts w:ascii="Times New Roman" w:eastAsia="Cambria" w:hAnsi="Times New Roman"/>
                <w:bCs/>
                <w:sz w:val="18"/>
                <w:szCs w:val="18"/>
                <w:lang w:eastAsia="zh-CN"/>
              </w:rPr>
              <w:t>.</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 3 м. </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земельного участка – </w:t>
            </w:r>
            <w:r>
              <w:rPr>
                <w:rFonts w:ascii="Times New Roman" w:eastAsia="Cambria" w:hAnsi="Times New Roman"/>
                <w:bCs/>
                <w:sz w:val="18"/>
                <w:szCs w:val="18"/>
                <w:lang w:eastAsia="zh-CN"/>
              </w:rPr>
              <w:t>4</w:t>
            </w:r>
            <w:r w:rsidRPr="00D836B0">
              <w:rPr>
                <w:rFonts w:ascii="Times New Roman" w:eastAsia="Cambria" w:hAnsi="Times New Roman"/>
                <w:bCs/>
                <w:sz w:val="18"/>
                <w:szCs w:val="18"/>
                <w:lang w:eastAsia="zh-CN"/>
              </w:rPr>
              <w:t>0% (без учета спортивных и игровых площадок).</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Иные предельные параметры разрешенного строительства:</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процент озеленения – 30%</w:t>
            </w:r>
          </w:p>
          <w:p w:rsidR="00F16043" w:rsidRPr="00D836B0" w:rsidRDefault="00F16043" w:rsidP="00F01A3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красной линии – 10 м.</w:t>
            </w:r>
          </w:p>
        </w:tc>
        <w:tc>
          <w:tcPr>
            <w:tcW w:w="2693" w:type="dxa"/>
            <w:vMerge w:val="restart"/>
          </w:tcPr>
          <w:p w:rsidR="00F16043" w:rsidRPr="00D836B0" w:rsidRDefault="00F16043" w:rsidP="0068329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Не допускается размещение учреждений </w:t>
            </w:r>
            <w:r w:rsidR="0068329D">
              <w:rPr>
                <w:rFonts w:ascii="Times New Roman" w:eastAsia="Cambria" w:hAnsi="Times New Roman"/>
                <w:bCs/>
                <w:sz w:val="18"/>
                <w:szCs w:val="18"/>
                <w:lang w:eastAsia="zh-CN"/>
              </w:rPr>
              <w:t xml:space="preserve">образования и просвещения </w:t>
            </w:r>
            <w:r w:rsidRPr="00D836B0">
              <w:rPr>
                <w:rFonts w:ascii="Times New Roman" w:eastAsia="Cambria" w:hAnsi="Times New Roman"/>
                <w:bCs/>
                <w:sz w:val="18"/>
                <w:szCs w:val="18"/>
                <w:lang w:eastAsia="zh-CN"/>
              </w:rPr>
              <w:t>в санитарно-защитных зонах</w:t>
            </w:r>
          </w:p>
        </w:tc>
      </w:tr>
      <w:tr w:rsidR="00F16043" w:rsidRPr="00D836B0" w:rsidTr="00F01A39">
        <w:trPr>
          <w:trHeight w:val="2037"/>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Дошкольное, начальное и среднее общее образование (3.5.1)</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962" w:type="dxa"/>
            <w:vMerge/>
          </w:tcPr>
          <w:p w:rsidR="00F16043" w:rsidRPr="00D836B0" w:rsidRDefault="00F16043" w:rsidP="00F16043">
            <w:pPr>
              <w:spacing w:after="0" w:line="240" w:lineRule="auto"/>
              <w:rPr>
                <w:rFonts w:ascii="Times New Roman" w:eastAsia="Cambria" w:hAnsi="Times New Roman"/>
                <w:bCs/>
                <w:i/>
                <w:sz w:val="18"/>
                <w:szCs w:val="18"/>
                <w:lang w:eastAsia="zh-CN"/>
              </w:rPr>
            </w:pPr>
          </w:p>
        </w:tc>
        <w:tc>
          <w:tcPr>
            <w:tcW w:w="2693" w:type="dxa"/>
            <w:vMerge/>
          </w:tcPr>
          <w:p w:rsidR="00F16043" w:rsidRPr="00D836B0" w:rsidRDefault="00F16043" w:rsidP="00F16043">
            <w:pPr>
              <w:spacing w:after="0" w:line="240" w:lineRule="auto"/>
              <w:rPr>
                <w:rFonts w:ascii="Times New Roman" w:eastAsia="Cambria" w:hAnsi="Times New Roman"/>
                <w:bCs/>
                <w:sz w:val="18"/>
                <w:szCs w:val="18"/>
                <w:lang w:eastAsia="zh-CN"/>
              </w:rPr>
            </w:pPr>
          </w:p>
        </w:tc>
      </w:tr>
      <w:tr w:rsidR="00F16043" w:rsidRPr="00D836B0" w:rsidTr="00F01A39">
        <w:trPr>
          <w:trHeight w:val="1319"/>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Социальное обслуживание (3.2)</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 0,02 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 3 м.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надземных этажей –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допускается размещение в санитарно-защитных зонах</w:t>
            </w:r>
          </w:p>
        </w:tc>
      </w:tr>
      <w:tr w:rsidR="00F16043" w:rsidRPr="00D836B0" w:rsidTr="00C461F2">
        <w:trPr>
          <w:trHeight w:val="475"/>
        </w:trPr>
        <w:tc>
          <w:tcPr>
            <w:tcW w:w="1289" w:type="dxa"/>
            <w:vMerge w:val="restart"/>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lastRenderedPageBreak/>
              <w:t>ОД</w:t>
            </w:r>
          </w:p>
        </w:tc>
        <w:tc>
          <w:tcPr>
            <w:tcW w:w="13732" w:type="dxa"/>
            <w:gridSpan w:val="4"/>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F16043" w:rsidRPr="00D836B0" w:rsidTr="00C461F2">
        <w:trPr>
          <w:trHeight w:val="1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Бытовое обслуживание (3.3)</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 0,03га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 3 м.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C461F2">
        <w:trPr>
          <w:trHeight w:val="1386"/>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Объекты культурно-досуговой деятельности (3.6.1)</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 0,04 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границы земельного участка – 3 м.</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земельного участка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 xml:space="preserve">0%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Иные предельные параметры разрешенного строительства: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красной линии – 5 м</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C461F2">
        <w:trPr>
          <w:trHeight w:val="1569"/>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Осуществление религиозных обрядов (3.7.1)</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 0,05 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Предельная высота здания – 30 метров.</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границы земельного участка – 3 м.</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50 %.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Иные предельные параметры разрешенного строительства: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процент озеленения – 15%</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красной линии – 5 м</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C461F2">
        <w:trPr>
          <w:trHeight w:val="1846"/>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Государственное управление (3.8.1)</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из расчета </w:t>
            </w:r>
            <w:r w:rsidRPr="00D836B0">
              <w:rPr>
                <w:rFonts w:ascii="Times New Roman" w:eastAsia="Cambria" w:hAnsi="Times New Roman"/>
                <w:bCs/>
                <w:sz w:val="18"/>
                <w:szCs w:val="18"/>
                <w:lang w:eastAsia="zh-CN"/>
              </w:rPr>
              <w:br/>
              <w:t xml:space="preserve">40-60 </w:t>
            </w:r>
            <w:proofErr w:type="spellStart"/>
            <w:r w:rsidRPr="00D836B0">
              <w:rPr>
                <w:rFonts w:ascii="Times New Roman" w:eastAsia="Cambria" w:hAnsi="Times New Roman"/>
                <w:bCs/>
                <w:sz w:val="18"/>
                <w:szCs w:val="18"/>
                <w:lang w:eastAsia="zh-CN"/>
              </w:rPr>
              <w:t>кв.м</w:t>
            </w:r>
            <w:proofErr w:type="spellEnd"/>
            <w:r w:rsidRPr="00D836B0">
              <w:rPr>
                <w:rFonts w:ascii="Times New Roman" w:eastAsia="Cambria" w:hAnsi="Times New Roman"/>
                <w:bCs/>
                <w:sz w:val="18"/>
                <w:szCs w:val="18"/>
                <w:lang w:eastAsia="zh-CN"/>
              </w:rPr>
              <w:t xml:space="preserve">. на 1 сотрудника.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надземных этажей –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земельного участка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C461F2">
        <w:trPr>
          <w:trHeight w:val="1108"/>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Амбулаторное ветеринарное обслуживание (3.10.1)</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 0,02 га.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 3 м.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участка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C461F2">
        <w:trPr>
          <w:trHeight w:val="519"/>
        </w:trPr>
        <w:tc>
          <w:tcPr>
            <w:tcW w:w="1289" w:type="dxa"/>
            <w:vMerge w:val="restart"/>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lastRenderedPageBreak/>
              <w:t>ОД</w:t>
            </w:r>
          </w:p>
        </w:tc>
        <w:tc>
          <w:tcPr>
            <w:tcW w:w="13732" w:type="dxa"/>
            <w:gridSpan w:val="4"/>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F16043" w:rsidRPr="00D836B0" w:rsidTr="00C461F2">
        <w:trPr>
          <w:trHeight w:val="43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Общественное использование объектов капитального строительства (3.0)</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размеры земельного участка – 0,02 га.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3 м.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5820C2">
        <w:trPr>
          <w:trHeight w:val="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Деловое управление (4.1)</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 0,4 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границы земельного участка – 3 м.</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5820C2">
        <w:trPr>
          <w:trHeight w:val="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Объекты торговли (торговые центры, торгово-</w:t>
            </w:r>
            <w:r w:rsidRPr="00D836B0">
              <w:rPr>
                <w:rFonts w:ascii="Times New Roman" w:eastAsia="Cambria" w:hAnsi="Times New Roman"/>
                <w:bCs/>
                <w:sz w:val="18"/>
                <w:szCs w:val="18"/>
                <w:lang w:eastAsia="zh-CN"/>
              </w:rPr>
              <w:br/>
              <w:t>развлекательные центры (комплексы) (4.2)</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объектов капитального строительства, общей площадью свыше 5000 </w:t>
            </w:r>
            <w:proofErr w:type="spellStart"/>
            <w:r w:rsidRPr="00D836B0">
              <w:rPr>
                <w:rFonts w:ascii="Times New Roman" w:eastAsia="Cambria" w:hAnsi="Times New Roman"/>
                <w:bCs/>
                <w:sz w:val="18"/>
                <w:szCs w:val="18"/>
                <w:lang w:eastAsia="zh-CN"/>
              </w:rPr>
              <w:t>кв.м</w:t>
            </w:r>
            <w:proofErr w:type="spellEnd"/>
            <w:r w:rsidRPr="00D836B0">
              <w:rPr>
                <w:rFonts w:ascii="Times New Roman" w:eastAsia="Cambria" w:hAnsi="Times New Roman"/>
                <w:bCs/>
                <w:sz w:val="18"/>
                <w:szCs w:val="18"/>
                <w:lang w:eastAsia="zh-CN"/>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 0,4 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границы земельного участка – 3 м.</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5820C2">
        <w:trPr>
          <w:trHeight w:val="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Магазины (4.4)</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D836B0">
              <w:rPr>
                <w:rFonts w:ascii="Times New Roman" w:eastAsia="Cambria" w:hAnsi="Times New Roman"/>
                <w:bCs/>
                <w:sz w:val="18"/>
                <w:szCs w:val="18"/>
                <w:lang w:eastAsia="zh-CN"/>
              </w:rPr>
              <w:t>кв.м</w:t>
            </w:r>
            <w:proofErr w:type="spellEnd"/>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размеры земельного участка – 0,04 га.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3 м.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5820C2">
        <w:trPr>
          <w:trHeight w:val="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Банковская и страховая деятельность (4.5)</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 0,05 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границы земельного участка – 3 м. Предельное количество этажей – до 3 этажей.</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земельного участка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F66604">
        <w:trPr>
          <w:trHeight w:val="435"/>
        </w:trPr>
        <w:tc>
          <w:tcPr>
            <w:tcW w:w="1289" w:type="dxa"/>
            <w:vMerge w:val="restart"/>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lastRenderedPageBreak/>
              <w:t>ОД</w:t>
            </w:r>
          </w:p>
        </w:tc>
        <w:tc>
          <w:tcPr>
            <w:tcW w:w="13732" w:type="dxa"/>
            <w:gridSpan w:val="4"/>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F16043" w:rsidRPr="00D836B0" w:rsidTr="00F66604">
        <w:trPr>
          <w:trHeight w:val="623"/>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Общественное питание (4.6)</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 0,05 га.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отступы от границ земельного участка – 3 м.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участка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C461F2">
        <w:trPr>
          <w:trHeight w:val="1357"/>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Спорт (5.1)</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Площадь земельных участков:</w:t>
            </w:r>
          </w:p>
          <w:p w:rsidR="00F16043" w:rsidRPr="00D836B0" w:rsidRDefault="00F16043" w:rsidP="00F16043">
            <w:pPr>
              <w:spacing w:after="0" w:line="240" w:lineRule="auto"/>
              <w:ind w:left="33" w:firstLine="7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минимальная – 0,03 га;</w:t>
            </w:r>
          </w:p>
          <w:p w:rsidR="00F16043" w:rsidRPr="00D836B0" w:rsidRDefault="00F16043" w:rsidP="00F16043">
            <w:pPr>
              <w:spacing w:after="0" w:line="240" w:lineRule="auto"/>
              <w:ind w:left="33" w:firstLine="7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максимальная – 1,50 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 земельного участка – 3 м.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Максимальная процент застройки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допускается размещение объектов спорта в санитарно-защитных зонах.</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За исключением спортивно-оздоровительных сооружений закрытого типа</w:t>
            </w:r>
          </w:p>
        </w:tc>
      </w:tr>
      <w:tr w:rsidR="00F16043" w:rsidRPr="00D836B0" w:rsidTr="00C461F2">
        <w:trPr>
          <w:trHeight w:val="1763"/>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Хранение автотранспорта (2.7.1)</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836B0">
              <w:rPr>
                <w:rFonts w:ascii="Times New Roman" w:eastAsia="Cambria" w:hAnsi="Times New Roman"/>
                <w:bCs/>
                <w:sz w:val="18"/>
                <w:szCs w:val="18"/>
                <w:lang w:eastAsia="zh-CN"/>
              </w:rPr>
              <w:t>машино</w:t>
            </w:r>
            <w:proofErr w:type="spellEnd"/>
            <w:r w:rsidRPr="00D836B0">
              <w:rPr>
                <w:rFonts w:ascii="Times New Roman" w:eastAsia="Cambria" w:hAnsi="Times New Roman"/>
                <w:bCs/>
                <w:sz w:val="18"/>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0,003 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w:t>
            </w:r>
            <w:r w:rsidRPr="00D836B0">
              <w:rPr>
                <w:rFonts w:ascii="Times New Roman" w:eastAsia="Cambria" w:hAnsi="Times New Roman"/>
                <w:bCs/>
                <w:sz w:val="18"/>
                <w:szCs w:val="18"/>
                <w:lang w:eastAsia="zh-CN"/>
              </w:rPr>
              <w:br/>
              <w:t>не подлежит установлению.</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не подлежит установлению</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C461F2">
        <w:trPr>
          <w:trHeight w:val="1763"/>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Служебные гаражи (4.9)</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D836B0">
              <w:rPr>
                <w:rFonts w:ascii="Times New Roman" w:eastAsia="Cambria" w:hAnsi="Times New Roman"/>
                <w:bCs/>
                <w:sz w:val="18"/>
                <w:szCs w:val="18"/>
                <w:lang w:eastAsia="zh-CN"/>
              </w:rPr>
              <w:br/>
              <w:t>а также для стоянки и хранения транспортных средств общего пользования, в том числе в депо</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0,003 га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w:t>
            </w:r>
            <w:r w:rsidRPr="00D836B0">
              <w:rPr>
                <w:rFonts w:ascii="Times New Roman" w:eastAsia="Cambria" w:hAnsi="Times New Roman"/>
                <w:bCs/>
                <w:sz w:val="18"/>
                <w:szCs w:val="18"/>
                <w:lang w:eastAsia="zh-CN"/>
              </w:rPr>
              <w:br/>
              <w:t>не подлежит установлению.</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не подлежит установлению</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F66604">
        <w:trPr>
          <w:trHeight w:val="85"/>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Обеспечение внутреннего правопорядка (8.3)</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836B0">
              <w:rPr>
                <w:rFonts w:ascii="Times New Roman" w:eastAsia="Cambria" w:hAnsi="Times New Roman"/>
                <w:bCs/>
                <w:sz w:val="18"/>
                <w:szCs w:val="18"/>
                <w:lang w:eastAsia="zh-CN"/>
              </w:rPr>
              <w:t>Росгвардии</w:t>
            </w:r>
            <w:proofErr w:type="spellEnd"/>
            <w:r w:rsidRPr="00D836B0">
              <w:rPr>
                <w:rFonts w:ascii="Times New Roman" w:eastAsia="Cambria" w:hAnsi="Times New Roman"/>
                <w:bCs/>
                <w:sz w:val="18"/>
                <w:szCs w:val="18"/>
                <w:lang w:eastAsia="zh-C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Минимальные размеры земельного участка – 0,02 га.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3 м. </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F66604">
        <w:trPr>
          <w:trHeight w:val="477"/>
        </w:trPr>
        <w:tc>
          <w:tcPr>
            <w:tcW w:w="1289" w:type="dxa"/>
            <w:vMerge w:val="restart"/>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lastRenderedPageBreak/>
              <w:t>ОД</w:t>
            </w:r>
          </w:p>
        </w:tc>
        <w:tc>
          <w:tcPr>
            <w:tcW w:w="13732" w:type="dxa"/>
            <w:gridSpan w:val="4"/>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F16043" w:rsidRPr="00D836B0" w:rsidTr="00F66604">
        <w:trPr>
          <w:trHeight w:val="2919"/>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Улично-дорожная сеть (12.0.1)</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836B0">
              <w:rPr>
                <w:rFonts w:ascii="Times New Roman" w:eastAsia="Cambria" w:hAnsi="Times New Roman"/>
                <w:bCs/>
                <w:sz w:val="18"/>
                <w:szCs w:val="18"/>
                <w:lang w:eastAsia="zh-CN"/>
              </w:rPr>
              <w:t>велотранспортной</w:t>
            </w:r>
            <w:proofErr w:type="spellEnd"/>
            <w:r w:rsidRPr="00D836B0">
              <w:rPr>
                <w:rFonts w:ascii="Times New Roman" w:eastAsia="Cambria" w:hAnsi="Times New Roman"/>
                <w:bCs/>
                <w:sz w:val="18"/>
                <w:szCs w:val="18"/>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5820C2">
        <w:trPr>
          <w:trHeight w:val="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Благоустройство территории (12.0.2)</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09471A">
        <w:trPr>
          <w:trHeight w:val="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УСЛОВНО РАЗРЕШЕННЫЕ ВИДЫ РАЗРЕШЕННОГО ИСПОЛЬЗОВАНИЯ</w:t>
            </w:r>
          </w:p>
        </w:tc>
      </w:tr>
      <w:tr w:rsidR="00F16043" w:rsidRPr="00D836B0" w:rsidTr="005820C2">
        <w:trPr>
          <w:trHeight w:val="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F16043" w:rsidRPr="00D836B0" w:rsidTr="00734A88">
        <w:trPr>
          <w:trHeight w:val="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F16043" w:rsidRPr="00D836B0" w:rsidRDefault="00F16043" w:rsidP="00F16043">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ВСПОМОГАТЕЛЬНЫЕ ВИДЫ РАЗРЕШЕННОГО ИСПОЛЬЗОВАНИЯ</w:t>
            </w:r>
          </w:p>
        </w:tc>
      </w:tr>
      <w:tr w:rsidR="00F16043" w:rsidRPr="00D836B0" w:rsidTr="005820C2">
        <w:trPr>
          <w:trHeight w:val="502"/>
        </w:trPr>
        <w:tc>
          <w:tcPr>
            <w:tcW w:w="1289" w:type="dxa"/>
            <w:vMerge/>
            <w:vAlign w:val="center"/>
          </w:tcPr>
          <w:p w:rsidR="00F16043" w:rsidRPr="00D836B0" w:rsidRDefault="00F16043" w:rsidP="00F16043">
            <w:pPr>
              <w:spacing w:after="0" w:line="240" w:lineRule="auto"/>
              <w:jc w:val="center"/>
              <w:rPr>
                <w:rFonts w:ascii="Times New Roman" w:eastAsia="Cambria" w:hAnsi="Times New Roman"/>
                <w:bCs/>
                <w:sz w:val="18"/>
                <w:szCs w:val="18"/>
                <w:lang w:eastAsia="zh-CN"/>
              </w:rPr>
            </w:pPr>
          </w:p>
        </w:tc>
        <w:tc>
          <w:tcPr>
            <w:tcW w:w="239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Земельные участки (территории) общего пользования (12.0)</w:t>
            </w:r>
          </w:p>
        </w:tc>
        <w:tc>
          <w:tcPr>
            <w:tcW w:w="3685"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836B0">
              <w:rPr>
                <w:rFonts w:ascii="Times New Roman" w:eastAsia="Cambria" w:hAnsi="Times New Roman"/>
                <w:bCs/>
                <w:sz w:val="18"/>
                <w:szCs w:val="18"/>
                <w:lang w:eastAsia="zh-CN"/>
              </w:rPr>
              <w:br/>
              <w:t>с кодами 12.0.1-12.0.2</w:t>
            </w:r>
          </w:p>
        </w:tc>
        <w:tc>
          <w:tcPr>
            <w:tcW w:w="4962"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693" w:type="dxa"/>
          </w:tcPr>
          <w:p w:rsidR="00F16043" w:rsidRPr="00D836B0" w:rsidRDefault="00F16043" w:rsidP="00F1604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bl>
    <w:p w:rsidR="00E023BB" w:rsidRPr="00D836B0" w:rsidRDefault="00E023BB">
      <w:pPr>
        <w:spacing w:after="0" w:line="240" w:lineRule="auto"/>
        <w:rPr>
          <w:rFonts w:ascii="Times New Roman" w:eastAsia="Cambria" w:hAnsi="Times New Roman"/>
          <w:bCs/>
          <w:sz w:val="10"/>
          <w:szCs w:val="10"/>
          <w:lang w:eastAsia="zh-CN"/>
        </w:rPr>
      </w:pPr>
      <w:r w:rsidRPr="00D836B0">
        <w:rPr>
          <w:rFonts w:ascii="Times New Roman" w:eastAsia="Cambria" w:hAnsi="Times New Roman"/>
          <w:bCs/>
          <w:sz w:val="10"/>
          <w:szCs w:val="10"/>
          <w:lang w:eastAsia="zh-CN"/>
        </w:rPr>
        <w:br w:type="page"/>
      </w:r>
    </w:p>
    <w:p w:rsidR="00974AFD" w:rsidRPr="00D836B0" w:rsidRDefault="00974AF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8" w:name="_Toc87214050"/>
      <w:r w:rsidRPr="00D836B0">
        <w:rPr>
          <w:rFonts w:ascii="Times New Roman" w:eastAsia="Cambria" w:hAnsi="Times New Roman"/>
          <w:b/>
          <w:bCs/>
          <w:sz w:val="24"/>
          <w:szCs w:val="24"/>
          <w:lang w:eastAsia="zh-CN"/>
        </w:rPr>
        <w:lastRenderedPageBreak/>
        <w:t>Статья 3</w:t>
      </w:r>
      <w:r w:rsidR="00B52AA6" w:rsidRPr="00D836B0">
        <w:rPr>
          <w:rFonts w:ascii="Times New Roman" w:eastAsia="Cambria" w:hAnsi="Times New Roman"/>
          <w:b/>
          <w:bCs/>
          <w:sz w:val="24"/>
          <w:szCs w:val="24"/>
          <w:lang w:eastAsia="zh-CN"/>
        </w:rPr>
        <w:t>2</w:t>
      </w:r>
      <w:r w:rsidRPr="00D836B0">
        <w:rPr>
          <w:rFonts w:ascii="Times New Roman" w:eastAsia="Cambria" w:hAnsi="Times New Roman"/>
          <w:b/>
          <w:bCs/>
          <w:sz w:val="24"/>
          <w:szCs w:val="24"/>
          <w:lang w:eastAsia="zh-CN"/>
        </w:rPr>
        <w:t>. Градостроительные регламенты. Зона инженерной и транспортной инфраструктуры</w:t>
      </w:r>
      <w:bookmarkEnd w:id="58"/>
    </w:p>
    <w:p w:rsidR="00974AFD" w:rsidRPr="00D836B0" w:rsidRDefault="00974AFD" w:rsidP="00974AFD">
      <w:pPr>
        <w:spacing w:after="0" w:line="240" w:lineRule="auto"/>
        <w:ind w:firstLine="567"/>
        <w:jc w:val="both"/>
        <w:rPr>
          <w:rFonts w:ascii="Times New Roman" w:eastAsia="Cambria" w:hAnsi="Times New Roman"/>
          <w:bCs/>
          <w:sz w:val="24"/>
          <w:szCs w:val="24"/>
          <w:lang w:eastAsia="zh-CN"/>
        </w:rPr>
      </w:pPr>
    </w:p>
    <w:p w:rsidR="00974AFD" w:rsidRPr="00D836B0" w:rsidRDefault="00974AFD" w:rsidP="00974AF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
          <w:bCs/>
          <w:sz w:val="24"/>
          <w:szCs w:val="24"/>
          <w:lang w:eastAsia="zh-CN"/>
        </w:rPr>
        <w:t>ИТ – Зона инженерной и транспортной инфраструктуры</w:t>
      </w:r>
    </w:p>
    <w:p w:rsidR="00974AFD" w:rsidRDefault="00974AFD" w:rsidP="00974AFD">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Зона инженерной и транспортной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телевидения, а также для установления санитарно-защитных зон и зон санитарной охраны данных объектов, сооружений и коммуникаций, размещения сооружений и коммуникаций автотранспорта и установления санитарно-защитных зон и санитарных разрывов таких объектов.</w:t>
      </w:r>
    </w:p>
    <w:p w:rsidR="00C401C0" w:rsidRPr="00D836B0" w:rsidRDefault="00C401C0" w:rsidP="00974AF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D836B0">
        <w:rPr>
          <w:rFonts w:ascii="Times New Roman" w:eastAsia="Cambria" w:hAnsi="Times New Roman"/>
          <w:bCs/>
          <w:sz w:val="24"/>
          <w:szCs w:val="24"/>
          <w:lang w:eastAsia="zh-CN"/>
        </w:rPr>
        <w:t xml:space="preserve">Зона инженерной и транспортной инфраструктуры </w:t>
      </w:r>
      <w:r w:rsidRPr="004B3826">
        <w:rPr>
          <w:rFonts w:ascii="Times New Roman" w:eastAsia="Cambria" w:hAnsi="Times New Roman"/>
          <w:bCs/>
          <w:sz w:val="24"/>
          <w:szCs w:val="24"/>
          <w:lang w:eastAsia="zh-CN"/>
        </w:rPr>
        <w:t>включает следующие индексы: 1</w:t>
      </w:r>
      <w:r>
        <w:rPr>
          <w:rFonts w:ascii="Times New Roman" w:eastAsia="Cambria" w:hAnsi="Times New Roman"/>
          <w:bCs/>
          <w:sz w:val="24"/>
          <w:szCs w:val="24"/>
          <w:lang w:eastAsia="zh-CN"/>
        </w:rPr>
        <w:t xml:space="preserve"> – с. </w:t>
      </w:r>
      <w:proofErr w:type="spellStart"/>
      <w:r>
        <w:rPr>
          <w:rFonts w:ascii="Times New Roman" w:eastAsia="Cambria" w:hAnsi="Times New Roman"/>
          <w:bCs/>
          <w:sz w:val="24"/>
          <w:szCs w:val="24"/>
          <w:lang w:eastAsia="zh-CN"/>
        </w:rPr>
        <w:t>Первотаровка</w:t>
      </w:r>
      <w:proofErr w:type="spellEnd"/>
      <w:r w:rsidRPr="004B3826">
        <w:rPr>
          <w:rFonts w:ascii="Times New Roman" w:eastAsia="Cambria" w:hAnsi="Times New Roman"/>
          <w:bCs/>
          <w:sz w:val="24"/>
          <w:szCs w:val="24"/>
          <w:lang w:eastAsia="zh-CN"/>
        </w:rPr>
        <w:t xml:space="preserve">, </w:t>
      </w:r>
      <w:r w:rsidR="005C789B">
        <w:rPr>
          <w:rFonts w:ascii="Times New Roman" w:eastAsia="Cambria" w:hAnsi="Times New Roman"/>
          <w:bCs/>
          <w:sz w:val="24"/>
          <w:szCs w:val="24"/>
          <w:lang w:eastAsia="zh-CN"/>
        </w:rPr>
        <w:t>2-5 – за границами населенных пунктов</w:t>
      </w:r>
      <w:r>
        <w:rPr>
          <w:rFonts w:ascii="Times New Roman" w:eastAsia="Cambria" w:hAnsi="Times New Roman"/>
          <w:bCs/>
          <w:sz w:val="24"/>
          <w:szCs w:val="24"/>
          <w:lang w:eastAsia="zh-CN"/>
        </w:rPr>
        <w:t>.</w:t>
      </w:r>
    </w:p>
    <w:p w:rsidR="00974AFD" w:rsidRPr="00D836B0" w:rsidRDefault="00C401C0" w:rsidP="00974AF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974AFD" w:rsidRPr="00D836B0">
        <w:rPr>
          <w:rFonts w:ascii="Times New Roman" w:eastAsia="Cambria" w:hAnsi="Times New Roman"/>
          <w:bCs/>
          <w:sz w:val="24"/>
          <w:szCs w:val="24"/>
          <w:lang w:eastAsia="zh-CN"/>
        </w:rPr>
        <w:t xml:space="preserve">. Градостроительные регламенты </w:t>
      </w:r>
      <w:r w:rsidR="00DB6ADA" w:rsidRPr="00D836B0">
        <w:rPr>
          <w:rFonts w:ascii="Times New Roman" w:eastAsia="Cambria" w:hAnsi="Times New Roman"/>
          <w:bCs/>
          <w:sz w:val="24"/>
          <w:szCs w:val="24"/>
          <w:lang w:eastAsia="zh-CN"/>
        </w:rPr>
        <w:t>зоны инженерной и транспортной инфраструктуры</w:t>
      </w:r>
      <w:r w:rsidR="00974AFD" w:rsidRPr="00D836B0">
        <w:rPr>
          <w:rFonts w:ascii="Times New Roman" w:eastAsia="Cambria" w:hAnsi="Times New Roman"/>
          <w:bCs/>
          <w:sz w:val="24"/>
          <w:szCs w:val="24"/>
          <w:lang w:eastAsia="zh-CN"/>
        </w:rPr>
        <w:t>:</w:t>
      </w:r>
    </w:p>
    <w:p w:rsidR="00974AFD" w:rsidRPr="00D836B0" w:rsidRDefault="00974AFD" w:rsidP="00974AFD">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392"/>
        <w:gridCol w:w="4097"/>
        <w:gridCol w:w="4871"/>
        <w:gridCol w:w="2372"/>
      </w:tblGrid>
      <w:tr w:rsidR="00D836B0" w:rsidRPr="00D836B0" w:rsidTr="00137EE9">
        <w:trPr>
          <w:trHeight w:val="507"/>
          <w:tblHeader/>
        </w:trPr>
        <w:tc>
          <w:tcPr>
            <w:tcW w:w="1289" w:type="dxa"/>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sz w:val="18"/>
                <w:szCs w:val="18"/>
                <w:lang w:eastAsia="zh-CN"/>
              </w:rPr>
              <w:t>ТЕРРИТО-РИАЛЬНАЯ ЗОНА</w:t>
            </w:r>
          </w:p>
        </w:tc>
        <w:tc>
          <w:tcPr>
            <w:tcW w:w="2392" w:type="dxa"/>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D836B0" w:rsidTr="00137EE9">
        <w:trPr>
          <w:tblHeader/>
        </w:trPr>
        <w:tc>
          <w:tcPr>
            <w:tcW w:w="1289" w:type="dxa"/>
            <w:tcBorders>
              <w:bottom w:val="single" w:sz="4" w:space="0" w:color="auto"/>
            </w:tcBorders>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1</w:t>
            </w:r>
          </w:p>
        </w:tc>
        <w:tc>
          <w:tcPr>
            <w:tcW w:w="2392" w:type="dxa"/>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2</w:t>
            </w:r>
          </w:p>
        </w:tc>
        <w:tc>
          <w:tcPr>
            <w:tcW w:w="4097" w:type="dxa"/>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3</w:t>
            </w:r>
          </w:p>
        </w:tc>
        <w:tc>
          <w:tcPr>
            <w:tcW w:w="4871" w:type="dxa"/>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4</w:t>
            </w:r>
          </w:p>
        </w:tc>
        <w:tc>
          <w:tcPr>
            <w:tcW w:w="2372" w:type="dxa"/>
            <w:vAlign w:val="center"/>
          </w:tcPr>
          <w:p w:rsidR="00F66604" w:rsidRPr="00D836B0" w:rsidRDefault="00F66604"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5</w:t>
            </w:r>
          </w:p>
        </w:tc>
      </w:tr>
      <w:tr w:rsidR="00D836B0" w:rsidRPr="00D836B0" w:rsidTr="0099100D">
        <w:trPr>
          <w:trHeight w:val="477"/>
        </w:trPr>
        <w:tc>
          <w:tcPr>
            <w:tcW w:w="1289" w:type="dxa"/>
            <w:vMerge w:val="restart"/>
            <w:vAlign w:val="center"/>
          </w:tcPr>
          <w:p w:rsidR="00137EE9" w:rsidRPr="00D836B0" w:rsidRDefault="00137EE9" w:rsidP="0099100D">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ИТ</w:t>
            </w:r>
          </w:p>
        </w:tc>
        <w:tc>
          <w:tcPr>
            <w:tcW w:w="13732" w:type="dxa"/>
            <w:gridSpan w:val="4"/>
            <w:vAlign w:val="center"/>
          </w:tcPr>
          <w:p w:rsidR="00137EE9" w:rsidRPr="00D836B0" w:rsidRDefault="00137EE9" w:rsidP="0099100D">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5C789B">
        <w:trPr>
          <w:trHeight w:val="1106"/>
        </w:trPr>
        <w:tc>
          <w:tcPr>
            <w:tcW w:w="1289" w:type="dxa"/>
            <w:vMerge/>
            <w:vAlign w:val="center"/>
          </w:tcPr>
          <w:p w:rsidR="00137EE9" w:rsidRPr="00D836B0" w:rsidRDefault="00137EE9" w:rsidP="0099100D">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Коммунальное обслуживание (3.1)</w:t>
            </w:r>
          </w:p>
        </w:tc>
        <w:tc>
          <w:tcPr>
            <w:tcW w:w="4097" w:type="dxa"/>
          </w:tcPr>
          <w:p w:rsidR="00137EE9" w:rsidRPr="00D836B0" w:rsidRDefault="00137EE9"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871" w:type="dxa"/>
          </w:tcPr>
          <w:p w:rsidR="00137EE9" w:rsidRPr="00D836B0" w:rsidRDefault="00137EE9"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137EE9" w:rsidRPr="00D836B0" w:rsidRDefault="00137EE9"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137EE9">
        <w:trPr>
          <w:trHeight w:val="2414"/>
        </w:trPr>
        <w:tc>
          <w:tcPr>
            <w:tcW w:w="1289" w:type="dxa"/>
            <w:vMerge/>
            <w:vAlign w:val="center"/>
          </w:tcPr>
          <w:p w:rsidR="00137EE9" w:rsidRPr="00D836B0" w:rsidRDefault="00137EE9" w:rsidP="003A631F">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3A631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Предоставление коммунальных услуг (3.1.1)</w:t>
            </w:r>
          </w:p>
        </w:tc>
        <w:tc>
          <w:tcPr>
            <w:tcW w:w="4097" w:type="dxa"/>
          </w:tcPr>
          <w:p w:rsidR="00137EE9" w:rsidRPr="00D836B0" w:rsidRDefault="00137EE9" w:rsidP="003A631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71" w:type="dxa"/>
          </w:tcPr>
          <w:p w:rsidR="00137EE9" w:rsidRPr="00D836B0" w:rsidRDefault="00137EE9" w:rsidP="003A631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137EE9" w:rsidRPr="00D836B0" w:rsidRDefault="00137EE9" w:rsidP="003A631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137EE9">
        <w:trPr>
          <w:trHeight w:val="85"/>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Объекты дорожного сервиса (4.9.1)</w:t>
            </w:r>
          </w:p>
        </w:tc>
        <w:tc>
          <w:tcPr>
            <w:tcW w:w="4097"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4871"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 0,02 га. </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границы земельного участка – 3 м.</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137EE9" w:rsidRPr="00D836B0" w:rsidRDefault="00137EE9" w:rsidP="00F800D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sidR="00F800D3">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37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137EE9">
        <w:trPr>
          <w:trHeight w:val="505"/>
        </w:trPr>
        <w:tc>
          <w:tcPr>
            <w:tcW w:w="1289" w:type="dxa"/>
            <w:vMerge w:val="restart"/>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lastRenderedPageBreak/>
              <w:t>ИТ</w:t>
            </w:r>
          </w:p>
        </w:tc>
        <w:tc>
          <w:tcPr>
            <w:tcW w:w="13732" w:type="dxa"/>
            <w:gridSpan w:val="4"/>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137EE9">
        <w:trPr>
          <w:trHeight w:val="1140"/>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Хранение автотранспорта (2.7.1)</w:t>
            </w:r>
          </w:p>
        </w:tc>
        <w:tc>
          <w:tcPr>
            <w:tcW w:w="4097"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836B0">
              <w:rPr>
                <w:rFonts w:ascii="Times New Roman" w:eastAsia="Cambria" w:hAnsi="Times New Roman"/>
                <w:bCs/>
                <w:sz w:val="18"/>
                <w:szCs w:val="18"/>
                <w:lang w:eastAsia="zh-CN"/>
              </w:rPr>
              <w:t>машино</w:t>
            </w:r>
            <w:proofErr w:type="spellEnd"/>
            <w:r w:rsidRPr="00D836B0">
              <w:rPr>
                <w:rFonts w:ascii="Times New Roman" w:eastAsia="Cambria" w:hAnsi="Times New Roman"/>
                <w:bCs/>
                <w:sz w:val="18"/>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871"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0,003 га</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w:t>
            </w:r>
            <w:r w:rsidRPr="00D836B0">
              <w:rPr>
                <w:rFonts w:ascii="Times New Roman" w:eastAsia="Cambria" w:hAnsi="Times New Roman"/>
                <w:bCs/>
                <w:sz w:val="18"/>
                <w:szCs w:val="18"/>
                <w:lang w:eastAsia="zh-CN"/>
              </w:rPr>
              <w:br/>
              <w:t>не подлежит установлению.</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не подлежит установлению</w:t>
            </w:r>
          </w:p>
        </w:tc>
        <w:tc>
          <w:tcPr>
            <w:tcW w:w="237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137EE9">
        <w:trPr>
          <w:trHeight w:val="701"/>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Служебные гаражи (4.9)</w:t>
            </w:r>
          </w:p>
        </w:tc>
        <w:tc>
          <w:tcPr>
            <w:tcW w:w="4097"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D836B0">
              <w:rPr>
                <w:rFonts w:ascii="Times New Roman" w:eastAsia="Cambria" w:hAnsi="Times New Roman"/>
                <w:bCs/>
                <w:sz w:val="18"/>
                <w:szCs w:val="18"/>
                <w:lang w:eastAsia="zh-CN"/>
              </w:rPr>
              <w:br/>
              <w:t>а также для стоянки и хранения транспортных средств общего пользования, в том числе в депо</w:t>
            </w:r>
          </w:p>
        </w:tc>
        <w:tc>
          <w:tcPr>
            <w:tcW w:w="4871"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земельного участка 0,003 га</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w:t>
            </w:r>
            <w:r w:rsidRPr="00D836B0">
              <w:rPr>
                <w:rFonts w:ascii="Times New Roman" w:eastAsia="Cambria" w:hAnsi="Times New Roman"/>
                <w:bCs/>
                <w:sz w:val="18"/>
                <w:szCs w:val="18"/>
                <w:lang w:eastAsia="zh-CN"/>
              </w:rPr>
              <w:br/>
              <w:t>не подлежит установлению.</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не подлежит установлению</w:t>
            </w:r>
          </w:p>
        </w:tc>
        <w:tc>
          <w:tcPr>
            <w:tcW w:w="237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137EE9">
        <w:trPr>
          <w:trHeight w:val="85"/>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Энергетика (6.7)</w:t>
            </w:r>
          </w:p>
        </w:tc>
        <w:tc>
          <w:tcPr>
            <w:tcW w:w="4097"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836B0">
              <w:rPr>
                <w:rFonts w:ascii="Times New Roman" w:eastAsia="Cambria" w:hAnsi="Times New Roman"/>
                <w:bCs/>
                <w:sz w:val="18"/>
                <w:szCs w:val="18"/>
                <w:lang w:eastAsia="zh-CN"/>
              </w:rPr>
              <w:t>золоотвалов</w:t>
            </w:r>
            <w:proofErr w:type="spellEnd"/>
            <w:r w:rsidRPr="00D836B0">
              <w:rPr>
                <w:rFonts w:ascii="Times New Roman" w:eastAsia="Cambria" w:hAnsi="Times New Roman"/>
                <w:bCs/>
                <w:sz w:val="18"/>
                <w:szCs w:val="18"/>
                <w:lang w:eastAsia="zh-CN"/>
              </w:rPr>
              <w:t>, гидротехнических сооружений);</w:t>
            </w:r>
            <w:r w:rsidRPr="00D836B0">
              <w:rPr>
                <w:rFonts w:ascii="Times New Roman" w:eastAsia="Cambria" w:hAnsi="Times New Roman"/>
                <w:bCs/>
                <w:sz w:val="18"/>
                <w:szCs w:val="18"/>
                <w:lang w:eastAsia="zh-CN"/>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871"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 0,01 га. </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2 м. </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137EE9" w:rsidRPr="00D836B0" w:rsidRDefault="00137EE9" w:rsidP="00F800D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sidR="00F800D3">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37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137EE9">
        <w:trPr>
          <w:trHeight w:val="85"/>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Связь (6.8)</w:t>
            </w:r>
          </w:p>
        </w:tc>
        <w:tc>
          <w:tcPr>
            <w:tcW w:w="4097"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871"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Минимальная площадь земельного участка – 0,01 га. </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границы земельного участка – 2 м. </w:t>
            </w:r>
          </w:p>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2 этажа.</w:t>
            </w:r>
          </w:p>
          <w:p w:rsidR="00137EE9" w:rsidRPr="00D836B0" w:rsidRDefault="00137EE9" w:rsidP="00F800D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Максимальный процент застройки – </w:t>
            </w:r>
            <w:r w:rsidR="00F800D3">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37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DB68A2">
        <w:trPr>
          <w:trHeight w:val="477"/>
        </w:trPr>
        <w:tc>
          <w:tcPr>
            <w:tcW w:w="1289" w:type="dxa"/>
            <w:vMerge w:val="restart"/>
            <w:vAlign w:val="center"/>
          </w:tcPr>
          <w:p w:rsidR="00137EE9" w:rsidRPr="00D836B0" w:rsidRDefault="00137EE9" w:rsidP="00137EE9">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lastRenderedPageBreak/>
              <w:t>ИТ</w:t>
            </w:r>
          </w:p>
        </w:tc>
        <w:tc>
          <w:tcPr>
            <w:tcW w:w="13732" w:type="dxa"/>
            <w:gridSpan w:val="4"/>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137EE9">
        <w:trPr>
          <w:trHeight w:val="85"/>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Автомобильный транспорт (7.2)</w:t>
            </w:r>
          </w:p>
        </w:tc>
        <w:tc>
          <w:tcPr>
            <w:tcW w:w="4097"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4871"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137EE9">
        <w:trPr>
          <w:trHeight w:val="85"/>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Улично-дорожная сеть (12.0.1)</w:t>
            </w:r>
          </w:p>
        </w:tc>
        <w:tc>
          <w:tcPr>
            <w:tcW w:w="4097"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836B0">
              <w:rPr>
                <w:rFonts w:ascii="Times New Roman" w:eastAsia="Cambria" w:hAnsi="Times New Roman"/>
                <w:bCs/>
                <w:sz w:val="18"/>
                <w:szCs w:val="18"/>
                <w:lang w:eastAsia="zh-CN"/>
              </w:rPr>
              <w:t>велотранспортной</w:t>
            </w:r>
            <w:proofErr w:type="spellEnd"/>
            <w:r w:rsidRPr="00D836B0">
              <w:rPr>
                <w:rFonts w:ascii="Times New Roman" w:eastAsia="Cambria" w:hAnsi="Times New Roman"/>
                <w:bCs/>
                <w:sz w:val="18"/>
                <w:szCs w:val="18"/>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871"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DB68A2">
        <w:trPr>
          <w:trHeight w:val="477"/>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УСЛОВНО РАЗРЕШЕННЫЕ ВИДЫ РАЗРЕШЕННОГО ИСПОЛЬЗОВАНИЯ</w:t>
            </w:r>
          </w:p>
        </w:tc>
      </w:tr>
      <w:tr w:rsidR="00D836B0" w:rsidRPr="00D836B0" w:rsidTr="00137EE9">
        <w:trPr>
          <w:trHeight w:val="491"/>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097"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871"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237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DB68A2">
        <w:trPr>
          <w:trHeight w:val="505"/>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ВСПОМОГАТЕЛЬНЫЕ ВИДЫ РАЗРЕШЕННОГО ИСПОЛЬЗОВАНИЯ</w:t>
            </w:r>
          </w:p>
        </w:tc>
      </w:tr>
      <w:tr w:rsidR="00D836B0" w:rsidRPr="00D836B0" w:rsidTr="00137EE9">
        <w:trPr>
          <w:trHeight w:val="491"/>
        </w:trPr>
        <w:tc>
          <w:tcPr>
            <w:tcW w:w="1289" w:type="dxa"/>
            <w:vMerge/>
            <w:vAlign w:val="center"/>
          </w:tcPr>
          <w:p w:rsidR="00137EE9" w:rsidRPr="00D836B0"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097"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871"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2372" w:type="dxa"/>
          </w:tcPr>
          <w:p w:rsidR="00137EE9" w:rsidRPr="00D836B0" w:rsidRDefault="00137EE9" w:rsidP="00137EE9">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bl>
    <w:p w:rsidR="00F66604" w:rsidRPr="00D836B0" w:rsidRDefault="00F66604">
      <w:pPr>
        <w:spacing w:after="0" w:line="240" w:lineRule="auto"/>
        <w:rPr>
          <w:rFonts w:ascii="Times New Roman" w:eastAsia="Cambria" w:hAnsi="Times New Roman"/>
          <w:bCs/>
          <w:sz w:val="10"/>
          <w:szCs w:val="10"/>
          <w:lang w:eastAsia="zh-CN"/>
        </w:rPr>
      </w:pPr>
      <w:r w:rsidRPr="00D836B0">
        <w:rPr>
          <w:rFonts w:ascii="Times New Roman" w:eastAsia="Cambria" w:hAnsi="Times New Roman"/>
          <w:bCs/>
          <w:sz w:val="10"/>
          <w:szCs w:val="10"/>
          <w:lang w:eastAsia="zh-CN"/>
        </w:rPr>
        <w:br w:type="page"/>
      </w:r>
    </w:p>
    <w:p w:rsidR="008C6152" w:rsidRPr="00D836B0" w:rsidRDefault="008C6152" w:rsidP="008C6152">
      <w:pPr>
        <w:keepNext/>
        <w:spacing w:before="120" w:after="0" w:line="240" w:lineRule="auto"/>
        <w:ind w:firstLine="567"/>
        <w:jc w:val="both"/>
        <w:outlineLvl w:val="2"/>
        <w:rPr>
          <w:rFonts w:ascii="Times New Roman" w:eastAsia="Cambria" w:hAnsi="Times New Roman"/>
          <w:b/>
          <w:bCs/>
          <w:sz w:val="24"/>
          <w:szCs w:val="24"/>
          <w:lang w:eastAsia="zh-CN"/>
        </w:rPr>
      </w:pPr>
      <w:bookmarkStart w:id="59" w:name="_Toc87214052"/>
      <w:r w:rsidRPr="00D836B0">
        <w:rPr>
          <w:rFonts w:ascii="Times New Roman" w:eastAsia="Cambria" w:hAnsi="Times New Roman"/>
          <w:b/>
          <w:bCs/>
          <w:sz w:val="24"/>
          <w:szCs w:val="24"/>
          <w:lang w:eastAsia="zh-CN"/>
        </w:rPr>
        <w:lastRenderedPageBreak/>
        <w:t>Статья 3</w:t>
      </w:r>
      <w:r w:rsidR="00D66468">
        <w:rPr>
          <w:rFonts w:ascii="Times New Roman" w:eastAsia="Cambria" w:hAnsi="Times New Roman"/>
          <w:b/>
          <w:bCs/>
          <w:sz w:val="24"/>
          <w:szCs w:val="24"/>
          <w:lang w:eastAsia="zh-CN"/>
        </w:rPr>
        <w:t>3</w:t>
      </w:r>
      <w:r w:rsidRPr="00D836B0">
        <w:rPr>
          <w:rFonts w:ascii="Times New Roman" w:eastAsia="Cambria" w:hAnsi="Times New Roman"/>
          <w:b/>
          <w:bCs/>
          <w:sz w:val="24"/>
          <w:szCs w:val="24"/>
          <w:lang w:eastAsia="zh-CN"/>
        </w:rPr>
        <w:t xml:space="preserve">. Градостроительные регламенты. </w:t>
      </w:r>
      <w:r w:rsidR="00B2433C" w:rsidRPr="00D836B0">
        <w:rPr>
          <w:rFonts w:ascii="Times New Roman" w:eastAsia="Cambria" w:hAnsi="Times New Roman"/>
          <w:b/>
          <w:bCs/>
          <w:sz w:val="24"/>
          <w:szCs w:val="24"/>
          <w:lang w:eastAsia="zh-CN"/>
        </w:rPr>
        <w:t>Производственная зона сельскохозяйственных предприятий</w:t>
      </w:r>
      <w:bookmarkEnd w:id="59"/>
    </w:p>
    <w:p w:rsidR="008C6152" w:rsidRPr="00D836B0" w:rsidRDefault="008C6152" w:rsidP="008C6152">
      <w:pPr>
        <w:spacing w:after="0" w:line="240" w:lineRule="auto"/>
        <w:ind w:firstLine="567"/>
        <w:jc w:val="both"/>
        <w:rPr>
          <w:rFonts w:ascii="Times New Roman" w:eastAsia="Cambria" w:hAnsi="Times New Roman"/>
          <w:bCs/>
          <w:sz w:val="24"/>
          <w:szCs w:val="24"/>
          <w:lang w:eastAsia="zh-CN"/>
        </w:rPr>
      </w:pPr>
    </w:p>
    <w:p w:rsidR="008C6152" w:rsidRPr="00D836B0" w:rsidRDefault="008C6152" w:rsidP="008C6152">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
          <w:bCs/>
          <w:sz w:val="24"/>
          <w:szCs w:val="24"/>
          <w:lang w:eastAsia="zh-CN"/>
        </w:rPr>
        <w:t>СХ.</w:t>
      </w:r>
      <w:r w:rsidR="00B2433C" w:rsidRPr="00D836B0">
        <w:rPr>
          <w:rFonts w:ascii="Times New Roman" w:eastAsia="Cambria" w:hAnsi="Times New Roman"/>
          <w:b/>
          <w:bCs/>
          <w:sz w:val="24"/>
          <w:szCs w:val="24"/>
          <w:lang w:eastAsia="zh-CN"/>
        </w:rPr>
        <w:t>2</w:t>
      </w:r>
      <w:r w:rsidRPr="00D836B0">
        <w:rPr>
          <w:rFonts w:ascii="Times New Roman" w:eastAsia="Cambria" w:hAnsi="Times New Roman"/>
          <w:b/>
          <w:bCs/>
          <w:sz w:val="24"/>
          <w:szCs w:val="24"/>
          <w:lang w:eastAsia="zh-CN"/>
        </w:rPr>
        <w:t xml:space="preserve"> – </w:t>
      </w:r>
      <w:r w:rsidR="00B2433C" w:rsidRPr="00D836B0">
        <w:rPr>
          <w:rFonts w:ascii="Times New Roman" w:eastAsia="Cambria" w:hAnsi="Times New Roman"/>
          <w:b/>
          <w:bCs/>
          <w:sz w:val="24"/>
          <w:szCs w:val="24"/>
          <w:lang w:eastAsia="zh-CN"/>
        </w:rPr>
        <w:t>Производственная зона сельскохозяйственных предприятий</w:t>
      </w:r>
    </w:p>
    <w:p w:rsidR="008C6152" w:rsidRPr="00D836B0" w:rsidRDefault="008C6152" w:rsidP="008C6152">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w:t>
      </w:r>
      <w:r w:rsidR="00B2433C" w:rsidRPr="00D836B0">
        <w:rPr>
          <w:rFonts w:ascii="Times New Roman" w:eastAsia="Cambria" w:hAnsi="Times New Roman"/>
          <w:bCs/>
          <w:sz w:val="24"/>
          <w:szCs w:val="24"/>
          <w:lang w:eastAsia="zh-CN"/>
        </w:rPr>
        <w:t>Производственная зона сельскохозяйственных предприятий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r w:rsidRPr="00D836B0">
        <w:rPr>
          <w:rFonts w:ascii="Times New Roman" w:eastAsia="Cambria" w:hAnsi="Times New Roman"/>
          <w:bCs/>
          <w:sz w:val="24"/>
          <w:szCs w:val="24"/>
          <w:lang w:eastAsia="zh-CN"/>
        </w:rPr>
        <w:t>.</w:t>
      </w:r>
    </w:p>
    <w:p w:rsidR="008C6152" w:rsidRDefault="00D66468" w:rsidP="008C6152">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w:t>
      </w:r>
      <w:r w:rsidR="008C6152" w:rsidRPr="00D836B0">
        <w:rPr>
          <w:rFonts w:ascii="Times New Roman" w:eastAsia="Cambria" w:hAnsi="Times New Roman"/>
          <w:bCs/>
          <w:sz w:val="24"/>
          <w:szCs w:val="24"/>
          <w:lang w:eastAsia="zh-CN"/>
        </w:rPr>
        <w:t xml:space="preserve">. Выбор указанных в п. </w:t>
      </w:r>
      <w:r w:rsidR="00B2433C" w:rsidRPr="00D836B0">
        <w:rPr>
          <w:rFonts w:ascii="Times New Roman" w:eastAsia="Cambria" w:hAnsi="Times New Roman"/>
          <w:bCs/>
          <w:sz w:val="24"/>
          <w:szCs w:val="24"/>
          <w:lang w:eastAsia="zh-CN"/>
        </w:rPr>
        <w:t>4</w:t>
      </w:r>
      <w:r w:rsidR="008C6152" w:rsidRPr="00D836B0">
        <w:rPr>
          <w:rFonts w:ascii="Times New Roman" w:eastAsia="Cambria" w:hAnsi="Times New Roman"/>
          <w:bCs/>
          <w:sz w:val="24"/>
          <w:szCs w:val="24"/>
          <w:lang w:eastAsia="zh-CN"/>
        </w:rPr>
        <w:t xml:space="preserve"> настоящей статьи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842A58" w:rsidRPr="00D836B0">
        <w:rPr>
          <w:rFonts w:ascii="Times New Roman" w:eastAsia="Cambria" w:hAnsi="Times New Roman"/>
          <w:bCs/>
          <w:sz w:val="24"/>
          <w:szCs w:val="24"/>
          <w:lang w:eastAsia="zh-CN"/>
        </w:rPr>
        <w:br/>
      </w:r>
      <w:r w:rsidR="008C6152" w:rsidRPr="00D836B0">
        <w:rPr>
          <w:rFonts w:ascii="Times New Roman" w:eastAsia="Cambria" w:hAnsi="Times New Roman"/>
          <w:bCs/>
          <w:sz w:val="24"/>
          <w:szCs w:val="24"/>
          <w:lang w:eastAsia="zh-CN"/>
        </w:rPr>
        <w:t>СанПиН 2.2.1/2.1.1.1200-03 «Санитарно-защитные зоны и санитарная классификация предприятий, сооружений и иных объектов».</w:t>
      </w:r>
    </w:p>
    <w:p w:rsidR="005C789B" w:rsidRPr="00D836B0" w:rsidRDefault="005C789B" w:rsidP="008C6152">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3. </w:t>
      </w:r>
      <w:r w:rsidRPr="005C789B">
        <w:rPr>
          <w:rFonts w:ascii="Times New Roman" w:eastAsia="Cambria" w:hAnsi="Times New Roman"/>
          <w:bCs/>
          <w:sz w:val="24"/>
          <w:szCs w:val="24"/>
          <w:lang w:eastAsia="zh-CN"/>
        </w:rPr>
        <w:t xml:space="preserve">Производственная зона сельскохозяйственных предприятий </w:t>
      </w:r>
      <w:r w:rsidRPr="004B3826">
        <w:rPr>
          <w:rFonts w:ascii="Times New Roman" w:eastAsia="Cambria" w:hAnsi="Times New Roman"/>
          <w:bCs/>
          <w:sz w:val="24"/>
          <w:szCs w:val="24"/>
          <w:lang w:eastAsia="zh-CN"/>
        </w:rPr>
        <w:t xml:space="preserve">включает следующие индексы: </w:t>
      </w:r>
      <w:r w:rsidR="00D76DA4">
        <w:rPr>
          <w:rFonts w:ascii="Times New Roman" w:eastAsia="Cambria" w:hAnsi="Times New Roman"/>
          <w:bCs/>
          <w:sz w:val="24"/>
          <w:szCs w:val="24"/>
          <w:lang w:eastAsia="zh-CN"/>
        </w:rPr>
        <w:t>1</w:t>
      </w:r>
      <w:r>
        <w:rPr>
          <w:rFonts w:ascii="Times New Roman" w:eastAsia="Cambria" w:hAnsi="Times New Roman"/>
          <w:bCs/>
          <w:sz w:val="24"/>
          <w:szCs w:val="24"/>
          <w:lang w:eastAsia="zh-CN"/>
        </w:rPr>
        <w:t>-</w:t>
      </w:r>
      <w:r w:rsidR="00D76DA4">
        <w:rPr>
          <w:rFonts w:ascii="Times New Roman" w:eastAsia="Cambria" w:hAnsi="Times New Roman"/>
          <w:bCs/>
          <w:sz w:val="24"/>
          <w:szCs w:val="24"/>
          <w:lang w:eastAsia="zh-CN"/>
        </w:rPr>
        <w:t>4</w:t>
      </w:r>
      <w:r>
        <w:rPr>
          <w:rFonts w:ascii="Times New Roman" w:eastAsia="Cambria" w:hAnsi="Times New Roman"/>
          <w:bCs/>
          <w:sz w:val="24"/>
          <w:szCs w:val="24"/>
          <w:lang w:eastAsia="zh-CN"/>
        </w:rPr>
        <w:t xml:space="preserve"> – за границами населенных пунктов.</w:t>
      </w:r>
    </w:p>
    <w:p w:rsidR="008C6152" w:rsidRPr="00D836B0" w:rsidRDefault="005C789B" w:rsidP="008C6152">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008C6152" w:rsidRPr="00D836B0">
        <w:rPr>
          <w:rFonts w:ascii="Times New Roman" w:eastAsia="Cambria" w:hAnsi="Times New Roman"/>
          <w:bCs/>
          <w:sz w:val="24"/>
          <w:szCs w:val="24"/>
          <w:lang w:eastAsia="zh-CN"/>
        </w:rPr>
        <w:t xml:space="preserve">. Градостроительные регламенты </w:t>
      </w:r>
      <w:r w:rsidR="00B2433C" w:rsidRPr="00D836B0">
        <w:rPr>
          <w:rFonts w:ascii="Times New Roman" w:eastAsia="Cambria" w:hAnsi="Times New Roman"/>
          <w:bCs/>
          <w:sz w:val="24"/>
          <w:szCs w:val="24"/>
          <w:lang w:eastAsia="zh-CN"/>
        </w:rPr>
        <w:t>производственной зоны сельскохозяйственных предприятий</w:t>
      </w:r>
      <w:r w:rsidR="008C6152" w:rsidRPr="00D836B0">
        <w:rPr>
          <w:rFonts w:ascii="Times New Roman" w:eastAsia="Cambria" w:hAnsi="Times New Roman"/>
          <w:bCs/>
          <w:sz w:val="24"/>
          <w:szCs w:val="24"/>
          <w:lang w:eastAsia="zh-CN"/>
        </w:rPr>
        <w:t>:</w:t>
      </w:r>
    </w:p>
    <w:p w:rsidR="00842A58" w:rsidRPr="00D836B0" w:rsidRDefault="00842A58">
      <w:pPr>
        <w:spacing w:after="0" w:line="240" w:lineRule="auto"/>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392"/>
        <w:gridCol w:w="4097"/>
        <w:gridCol w:w="4871"/>
        <w:gridCol w:w="2372"/>
      </w:tblGrid>
      <w:tr w:rsidR="00D836B0" w:rsidRPr="00D836B0" w:rsidTr="0099100D">
        <w:trPr>
          <w:trHeight w:val="507"/>
          <w:tblHeader/>
        </w:trPr>
        <w:tc>
          <w:tcPr>
            <w:tcW w:w="1289" w:type="dxa"/>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sz w:val="18"/>
                <w:szCs w:val="18"/>
                <w:lang w:eastAsia="zh-CN"/>
              </w:rPr>
              <w:t>ТЕРРИТО-РИАЛЬНАЯ ЗОНА</w:t>
            </w:r>
          </w:p>
        </w:tc>
        <w:tc>
          <w:tcPr>
            <w:tcW w:w="2392" w:type="dxa"/>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D836B0" w:rsidTr="0099100D">
        <w:trPr>
          <w:tblHeader/>
        </w:trPr>
        <w:tc>
          <w:tcPr>
            <w:tcW w:w="1289" w:type="dxa"/>
            <w:tcBorders>
              <w:bottom w:val="single" w:sz="4" w:space="0" w:color="auto"/>
            </w:tcBorders>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1</w:t>
            </w:r>
          </w:p>
        </w:tc>
        <w:tc>
          <w:tcPr>
            <w:tcW w:w="2392" w:type="dxa"/>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2</w:t>
            </w:r>
          </w:p>
        </w:tc>
        <w:tc>
          <w:tcPr>
            <w:tcW w:w="4097" w:type="dxa"/>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3</w:t>
            </w:r>
          </w:p>
        </w:tc>
        <w:tc>
          <w:tcPr>
            <w:tcW w:w="4871" w:type="dxa"/>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4</w:t>
            </w:r>
          </w:p>
        </w:tc>
        <w:tc>
          <w:tcPr>
            <w:tcW w:w="2372" w:type="dxa"/>
            <w:vAlign w:val="center"/>
          </w:tcPr>
          <w:p w:rsidR="00842A58" w:rsidRPr="00D836B0" w:rsidRDefault="00842A58"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5</w:t>
            </w:r>
          </w:p>
        </w:tc>
      </w:tr>
      <w:tr w:rsidR="00D836B0" w:rsidRPr="00D836B0" w:rsidTr="0099100D">
        <w:trPr>
          <w:trHeight w:val="477"/>
        </w:trPr>
        <w:tc>
          <w:tcPr>
            <w:tcW w:w="1289" w:type="dxa"/>
            <w:vMerge w:val="restart"/>
            <w:vAlign w:val="center"/>
          </w:tcPr>
          <w:p w:rsidR="00071EE1" w:rsidRPr="00D836B0" w:rsidRDefault="00071EE1" w:rsidP="00842A58">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СХ.2</w:t>
            </w:r>
          </w:p>
        </w:tc>
        <w:tc>
          <w:tcPr>
            <w:tcW w:w="13732" w:type="dxa"/>
            <w:gridSpan w:val="4"/>
            <w:vAlign w:val="center"/>
          </w:tcPr>
          <w:p w:rsidR="00071EE1" w:rsidRPr="00D836B0" w:rsidRDefault="00071EE1" w:rsidP="0099100D">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D66468">
        <w:trPr>
          <w:trHeight w:val="1827"/>
        </w:trPr>
        <w:tc>
          <w:tcPr>
            <w:tcW w:w="1289" w:type="dxa"/>
            <w:vMerge/>
            <w:vAlign w:val="center"/>
          </w:tcPr>
          <w:p w:rsidR="00071EE1" w:rsidRPr="00D836B0" w:rsidRDefault="00071EE1" w:rsidP="0099100D">
            <w:pPr>
              <w:spacing w:after="0" w:line="240" w:lineRule="auto"/>
              <w:jc w:val="center"/>
              <w:rPr>
                <w:rFonts w:ascii="Times New Roman" w:eastAsia="Cambria" w:hAnsi="Times New Roman"/>
                <w:bCs/>
                <w:sz w:val="18"/>
                <w:szCs w:val="18"/>
                <w:lang w:eastAsia="zh-CN"/>
              </w:rPr>
            </w:pPr>
          </w:p>
        </w:tc>
        <w:tc>
          <w:tcPr>
            <w:tcW w:w="2392" w:type="dxa"/>
          </w:tcPr>
          <w:p w:rsidR="00071EE1" w:rsidRPr="00D836B0" w:rsidRDefault="00071EE1"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Сельскохозяйственное использование (1.0)</w:t>
            </w:r>
          </w:p>
        </w:tc>
        <w:tc>
          <w:tcPr>
            <w:tcW w:w="4097" w:type="dxa"/>
          </w:tcPr>
          <w:p w:rsidR="00071EE1" w:rsidRPr="00D836B0" w:rsidRDefault="00071EE1"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871" w:type="dxa"/>
          </w:tcPr>
          <w:p w:rsidR="00071EE1" w:rsidRPr="00D836B0" w:rsidRDefault="00071EE1"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071EE1" w:rsidRPr="00D836B0" w:rsidRDefault="00071EE1"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D66468">
        <w:trPr>
          <w:trHeight w:val="1697"/>
        </w:trPr>
        <w:tc>
          <w:tcPr>
            <w:tcW w:w="1289" w:type="dxa"/>
            <w:vMerge/>
            <w:vAlign w:val="center"/>
          </w:tcPr>
          <w:p w:rsidR="00071EE1" w:rsidRPr="00D836B0" w:rsidRDefault="00071EE1" w:rsidP="00B60891">
            <w:pPr>
              <w:spacing w:after="0" w:line="240" w:lineRule="auto"/>
              <w:jc w:val="center"/>
              <w:rPr>
                <w:rFonts w:ascii="Times New Roman" w:eastAsia="Cambria" w:hAnsi="Times New Roman"/>
                <w:bCs/>
                <w:sz w:val="18"/>
                <w:szCs w:val="18"/>
                <w:lang w:eastAsia="zh-CN"/>
              </w:rPr>
            </w:pPr>
          </w:p>
        </w:tc>
        <w:tc>
          <w:tcPr>
            <w:tcW w:w="239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Растениеводство (1.1)</w:t>
            </w:r>
          </w:p>
        </w:tc>
        <w:tc>
          <w:tcPr>
            <w:tcW w:w="4097"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871"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Без права возведения объектов капитального строительства</w:t>
            </w:r>
          </w:p>
        </w:tc>
      </w:tr>
      <w:tr w:rsidR="00D836B0" w:rsidRPr="00D836B0" w:rsidTr="00071EE1">
        <w:trPr>
          <w:trHeight w:val="505"/>
        </w:trPr>
        <w:tc>
          <w:tcPr>
            <w:tcW w:w="1289" w:type="dxa"/>
            <w:vMerge w:val="restart"/>
            <w:vAlign w:val="center"/>
          </w:tcPr>
          <w:p w:rsidR="00071EE1" w:rsidRPr="00D836B0" w:rsidRDefault="00071EE1" w:rsidP="00B60891">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lastRenderedPageBreak/>
              <w:t>СХ.2</w:t>
            </w:r>
          </w:p>
        </w:tc>
        <w:tc>
          <w:tcPr>
            <w:tcW w:w="13732" w:type="dxa"/>
            <w:gridSpan w:val="4"/>
            <w:vAlign w:val="center"/>
          </w:tcPr>
          <w:p w:rsidR="00071EE1" w:rsidRPr="00D836B0" w:rsidRDefault="00071EE1" w:rsidP="00071EE1">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99100D">
        <w:trPr>
          <w:trHeight w:val="613"/>
        </w:trPr>
        <w:tc>
          <w:tcPr>
            <w:tcW w:w="1289" w:type="dxa"/>
            <w:vMerge/>
            <w:vAlign w:val="center"/>
          </w:tcPr>
          <w:p w:rsidR="00071EE1" w:rsidRPr="00D836B0" w:rsidRDefault="00071EE1" w:rsidP="00B60891">
            <w:pPr>
              <w:spacing w:after="0" w:line="240" w:lineRule="auto"/>
              <w:jc w:val="center"/>
              <w:rPr>
                <w:rFonts w:ascii="Times New Roman" w:eastAsia="Cambria" w:hAnsi="Times New Roman"/>
                <w:bCs/>
                <w:sz w:val="18"/>
                <w:szCs w:val="18"/>
                <w:lang w:eastAsia="zh-CN"/>
              </w:rPr>
            </w:pPr>
          </w:p>
        </w:tc>
        <w:tc>
          <w:tcPr>
            <w:tcW w:w="239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Животноводство (1.7)</w:t>
            </w:r>
          </w:p>
        </w:tc>
        <w:tc>
          <w:tcPr>
            <w:tcW w:w="4097"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D836B0">
              <w:rPr>
                <w:rFonts w:ascii="Times New Roman" w:eastAsia="Cambria" w:hAnsi="Times New Roman"/>
                <w:bCs/>
                <w:sz w:val="18"/>
                <w:szCs w:val="18"/>
                <w:lang w:eastAsia="zh-CN"/>
              </w:rPr>
              <w:b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871"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99100D">
        <w:trPr>
          <w:trHeight w:val="85"/>
        </w:trPr>
        <w:tc>
          <w:tcPr>
            <w:tcW w:w="1289" w:type="dxa"/>
            <w:vMerge/>
            <w:vAlign w:val="center"/>
          </w:tcPr>
          <w:p w:rsidR="00071EE1" w:rsidRPr="00D836B0" w:rsidRDefault="00071EE1" w:rsidP="00B60891">
            <w:pPr>
              <w:spacing w:after="0" w:line="240" w:lineRule="auto"/>
              <w:jc w:val="center"/>
              <w:rPr>
                <w:rFonts w:ascii="Times New Roman" w:eastAsia="Cambria" w:hAnsi="Times New Roman"/>
                <w:bCs/>
                <w:sz w:val="18"/>
                <w:szCs w:val="18"/>
                <w:lang w:eastAsia="zh-CN"/>
              </w:rPr>
            </w:pPr>
          </w:p>
        </w:tc>
        <w:tc>
          <w:tcPr>
            <w:tcW w:w="239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Хранение и переработка сельскохозяйственной продукции (1.15)</w:t>
            </w:r>
          </w:p>
        </w:tc>
        <w:tc>
          <w:tcPr>
            <w:tcW w:w="4097"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871"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99100D">
        <w:trPr>
          <w:trHeight w:val="85"/>
        </w:trPr>
        <w:tc>
          <w:tcPr>
            <w:tcW w:w="1289" w:type="dxa"/>
            <w:vMerge/>
            <w:vAlign w:val="center"/>
          </w:tcPr>
          <w:p w:rsidR="00071EE1" w:rsidRPr="00D836B0" w:rsidRDefault="00071EE1" w:rsidP="00B60891">
            <w:pPr>
              <w:spacing w:after="0" w:line="240" w:lineRule="auto"/>
              <w:jc w:val="center"/>
              <w:rPr>
                <w:rFonts w:ascii="Times New Roman" w:eastAsia="Cambria" w:hAnsi="Times New Roman"/>
                <w:bCs/>
                <w:sz w:val="18"/>
                <w:szCs w:val="18"/>
                <w:lang w:eastAsia="zh-CN"/>
              </w:rPr>
            </w:pPr>
          </w:p>
        </w:tc>
        <w:tc>
          <w:tcPr>
            <w:tcW w:w="239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Обеспечение сельскохозяйственного производства (1.18)</w:t>
            </w:r>
          </w:p>
        </w:tc>
        <w:tc>
          <w:tcPr>
            <w:tcW w:w="4097"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871"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99100D">
        <w:trPr>
          <w:trHeight w:val="85"/>
        </w:trPr>
        <w:tc>
          <w:tcPr>
            <w:tcW w:w="1289" w:type="dxa"/>
            <w:vMerge/>
            <w:vAlign w:val="center"/>
          </w:tcPr>
          <w:p w:rsidR="00071EE1" w:rsidRPr="00D836B0" w:rsidRDefault="00071EE1" w:rsidP="00B60891">
            <w:pPr>
              <w:spacing w:after="0" w:line="240" w:lineRule="auto"/>
              <w:jc w:val="center"/>
              <w:rPr>
                <w:rFonts w:ascii="Times New Roman" w:eastAsia="Cambria" w:hAnsi="Times New Roman"/>
                <w:bCs/>
                <w:sz w:val="18"/>
                <w:szCs w:val="18"/>
                <w:lang w:eastAsia="zh-CN"/>
              </w:rPr>
            </w:pPr>
          </w:p>
        </w:tc>
        <w:tc>
          <w:tcPr>
            <w:tcW w:w="239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Склад (6.9)</w:t>
            </w:r>
          </w:p>
        </w:tc>
        <w:tc>
          <w:tcPr>
            <w:tcW w:w="4097"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71"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99100D">
        <w:trPr>
          <w:trHeight w:val="511"/>
        </w:trPr>
        <w:tc>
          <w:tcPr>
            <w:tcW w:w="1289" w:type="dxa"/>
            <w:vMerge w:val="restart"/>
            <w:vAlign w:val="center"/>
          </w:tcPr>
          <w:p w:rsidR="00071EE1" w:rsidRPr="00D836B0" w:rsidRDefault="00071EE1"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lastRenderedPageBreak/>
              <w:t>СХ.2</w:t>
            </w:r>
          </w:p>
        </w:tc>
        <w:tc>
          <w:tcPr>
            <w:tcW w:w="13732" w:type="dxa"/>
            <w:gridSpan w:val="4"/>
            <w:vAlign w:val="center"/>
          </w:tcPr>
          <w:p w:rsidR="00071EE1" w:rsidRPr="00D836B0" w:rsidRDefault="00071EE1"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УСЛОВНО РАЗРЕШЕННЫЕ ВИДЫ РАЗРЕШЕННОГО ИСПОЛЬЗОВАНИЯ</w:t>
            </w:r>
          </w:p>
        </w:tc>
      </w:tr>
      <w:tr w:rsidR="00D836B0" w:rsidRPr="00D836B0" w:rsidTr="0099100D">
        <w:trPr>
          <w:trHeight w:val="477"/>
        </w:trPr>
        <w:tc>
          <w:tcPr>
            <w:tcW w:w="1289" w:type="dxa"/>
            <w:vMerge/>
            <w:vAlign w:val="center"/>
          </w:tcPr>
          <w:p w:rsidR="00071EE1" w:rsidRPr="00D836B0" w:rsidRDefault="00071EE1" w:rsidP="0099100D">
            <w:pPr>
              <w:spacing w:after="0" w:line="240" w:lineRule="auto"/>
              <w:jc w:val="center"/>
              <w:rPr>
                <w:rFonts w:ascii="Times New Roman" w:eastAsia="Cambria" w:hAnsi="Times New Roman"/>
                <w:bCs/>
                <w:sz w:val="18"/>
                <w:szCs w:val="18"/>
                <w:lang w:eastAsia="zh-CN"/>
              </w:rPr>
            </w:pPr>
          </w:p>
        </w:tc>
        <w:tc>
          <w:tcPr>
            <w:tcW w:w="2392" w:type="dxa"/>
          </w:tcPr>
          <w:p w:rsidR="00071EE1" w:rsidRPr="00D836B0" w:rsidRDefault="00071EE1"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097" w:type="dxa"/>
          </w:tcPr>
          <w:p w:rsidR="00071EE1" w:rsidRPr="00D836B0" w:rsidRDefault="00071EE1"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871" w:type="dxa"/>
          </w:tcPr>
          <w:p w:rsidR="00071EE1" w:rsidRPr="00D836B0" w:rsidRDefault="00071EE1"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2372" w:type="dxa"/>
          </w:tcPr>
          <w:p w:rsidR="00071EE1" w:rsidRPr="00D836B0" w:rsidRDefault="00071EE1"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99100D">
        <w:trPr>
          <w:trHeight w:val="477"/>
        </w:trPr>
        <w:tc>
          <w:tcPr>
            <w:tcW w:w="1289" w:type="dxa"/>
            <w:vMerge/>
            <w:vAlign w:val="center"/>
          </w:tcPr>
          <w:p w:rsidR="00071EE1" w:rsidRPr="00D836B0" w:rsidRDefault="00071EE1" w:rsidP="0099100D">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071EE1" w:rsidRPr="00D836B0" w:rsidRDefault="00071EE1"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ВСПОМОГАТЕЛЬНЫЕ ВИДЫ РАЗРЕШЕННОГО ИСПОЛЬЗОВАНИЯ</w:t>
            </w:r>
          </w:p>
        </w:tc>
      </w:tr>
      <w:tr w:rsidR="00D836B0" w:rsidRPr="00D836B0" w:rsidTr="0099100D">
        <w:trPr>
          <w:trHeight w:val="505"/>
        </w:trPr>
        <w:tc>
          <w:tcPr>
            <w:tcW w:w="1289" w:type="dxa"/>
            <w:vMerge/>
            <w:vAlign w:val="center"/>
          </w:tcPr>
          <w:p w:rsidR="00071EE1" w:rsidRPr="00D836B0" w:rsidRDefault="00071EE1" w:rsidP="00CF2788">
            <w:pPr>
              <w:spacing w:after="0" w:line="240" w:lineRule="auto"/>
              <w:jc w:val="center"/>
              <w:rPr>
                <w:rFonts w:ascii="Times New Roman" w:eastAsia="Cambria" w:hAnsi="Times New Roman"/>
                <w:bCs/>
                <w:sz w:val="18"/>
                <w:szCs w:val="18"/>
                <w:lang w:eastAsia="zh-CN"/>
              </w:rPr>
            </w:pPr>
          </w:p>
        </w:tc>
        <w:tc>
          <w:tcPr>
            <w:tcW w:w="2392" w:type="dxa"/>
          </w:tcPr>
          <w:p w:rsidR="00071EE1" w:rsidRPr="00D836B0" w:rsidRDefault="00071EE1" w:rsidP="00CF278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Предоставление коммунальных услуг (3.1.1)</w:t>
            </w:r>
          </w:p>
        </w:tc>
        <w:tc>
          <w:tcPr>
            <w:tcW w:w="4097" w:type="dxa"/>
          </w:tcPr>
          <w:p w:rsidR="00071EE1" w:rsidRPr="00D836B0" w:rsidRDefault="00071EE1" w:rsidP="00CF278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71" w:type="dxa"/>
          </w:tcPr>
          <w:p w:rsidR="00071EE1" w:rsidRPr="00D836B0" w:rsidRDefault="00071EE1" w:rsidP="00CF278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071EE1" w:rsidRPr="00D836B0" w:rsidRDefault="00071EE1" w:rsidP="00CF278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99100D">
        <w:trPr>
          <w:trHeight w:val="505"/>
        </w:trPr>
        <w:tc>
          <w:tcPr>
            <w:tcW w:w="1289" w:type="dxa"/>
            <w:vMerge/>
            <w:vAlign w:val="center"/>
          </w:tcPr>
          <w:p w:rsidR="00071EE1" w:rsidRPr="00D836B0" w:rsidRDefault="00071EE1" w:rsidP="00B60891">
            <w:pPr>
              <w:spacing w:after="0" w:line="240" w:lineRule="auto"/>
              <w:jc w:val="center"/>
              <w:rPr>
                <w:rFonts w:ascii="Times New Roman" w:eastAsia="Cambria" w:hAnsi="Times New Roman"/>
                <w:bCs/>
                <w:sz w:val="18"/>
                <w:szCs w:val="18"/>
                <w:lang w:eastAsia="zh-CN"/>
              </w:rPr>
            </w:pPr>
          </w:p>
        </w:tc>
        <w:tc>
          <w:tcPr>
            <w:tcW w:w="239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Ветеринарное обслуживание (3.10)</w:t>
            </w:r>
          </w:p>
        </w:tc>
        <w:tc>
          <w:tcPr>
            <w:tcW w:w="4097"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4871"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071EE1" w:rsidRPr="00D836B0" w:rsidRDefault="00071EE1" w:rsidP="00B60891">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bl>
    <w:p w:rsidR="00300F66" w:rsidRPr="00D836B0" w:rsidRDefault="00300F66">
      <w:pPr>
        <w:spacing w:after="0" w:line="240" w:lineRule="auto"/>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br w:type="page"/>
      </w:r>
    </w:p>
    <w:p w:rsidR="00300F66" w:rsidRPr="00D836B0" w:rsidRDefault="00300F66"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60" w:name="_Toc87214053"/>
      <w:r w:rsidRPr="00D836B0">
        <w:rPr>
          <w:rFonts w:ascii="Times New Roman" w:eastAsia="Cambria" w:hAnsi="Times New Roman"/>
          <w:b/>
          <w:bCs/>
          <w:sz w:val="24"/>
          <w:szCs w:val="24"/>
          <w:lang w:eastAsia="zh-CN"/>
        </w:rPr>
        <w:lastRenderedPageBreak/>
        <w:t>Статья 3</w:t>
      </w:r>
      <w:r w:rsidR="00D66468">
        <w:rPr>
          <w:rFonts w:ascii="Times New Roman" w:eastAsia="Cambria" w:hAnsi="Times New Roman"/>
          <w:b/>
          <w:bCs/>
          <w:sz w:val="24"/>
          <w:szCs w:val="24"/>
          <w:lang w:eastAsia="zh-CN"/>
        </w:rPr>
        <w:t>4</w:t>
      </w:r>
      <w:r w:rsidRPr="00D836B0">
        <w:rPr>
          <w:rFonts w:ascii="Times New Roman" w:eastAsia="Cambria" w:hAnsi="Times New Roman"/>
          <w:b/>
          <w:bCs/>
          <w:sz w:val="24"/>
          <w:szCs w:val="24"/>
          <w:lang w:eastAsia="zh-CN"/>
        </w:rPr>
        <w:t>. Градостроительные регламенты. Зона рекреационного назначения</w:t>
      </w:r>
      <w:bookmarkEnd w:id="60"/>
    </w:p>
    <w:p w:rsidR="00300F66" w:rsidRPr="00D836B0" w:rsidRDefault="00300F66" w:rsidP="00300F66">
      <w:pPr>
        <w:spacing w:after="0" w:line="240" w:lineRule="auto"/>
        <w:ind w:firstLine="567"/>
        <w:jc w:val="both"/>
        <w:rPr>
          <w:rFonts w:ascii="Times New Roman" w:eastAsia="Cambria" w:hAnsi="Times New Roman"/>
          <w:bCs/>
          <w:sz w:val="24"/>
          <w:szCs w:val="24"/>
          <w:lang w:eastAsia="zh-CN"/>
        </w:rPr>
      </w:pPr>
    </w:p>
    <w:p w:rsidR="00300F66" w:rsidRPr="00D836B0" w:rsidRDefault="00300F66" w:rsidP="00300F66">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
          <w:bCs/>
          <w:sz w:val="24"/>
          <w:szCs w:val="24"/>
          <w:lang w:eastAsia="zh-CN"/>
        </w:rPr>
        <w:t>Р – Зона рекреационного назначения</w:t>
      </w:r>
    </w:p>
    <w:p w:rsidR="00300F66" w:rsidRDefault="00300F66" w:rsidP="00300F66">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В состав зоны рекреационного назначения включаются территории, занятые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w:t>
      </w:r>
      <w:r w:rsidR="002A0DFC" w:rsidRPr="00D836B0">
        <w:rPr>
          <w:rFonts w:ascii="Times New Roman" w:eastAsia="Cambria" w:hAnsi="Times New Roman"/>
          <w:bCs/>
          <w:sz w:val="24"/>
          <w:szCs w:val="24"/>
          <w:lang w:eastAsia="zh-CN"/>
        </w:rPr>
        <w:t xml:space="preserve"> физической культурой и спортом</w:t>
      </w:r>
      <w:r w:rsidRPr="00D836B0">
        <w:rPr>
          <w:rFonts w:ascii="Times New Roman" w:eastAsia="Cambria" w:hAnsi="Times New Roman"/>
          <w:bCs/>
          <w:sz w:val="24"/>
          <w:szCs w:val="24"/>
          <w:lang w:eastAsia="zh-CN"/>
        </w:rPr>
        <w:t>.</w:t>
      </w:r>
    </w:p>
    <w:p w:rsidR="005C789B" w:rsidRPr="00D836B0" w:rsidRDefault="005C789B" w:rsidP="00300F66">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 З</w:t>
      </w:r>
      <w:r w:rsidRPr="005C789B">
        <w:rPr>
          <w:rFonts w:ascii="Times New Roman" w:eastAsia="Cambria" w:hAnsi="Times New Roman"/>
          <w:bCs/>
          <w:sz w:val="24"/>
          <w:szCs w:val="24"/>
          <w:lang w:eastAsia="zh-CN"/>
        </w:rPr>
        <w:t>он</w:t>
      </w:r>
      <w:r>
        <w:rPr>
          <w:rFonts w:ascii="Times New Roman" w:eastAsia="Cambria" w:hAnsi="Times New Roman"/>
          <w:bCs/>
          <w:sz w:val="24"/>
          <w:szCs w:val="24"/>
          <w:lang w:eastAsia="zh-CN"/>
        </w:rPr>
        <w:t>а</w:t>
      </w:r>
      <w:r w:rsidRPr="005C789B">
        <w:rPr>
          <w:rFonts w:ascii="Times New Roman" w:eastAsia="Cambria" w:hAnsi="Times New Roman"/>
          <w:bCs/>
          <w:sz w:val="24"/>
          <w:szCs w:val="24"/>
          <w:lang w:eastAsia="zh-CN"/>
        </w:rPr>
        <w:t xml:space="preserve"> рекреационного назначения </w:t>
      </w:r>
      <w:r w:rsidRPr="004B3826">
        <w:rPr>
          <w:rFonts w:ascii="Times New Roman" w:eastAsia="Cambria" w:hAnsi="Times New Roman"/>
          <w:bCs/>
          <w:sz w:val="24"/>
          <w:szCs w:val="24"/>
          <w:lang w:eastAsia="zh-CN"/>
        </w:rPr>
        <w:t>включает следующие индексы: 1</w:t>
      </w:r>
      <w:r>
        <w:rPr>
          <w:rFonts w:ascii="Times New Roman" w:eastAsia="Cambria" w:hAnsi="Times New Roman"/>
          <w:bCs/>
          <w:sz w:val="24"/>
          <w:szCs w:val="24"/>
          <w:lang w:eastAsia="zh-CN"/>
        </w:rPr>
        <w:t xml:space="preserve">-4 – с. </w:t>
      </w:r>
      <w:proofErr w:type="spellStart"/>
      <w:r>
        <w:rPr>
          <w:rFonts w:ascii="Times New Roman" w:eastAsia="Cambria" w:hAnsi="Times New Roman"/>
          <w:bCs/>
          <w:sz w:val="24"/>
          <w:szCs w:val="24"/>
          <w:lang w:eastAsia="zh-CN"/>
        </w:rPr>
        <w:t>Первотаровка</w:t>
      </w:r>
      <w:proofErr w:type="spellEnd"/>
      <w:r>
        <w:rPr>
          <w:rFonts w:ascii="Times New Roman" w:eastAsia="Cambria" w:hAnsi="Times New Roman"/>
          <w:bCs/>
          <w:sz w:val="24"/>
          <w:szCs w:val="24"/>
          <w:lang w:eastAsia="zh-CN"/>
        </w:rPr>
        <w:t>.</w:t>
      </w:r>
    </w:p>
    <w:p w:rsidR="00300F66" w:rsidRPr="00D836B0" w:rsidRDefault="005C789B" w:rsidP="00300F66">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300F66" w:rsidRPr="00D836B0">
        <w:rPr>
          <w:rFonts w:ascii="Times New Roman" w:eastAsia="Cambria" w:hAnsi="Times New Roman"/>
          <w:bCs/>
          <w:sz w:val="24"/>
          <w:szCs w:val="24"/>
          <w:lang w:eastAsia="zh-CN"/>
        </w:rPr>
        <w:t xml:space="preserve">. Градостроительные регламенты </w:t>
      </w:r>
      <w:r w:rsidR="002A0DFC" w:rsidRPr="00D836B0">
        <w:rPr>
          <w:rFonts w:ascii="Times New Roman" w:eastAsia="Cambria" w:hAnsi="Times New Roman"/>
          <w:bCs/>
          <w:sz w:val="24"/>
          <w:szCs w:val="24"/>
          <w:lang w:eastAsia="zh-CN"/>
        </w:rPr>
        <w:t>зоны рекреационного назначения</w:t>
      </w:r>
      <w:r w:rsidR="00300F66" w:rsidRPr="00D836B0">
        <w:rPr>
          <w:rFonts w:ascii="Times New Roman" w:eastAsia="Cambria" w:hAnsi="Times New Roman"/>
          <w:bCs/>
          <w:sz w:val="24"/>
          <w:szCs w:val="24"/>
          <w:lang w:eastAsia="zh-CN"/>
        </w:rPr>
        <w:t>:</w:t>
      </w:r>
    </w:p>
    <w:p w:rsidR="00300F66" w:rsidRPr="00D836B0" w:rsidRDefault="00300F66" w:rsidP="00300F66">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2392"/>
        <w:gridCol w:w="4069"/>
        <w:gridCol w:w="4899"/>
        <w:gridCol w:w="2372"/>
      </w:tblGrid>
      <w:tr w:rsidR="00D836B0" w:rsidRPr="00D836B0" w:rsidTr="005F264A">
        <w:trPr>
          <w:trHeight w:val="507"/>
          <w:tblHeader/>
        </w:trPr>
        <w:tc>
          <w:tcPr>
            <w:tcW w:w="1289" w:type="dxa"/>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sz w:val="18"/>
                <w:szCs w:val="18"/>
                <w:lang w:eastAsia="zh-CN"/>
              </w:rPr>
              <w:t>ТЕРРИТО-РИАЛЬНАЯ ЗОНА</w:t>
            </w:r>
          </w:p>
        </w:tc>
        <w:tc>
          <w:tcPr>
            <w:tcW w:w="2392" w:type="dxa"/>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69" w:type="dxa"/>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ОПИСАНИЕ ВИДА РАЗРЕШЕННОГО ИСПОЛЬЗОВАНИЯ ЗЕМЕЛЬНОГО УЧАСТКА</w:t>
            </w:r>
          </w:p>
        </w:tc>
        <w:tc>
          <w:tcPr>
            <w:tcW w:w="4899" w:type="dxa"/>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D836B0" w:rsidTr="005F264A">
        <w:trPr>
          <w:tblHeader/>
        </w:trPr>
        <w:tc>
          <w:tcPr>
            <w:tcW w:w="1289" w:type="dxa"/>
            <w:tcBorders>
              <w:bottom w:val="single" w:sz="4" w:space="0" w:color="auto"/>
            </w:tcBorders>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1</w:t>
            </w:r>
          </w:p>
        </w:tc>
        <w:tc>
          <w:tcPr>
            <w:tcW w:w="2392" w:type="dxa"/>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2</w:t>
            </w:r>
          </w:p>
        </w:tc>
        <w:tc>
          <w:tcPr>
            <w:tcW w:w="4069" w:type="dxa"/>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3</w:t>
            </w:r>
          </w:p>
        </w:tc>
        <w:tc>
          <w:tcPr>
            <w:tcW w:w="4899" w:type="dxa"/>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4</w:t>
            </w:r>
          </w:p>
        </w:tc>
        <w:tc>
          <w:tcPr>
            <w:tcW w:w="2372" w:type="dxa"/>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5</w:t>
            </w:r>
          </w:p>
        </w:tc>
      </w:tr>
      <w:tr w:rsidR="00D836B0" w:rsidRPr="00D836B0" w:rsidTr="0099100D">
        <w:trPr>
          <w:trHeight w:val="477"/>
        </w:trPr>
        <w:tc>
          <w:tcPr>
            <w:tcW w:w="1289" w:type="dxa"/>
            <w:vMerge w:val="restart"/>
            <w:vAlign w:val="center"/>
          </w:tcPr>
          <w:p w:rsidR="0099100D" w:rsidRPr="00D836B0" w:rsidRDefault="0099100D" w:rsidP="0099100D">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Р</w:t>
            </w:r>
          </w:p>
        </w:tc>
        <w:tc>
          <w:tcPr>
            <w:tcW w:w="13732" w:type="dxa"/>
            <w:gridSpan w:val="4"/>
            <w:vAlign w:val="center"/>
          </w:tcPr>
          <w:p w:rsidR="0099100D" w:rsidRPr="00D836B0" w:rsidRDefault="0099100D" w:rsidP="0099100D">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5F264A">
        <w:trPr>
          <w:trHeight w:val="1565"/>
        </w:trPr>
        <w:tc>
          <w:tcPr>
            <w:tcW w:w="1289" w:type="dxa"/>
            <w:vMerge/>
            <w:vAlign w:val="center"/>
          </w:tcPr>
          <w:p w:rsidR="0099100D" w:rsidRPr="00D836B0" w:rsidRDefault="0099100D" w:rsidP="0099100D">
            <w:pPr>
              <w:spacing w:after="0" w:line="240" w:lineRule="auto"/>
              <w:jc w:val="center"/>
              <w:rPr>
                <w:rFonts w:ascii="Times New Roman" w:eastAsia="Cambria" w:hAnsi="Times New Roman"/>
                <w:bCs/>
                <w:sz w:val="18"/>
                <w:szCs w:val="18"/>
                <w:lang w:eastAsia="zh-CN"/>
              </w:rPr>
            </w:pPr>
          </w:p>
        </w:tc>
        <w:tc>
          <w:tcPr>
            <w:tcW w:w="2392" w:type="dxa"/>
          </w:tcPr>
          <w:p w:rsidR="0099100D" w:rsidRPr="00D836B0" w:rsidRDefault="005F264A"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Отдых (рекреация) (5.0)</w:t>
            </w:r>
          </w:p>
        </w:tc>
        <w:tc>
          <w:tcPr>
            <w:tcW w:w="4069" w:type="dxa"/>
          </w:tcPr>
          <w:p w:rsidR="0099100D" w:rsidRPr="00D836B0" w:rsidRDefault="005F264A"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D836B0">
              <w:rPr>
                <w:rFonts w:ascii="Times New Roman" w:eastAsia="Cambria" w:hAnsi="Times New Roman"/>
                <w:bCs/>
                <w:sz w:val="18"/>
                <w:szCs w:val="18"/>
                <w:lang w:eastAsia="zh-CN"/>
              </w:rPr>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489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Минимальная площадь земельных участков – 0,03 га</w:t>
            </w:r>
          </w:p>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Предельное количество этажей – 3 этажа. </w:t>
            </w:r>
          </w:p>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отступ от границы земельного участка – 3 м.</w:t>
            </w:r>
          </w:p>
          <w:p w:rsidR="0099100D"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7 %</w:t>
            </w:r>
          </w:p>
        </w:tc>
        <w:tc>
          <w:tcPr>
            <w:tcW w:w="2372" w:type="dxa"/>
          </w:tcPr>
          <w:p w:rsidR="0099100D" w:rsidRPr="00D836B0" w:rsidRDefault="005F264A" w:rsidP="0099100D">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Не допускается размещение объектов, требующих установление санитарно-защитных зон. Запрещена самовольная вырубка деревьев и кустарников, распашка лугов. Допускается вырубка сухостойных и аварийных деревьев, </w:t>
            </w:r>
            <w:proofErr w:type="spellStart"/>
            <w:r w:rsidRPr="00D836B0">
              <w:rPr>
                <w:rFonts w:ascii="Times New Roman" w:eastAsia="Cambria" w:hAnsi="Times New Roman"/>
                <w:bCs/>
                <w:sz w:val="18"/>
                <w:szCs w:val="18"/>
                <w:lang w:eastAsia="zh-CN"/>
              </w:rPr>
              <w:t>санобрезка</w:t>
            </w:r>
            <w:proofErr w:type="spellEnd"/>
            <w:r w:rsidRPr="00D836B0">
              <w:rPr>
                <w:rFonts w:ascii="Times New Roman" w:eastAsia="Cambria" w:hAnsi="Times New Roman"/>
                <w:bCs/>
                <w:sz w:val="18"/>
                <w:szCs w:val="18"/>
                <w:lang w:eastAsia="zh-CN"/>
              </w:rPr>
              <w:t>, омолаживающая обрезка, прореживание, прочистка. Благоустрой, озеленение существующих объектов и прилегающих территорий.</w:t>
            </w:r>
          </w:p>
        </w:tc>
      </w:tr>
      <w:tr w:rsidR="00D836B0" w:rsidRPr="00D836B0" w:rsidTr="005F264A">
        <w:trPr>
          <w:trHeight w:val="1417"/>
        </w:trPr>
        <w:tc>
          <w:tcPr>
            <w:tcW w:w="1289" w:type="dxa"/>
            <w:vMerge/>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Спорт (5.1)</w:t>
            </w:r>
          </w:p>
        </w:tc>
        <w:tc>
          <w:tcPr>
            <w:tcW w:w="406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89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Площадь земельных участков:</w:t>
            </w:r>
          </w:p>
          <w:p w:rsidR="005F264A" w:rsidRPr="00D836B0" w:rsidRDefault="005F264A" w:rsidP="005F264A">
            <w:pPr>
              <w:spacing w:after="0" w:line="240" w:lineRule="auto"/>
              <w:ind w:left="33" w:firstLine="7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минимальная – 0,03 га;</w:t>
            </w:r>
          </w:p>
          <w:p w:rsidR="005F264A" w:rsidRPr="00D836B0" w:rsidRDefault="005F264A" w:rsidP="005F264A">
            <w:pPr>
              <w:spacing w:after="0" w:line="240" w:lineRule="auto"/>
              <w:ind w:left="33" w:firstLine="74"/>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максимальная – 1,50 га.</w:t>
            </w:r>
          </w:p>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 земельного участка – 3 м. </w:t>
            </w:r>
          </w:p>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Предельное количество этажей – 3 этажа.</w:t>
            </w:r>
          </w:p>
          <w:p w:rsidR="005F264A" w:rsidRPr="00D836B0" w:rsidRDefault="005F264A" w:rsidP="00F800D3">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Максимальная процент застройки – </w:t>
            </w:r>
            <w:r w:rsidR="00F800D3">
              <w:rPr>
                <w:rFonts w:ascii="Times New Roman" w:eastAsia="Cambria" w:hAnsi="Times New Roman"/>
                <w:bCs/>
                <w:sz w:val="18"/>
                <w:szCs w:val="18"/>
                <w:lang w:eastAsia="zh-CN"/>
              </w:rPr>
              <w:t>7</w:t>
            </w:r>
            <w:r w:rsidRPr="00D836B0">
              <w:rPr>
                <w:rFonts w:ascii="Times New Roman" w:eastAsia="Cambria" w:hAnsi="Times New Roman"/>
                <w:bCs/>
                <w:sz w:val="18"/>
                <w:szCs w:val="18"/>
                <w:lang w:eastAsia="zh-CN"/>
              </w:rPr>
              <w:t>0 %</w:t>
            </w:r>
          </w:p>
        </w:tc>
        <w:tc>
          <w:tcPr>
            <w:tcW w:w="237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допускается размещение объектов спорта в санитарно-защитных зонах.</w:t>
            </w:r>
          </w:p>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За исключением спортивно-оздоровительных сооружений закрытого типа</w:t>
            </w:r>
          </w:p>
        </w:tc>
      </w:tr>
      <w:tr w:rsidR="00D836B0" w:rsidRPr="00D836B0" w:rsidTr="005F264A">
        <w:trPr>
          <w:trHeight w:val="449"/>
        </w:trPr>
        <w:tc>
          <w:tcPr>
            <w:tcW w:w="1289" w:type="dxa"/>
            <w:vMerge w:val="restart"/>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lastRenderedPageBreak/>
              <w:t>Р</w:t>
            </w:r>
          </w:p>
        </w:tc>
        <w:tc>
          <w:tcPr>
            <w:tcW w:w="13732" w:type="dxa"/>
            <w:gridSpan w:val="4"/>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5F264A">
        <w:trPr>
          <w:trHeight w:val="569"/>
        </w:trPr>
        <w:tc>
          <w:tcPr>
            <w:tcW w:w="1289" w:type="dxa"/>
            <w:vMerge/>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Охрана природных территорий (9.1)</w:t>
            </w:r>
          </w:p>
        </w:tc>
        <w:tc>
          <w:tcPr>
            <w:tcW w:w="406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89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Ограничение хозяйственной деятельности, в целях сохранения отдельных естественных качеств окружающей природной среды</w:t>
            </w:r>
          </w:p>
        </w:tc>
      </w:tr>
      <w:tr w:rsidR="00D836B0" w:rsidRPr="00D836B0" w:rsidTr="005F264A">
        <w:trPr>
          <w:trHeight w:val="477"/>
        </w:trPr>
        <w:tc>
          <w:tcPr>
            <w:tcW w:w="1289" w:type="dxa"/>
            <w:vMerge/>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УСЛОВНО РАЗРЕШЕННЫЕ ВИДЫ РАЗРЕШЕННОГО ИСПОЛЬЗОВАНИЯ</w:t>
            </w:r>
          </w:p>
        </w:tc>
      </w:tr>
      <w:tr w:rsidR="00D836B0" w:rsidRPr="00D836B0" w:rsidTr="005F264A">
        <w:trPr>
          <w:trHeight w:val="449"/>
        </w:trPr>
        <w:tc>
          <w:tcPr>
            <w:tcW w:w="1289" w:type="dxa"/>
            <w:vMerge/>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06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89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237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5F264A">
        <w:trPr>
          <w:trHeight w:val="491"/>
        </w:trPr>
        <w:tc>
          <w:tcPr>
            <w:tcW w:w="1289" w:type="dxa"/>
            <w:vMerge/>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ВСПОМОГАТЕЛЬНЫЕ ВИДЫ РАЗРЕШЕННОГО ИСПОЛЬЗОВАНИЯ</w:t>
            </w:r>
          </w:p>
        </w:tc>
      </w:tr>
      <w:tr w:rsidR="00D836B0" w:rsidRPr="00D836B0" w:rsidTr="005F264A">
        <w:trPr>
          <w:trHeight w:val="569"/>
        </w:trPr>
        <w:tc>
          <w:tcPr>
            <w:tcW w:w="1289" w:type="dxa"/>
            <w:vMerge/>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Предоставление коммунальных услуг (3.1.1)</w:t>
            </w:r>
          </w:p>
        </w:tc>
        <w:tc>
          <w:tcPr>
            <w:tcW w:w="406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9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sz w:val="20"/>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D836B0" w:rsidRPr="00D836B0" w:rsidTr="005F264A">
        <w:trPr>
          <w:trHeight w:val="569"/>
        </w:trPr>
        <w:tc>
          <w:tcPr>
            <w:tcW w:w="1289" w:type="dxa"/>
            <w:vMerge/>
            <w:vAlign w:val="center"/>
          </w:tcPr>
          <w:p w:rsidR="005F264A" w:rsidRPr="00D836B0"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Земельные участки (территории) общего пользования (12.0)</w:t>
            </w:r>
          </w:p>
        </w:tc>
        <w:tc>
          <w:tcPr>
            <w:tcW w:w="406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D836B0">
              <w:rPr>
                <w:rFonts w:ascii="Times New Roman" w:eastAsia="Cambria" w:hAnsi="Times New Roman"/>
                <w:bCs/>
                <w:sz w:val="18"/>
                <w:szCs w:val="18"/>
                <w:lang w:eastAsia="zh-CN"/>
              </w:rPr>
              <w:br/>
              <w:t>с кодами 12.0.1-12.0.2</w:t>
            </w:r>
          </w:p>
        </w:tc>
        <w:tc>
          <w:tcPr>
            <w:tcW w:w="4899"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2372" w:type="dxa"/>
          </w:tcPr>
          <w:p w:rsidR="005F264A" w:rsidRPr="00D836B0" w:rsidRDefault="005F264A" w:rsidP="005F26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bl>
    <w:p w:rsidR="00913D31" w:rsidRPr="00D836B0" w:rsidRDefault="00913D31">
      <w:pPr>
        <w:spacing w:after="0" w:line="240" w:lineRule="auto"/>
        <w:rPr>
          <w:rFonts w:ascii="Times New Roman" w:eastAsia="Cambria" w:hAnsi="Times New Roman"/>
          <w:bCs/>
          <w:sz w:val="10"/>
          <w:szCs w:val="10"/>
          <w:lang w:eastAsia="zh-CN"/>
        </w:rPr>
      </w:pPr>
      <w:r w:rsidRPr="00D836B0">
        <w:rPr>
          <w:rFonts w:ascii="Times New Roman" w:eastAsia="Cambria" w:hAnsi="Times New Roman"/>
          <w:bCs/>
          <w:sz w:val="10"/>
          <w:szCs w:val="10"/>
          <w:lang w:eastAsia="zh-CN"/>
        </w:rPr>
        <w:br w:type="page"/>
      </w:r>
    </w:p>
    <w:p w:rsidR="009C2DD6" w:rsidRPr="00D836B0" w:rsidRDefault="009C2DD6"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61" w:name="_Toc87214054"/>
      <w:r w:rsidRPr="00D836B0">
        <w:rPr>
          <w:rFonts w:ascii="Times New Roman" w:eastAsia="Cambria" w:hAnsi="Times New Roman"/>
          <w:b/>
          <w:bCs/>
          <w:sz w:val="24"/>
          <w:szCs w:val="24"/>
          <w:lang w:eastAsia="zh-CN"/>
        </w:rPr>
        <w:lastRenderedPageBreak/>
        <w:t>Статья 3</w:t>
      </w:r>
      <w:r w:rsidR="00D66468">
        <w:rPr>
          <w:rFonts w:ascii="Times New Roman" w:eastAsia="Cambria" w:hAnsi="Times New Roman"/>
          <w:b/>
          <w:bCs/>
          <w:sz w:val="24"/>
          <w:szCs w:val="24"/>
          <w:lang w:eastAsia="zh-CN"/>
        </w:rPr>
        <w:t>5</w:t>
      </w:r>
      <w:r w:rsidRPr="00D836B0">
        <w:rPr>
          <w:rFonts w:ascii="Times New Roman" w:eastAsia="Cambria" w:hAnsi="Times New Roman"/>
          <w:b/>
          <w:bCs/>
          <w:sz w:val="24"/>
          <w:szCs w:val="24"/>
          <w:lang w:eastAsia="zh-CN"/>
        </w:rPr>
        <w:t>. Градостроительные регламенты. Зона специального назначения</w:t>
      </w:r>
      <w:bookmarkEnd w:id="61"/>
    </w:p>
    <w:p w:rsidR="009C2DD6" w:rsidRPr="00D836B0" w:rsidRDefault="009C2DD6" w:rsidP="009C2DD6">
      <w:pPr>
        <w:spacing w:after="0" w:line="240" w:lineRule="auto"/>
        <w:ind w:firstLine="567"/>
        <w:jc w:val="both"/>
        <w:rPr>
          <w:rFonts w:ascii="Times New Roman" w:eastAsia="Cambria" w:hAnsi="Times New Roman"/>
          <w:bCs/>
          <w:sz w:val="24"/>
          <w:szCs w:val="24"/>
          <w:lang w:eastAsia="zh-CN"/>
        </w:rPr>
      </w:pPr>
    </w:p>
    <w:p w:rsidR="009C2DD6" w:rsidRPr="00D836B0" w:rsidRDefault="009C2DD6" w:rsidP="009C2DD6">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
          <w:bCs/>
          <w:sz w:val="24"/>
          <w:szCs w:val="24"/>
          <w:lang w:eastAsia="zh-CN"/>
        </w:rPr>
        <w:t>С</w:t>
      </w:r>
      <w:r w:rsidR="006A665F" w:rsidRPr="00D836B0">
        <w:rPr>
          <w:rFonts w:ascii="Times New Roman" w:eastAsia="Cambria" w:hAnsi="Times New Roman"/>
          <w:b/>
          <w:bCs/>
          <w:sz w:val="24"/>
          <w:szCs w:val="24"/>
          <w:lang w:eastAsia="zh-CN"/>
        </w:rPr>
        <w:t>П</w:t>
      </w:r>
      <w:r w:rsidRPr="00D836B0">
        <w:rPr>
          <w:rFonts w:ascii="Times New Roman" w:eastAsia="Cambria" w:hAnsi="Times New Roman"/>
          <w:b/>
          <w:bCs/>
          <w:sz w:val="24"/>
          <w:szCs w:val="24"/>
          <w:lang w:eastAsia="zh-CN"/>
        </w:rPr>
        <w:t xml:space="preserve"> – </w:t>
      </w:r>
      <w:r w:rsidR="006A665F" w:rsidRPr="00D836B0">
        <w:rPr>
          <w:rFonts w:ascii="Times New Roman" w:eastAsia="Cambria" w:hAnsi="Times New Roman"/>
          <w:b/>
          <w:bCs/>
          <w:sz w:val="24"/>
          <w:szCs w:val="24"/>
          <w:lang w:eastAsia="zh-CN"/>
        </w:rPr>
        <w:t>Зона специального назначения</w:t>
      </w:r>
    </w:p>
    <w:p w:rsidR="006A665F" w:rsidRDefault="006A665F" w:rsidP="006A665F">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1. Зона специального назначения 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Режим использования территории определяется в соответствии с назначением объекта согласно требованиям специальных нормативов и правил.</w:t>
      </w:r>
    </w:p>
    <w:p w:rsidR="005C789B" w:rsidRPr="00D836B0" w:rsidRDefault="005C789B" w:rsidP="006A665F">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D836B0">
        <w:rPr>
          <w:rFonts w:ascii="Times New Roman" w:eastAsia="Cambria" w:hAnsi="Times New Roman"/>
          <w:bCs/>
          <w:sz w:val="24"/>
          <w:szCs w:val="24"/>
          <w:lang w:eastAsia="zh-CN"/>
        </w:rPr>
        <w:t>Зона специального назначения</w:t>
      </w:r>
      <w:r w:rsidRPr="004B3826">
        <w:rPr>
          <w:rFonts w:ascii="Times New Roman" w:eastAsia="Cambria" w:hAnsi="Times New Roman"/>
          <w:bCs/>
          <w:sz w:val="24"/>
          <w:szCs w:val="24"/>
          <w:lang w:eastAsia="zh-CN"/>
        </w:rPr>
        <w:t xml:space="preserve"> включает следующие индексы: 1</w:t>
      </w:r>
      <w:r>
        <w:rPr>
          <w:rFonts w:ascii="Times New Roman" w:eastAsia="Cambria" w:hAnsi="Times New Roman"/>
          <w:bCs/>
          <w:sz w:val="24"/>
          <w:szCs w:val="24"/>
          <w:lang w:eastAsia="zh-CN"/>
        </w:rPr>
        <w:t>-3 – за границами населенных пунктов.</w:t>
      </w:r>
    </w:p>
    <w:p w:rsidR="009C2DD6" w:rsidRPr="00D836B0" w:rsidRDefault="005C789B" w:rsidP="006A665F">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6A665F" w:rsidRPr="00D836B0">
        <w:rPr>
          <w:rFonts w:ascii="Times New Roman" w:eastAsia="Cambria" w:hAnsi="Times New Roman"/>
          <w:bCs/>
          <w:sz w:val="24"/>
          <w:szCs w:val="24"/>
          <w:lang w:eastAsia="zh-CN"/>
        </w:rPr>
        <w:t>. Градостроительные регламенты зоны специального назначения:</w:t>
      </w:r>
    </w:p>
    <w:p w:rsidR="009C2DD6" w:rsidRPr="00D836B0" w:rsidRDefault="009C2DD6" w:rsidP="009C2DD6">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1967"/>
        <w:gridCol w:w="4536"/>
        <w:gridCol w:w="3969"/>
        <w:gridCol w:w="3260"/>
      </w:tblGrid>
      <w:tr w:rsidR="00D836B0" w:rsidRPr="00D836B0" w:rsidTr="006A665F">
        <w:trPr>
          <w:trHeight w:val="507"/>
          <w:tblHeader/>
        </w:trPr>
        <w:tc>
          <w:tcPr>
            <w:tcW w:w="1289" w:type="dxa"/>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sz w:val="18"/>
                <w:szCs w:val="18"/>
                <w:lang w:eastAsia="zh-CN"/>
              </w:rPr>
              <w:t>ТЕРРИТО-РИАЛЬНАЯ ЗОНА</w:t>
            </w:r>
          </w:p>
        </w:tc>
        <w:tc>
          <w:tcPr>
            <w:tcW w:w="1967" w:type="dxa"/>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536" w:type="dxa"/>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ОПИСАНИЕ ВИДА РАЗРЕШЕННОГО ИСПОЛЬЗОВАНИЯ ЗЕМЕЛЬНОГО УЧАСТКА</w:t>
            </w:r>
          </w:p>
        </w:tc>
        <w:tc>
          <w:tcPr>
            <w:tcW w:w="3969" w:type="dxa"/>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D836B0" w:rsidTr="006A665F">
        <w:trPr>
          <w:tblHeader/>
        </w:trPr>
        <w:tc>
          <w:tcPr>
            <w:tcW w:w="1289" w:type="dxa"/>
            <w:tcBorders>
              <w:bottom w:val="single" w:sz="4" w:space="0" w:color="auto"/>
            </w:tcBorders>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1</w:t>
            </w:r>
          </w:p>
        </w:tc>
        <w:tc>
          <w:tcPr>
            <w:tcW w:w="1967" w:type="dxa"/>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2</w:t>
            </w:r>
          </w:p>
        </w:tc>
        <w:tc>
          <w:tcPr>
            <w:tcW w:w="4536" w:type="dxa"/>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3</w:t>
            </w:r>
          </w:p>
        </w:tc>
        <w:tc>
          <w:tcPr>
            <w:tcW w:w="3969" w:type="dxa"/>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4</w:t>
            </w:r>
          </w:p>
        </w:tc>
        <w:tc>
          <w:tcPr>
            <w:tcW w:w="3260" w:type="dxa"/>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5</w:t>
            </w:r>
          </w:p>
        </w:tc>
      </w:tr>
      <w:tr w:rsidR="00D836B0" w:rsidRPr="00D836B0" w:rsidTr="00D66468">
        <w:trPr>
          <w:trHeight w:val="477"/>
        </w:trPr>
        <w:tc>
          <w:tcPr>
            <w:tcW w:w="1289" w:type="dxa"/>
            <w:vMerge w:val="restart"/>
            <w:vAlign w:val="center"/>
          </w:tcPr>
          <w:p w:rsidR="006A665F" w:rsidRPr="00D836B0" w:rsidRDefault="006A665F" w:rsidP="00D66468">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СП</w:t>
            </w:r>
          </w:p>
        </w:tc>
        <w:tc>
          <w:tcPr>
            <w:tcW w:w="13732" w:type="dxa"/>
            <w:gridSpan w:val="4"/>
            <w:vAlign w:val="center"/>
          </w:tcPr>
          <w:p w:rsidR="006A665F" w:rsidRPr="00D836B0" w:rsidRDefault="006A665F" w:rsidP="00D66468">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6A665F">
        <w:trPr>
          <w:trHeight w:val="1565"/>
        </w:trPr>
        <w:tc>
          <w:tcPr>
            <w:tcW w:w="1289" w:type="dxa"/>
            <w:vMerge/>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p>
        </w:tc>
        <w:tc>
          <w:tcPr>
            <w:tcW w:w="1967" w:type="dxa"/>
          </w:tcPr>
          <w:p w:rsidR="006A665F" w:rsidRPr="00D836B0" w:rsidRDefault="006A665F"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Ритуальная деятельность (12.1)</w:t>
            </w:r>
          </w:p>
        </w:tc>
        <w:tc>
          <w:tcPr>
            <w:tcW w:w="4536" w:type="dxa"/>
          </w:tcPr>
          <w:p w:rsidR="006A665F" w:rsidRPr="00D836B0" w:rsidRDefault="006A665F"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969"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Максимальная площадь земельных участков – 10 га</w:t>
            </w:r>
          </w:p>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Минимальные отступы от границ земельного участка – 3 м</w:t>
            </w:r>
          </w:p>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Максимальный процент застройки – 2% (без учета захоронений).</w:t>
            </w:r>
          </w:p>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Иные предельные параметры разрешенного строительства:</w:t>
            </w:r>
          </w:p>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Минимальный процент захоронений по отношению к общей площади кладбища – 65 %</w:t>
            </w:r>
          </w:p>
        </w:tc>
        <w:tc>
          <w:tcPr>
            <w:tcW w:w="3260" w:type="dxa"/>
          </w:tcPr>
          <w:p w:rsidR="006A665F" w:rsidRPr="00D836B0" w:rsidRDefault="006A665F"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r>
      <w:tr w:rsidR="00D836B0" w:rsidRPr="00D836B0" w:rsidTr="006A665F">
        <w:trPr>
          <w:trHeight w:val="505"/>
        </w:trPr>
        <w:tc>
          <w:tcPr>
            <w:tcW w:w="1289" w:type="dxa"/>
            <w:vMerge/>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p>
        </w:tc>
        <w:tc>
          <w:tcPr>
            <w:tcW w:w="1967" w:type="dxa"/>
          </w:tcPr>
          <w:p w:rsidR="006A665F" w:rsidRPr="00D836B0" w:rsidRDefault="006A665F"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Специальная деятельность (12.2)</w:t>
            </w:r>
          </w:p>
        </w:tc>
        <w:tc>
          <w:tcPr>
            <w:tcW w:w="4536" w:type="dxa"/>
          </w:tcPr>
          <w:p w:rsidR="006A665F" w:rsidRPr="00D836B0" w:rsidRDefault="006A665F"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969" w:type="dxa"/>
          </w:tcPr>
          <w:p w:rsidR="006A665F" w:rsidRPr="00D836B0" w:rsidRDefault="009E50E8" w:rsidP="009E50E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Максимальная площадь земельных участков –</w:t>
            </w:r>
            <w:r w:rsidR="006A665F" w:rsidRPr="00D836B0">
              <w:rPr>
                <w:rFonts w:ascii="Times New Roman" w:eastAsia="Cambria" w:hAnsi="Times New Roman"/>
                <w:bCs/>
                <w:sz w:val="18"/>
                <w:szCs w:val="18"/>
                <w:lang w:eastAsia="zh-CN"/>
              </w:rPr>
              <w:t>0,03 га;</w:t>
            </w:r>
          </w:p>
          <w:p w:rsidR="006A665F" w:rsidRPr="00D836B0" w:rsidRDefault="006A665F"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Минимальный отступ от границ земельного участка – 3 м. </w:t>
            </w:r>
          </w:p>
          <w:p w:rsidR="006A665F" w:rsidRPr="00D836B0" w:rsidRDefault="006A665F"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Предельное количество этажей – </w:t>
            </w:r>
            <w:r w:rsidR="009E50E8" w:rsidRPr="00D836B0">
              <w:rPr>
                <w:rFonts w:ascii="Times New Roman" w:eastAsia="Cambria" w:hAnsi="Times New Roman"/>
                <w:bCs/>
                <w:sz w:val="18"/>
                <w:szCs w:val="18"/>
                <w:lang w:eastAsia="zh-CN"/>
              </w:rPr>
              <w:t>2</w:t>
            </w:r>
            <w:r w:rsidRPr="00D836B0">
              <w:rPr>
                <w:rFonts w:ascii="Times New Roman" w:eastAsia="Cambria" w:hAnsi="Times New Roman"/>
                <w:bCs/>
                <w:sz w:val="18"/>
                <w:szCs w:val="18"/>
                <w:lang w:eastAsia="zh-CN"/>
              </w:rPr>
              <w:t xml:space="preserve"> этажа.</w:t>
            </w:r>
          </w:p>
          <w:p w:rsidR="006A665F" w:rsidRPr="00D836B0" w:rsidRDefault="006A665F" w:rsidP="009E50E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 xml:space="preserve">Максимальная процент застройки – </w:t>
            </w:r>
            <w:r w:rsidR="009E50E8" w:rsidRPr="00D836B0">
              <w:rPr>
                <w:rFonts w:ascii="Times New Roman" w:eastAsia="Cambria" w:hAnsi="Times New Roman"/>
                <w:bCs/>
                <w:sz w:val="18"/>
                <w:szCs w:val="18"/>
                <w:lang w:eastAsia="zh-CN"/>
              </w:rPr>
              <w:t>70</w:t>
            </w:r>
            <w:r w:rsidRPr="00D836B0">
              <w:rPr>
                <w:rFonts w:ascii="Times New Roman" w:eastAsia="Cambria" w:hAnsi="Times New Roman"/>
                <w:bCs/>
                <w:sz w:val="18"/>
                <w:szCs w:val="18"/>
                <w:lang w:eastAsia="zh-CN"/>
              </w:rPr>
              <w:t xml:space="preserve"> %</w:t>
            </w:r>
          </w:p>
        </w:tc>
        <w:tc>
          <w:tcPr>
            <w:tcW w:w="3260"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складирования и захоронения отходов осуществляется в соответствии с 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 89-ФЗ «Об отходах производства и потребления»</w:t>
            </w:r>
          </w:p>
        </w:tc>
      </w:tr>
      <w:tr w:rsidR="00D836B0" w:rsidRPr="00D836B0" w:rsidTr="006A665F">
        <w:trPr>
          <w:trHeight w:val="505"/>
        </w:trPr>
        <w:tc>
          <w:tcPr>
            <w:tcW w:w="1289" w:type="dxa"/>
            <w:vMerge w:val="restart"/>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lastRenderedPageBreak/>
              <w:t>СП</w:t>
            </w:r>
          </w:p>
        </w:tc>
        <w:tc>
          <w:tcPr>
            <w:tcW w:w="13732" w:type="dxa"/>
            <w:gridSpan w:val="4"/>
            <w:vAlign w:val="center"/>
          </w:tcPr>
          <w:p w:rsidR="006A665F" w:rsidRPr="00D836B0" w:rsidRDefault="006A665F" w:rsidP="006A665F">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УСЛОВНО РАЗРЕШЕННЫЕ ВИДЫ РАЗРЕШЕННОГО ИСПОЛЬЗОВАНИЯ</w:t>
            </w:r>
          </w:p>
        </w:tc>
      </w:tr>
      <w:tr w:rsidR="00D836B0" w:rsidRPr="00D836B0" w:rsidTr="006A665F">
        <w:trPr>
          <w:trHeight w:val="505"/>
        </w:trPr>
        <w:tc>
          <w:tcPr>
            <w:tcW w:w="1289" w:type="dxa"/>
            <w:vMerge/>
            <w:vAlign w:val="center"/>
          </w:tcPr>
          <w:p w:rsidR="006A665F" w:rsidRPr="00D836B0" w:rsidRDefault="006A665F" w:rsidP="006A665F">
            <w:pPr>
              <w:spacing w:after="0" w:line="240" w:lineRule="auto"/>
              <w:jc w:val="center"/>
              <w:rPr>
                <w:rFonts w:ascii="Times New Roman" w:eastAsia="Cambria" w:hAnsi="Times New Roman"/>
                <w:bCs/>
                <w:sz w:val="18"/>
                <w:szCs w:val="18"/>
                <w:lang w:eastAsia="zh-CN"/>
              </w:rPr>
            </w:pPr>
          </w:p>
        </w:tc>
        <w:tc>
          <w:tcPr>
            <w:tcW w:w="1967"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536"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3969"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3260"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6A665F">
        <w:trPr>
          <w:trHeight w:val="505"/>
        </w:trPr>
        <w:tc>
          <w:tcPr>
            <w:tcW w:w="1289" w:type="dxa"/>
            <w:vMerge/>
            <w:vAlign w:val="center"/>
          </w:tcPr>
          <w:p w:rsidR="006A665F" w:rsidRPr="00D836B0" w:rsidRDefault="006A665F" w:rsidP="00D66468">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6A665F" w:rsidRPr="00D836B0" w:rsidRDefault="006A665F" w:rsidP="006A665F">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ВСПОМОГАТЕЛЬНЫЕ ВИДЫ РАЗРЕШЕННОГО ИСПОЛЬЗОВАНИЯ</w:t>
            </w:r>
          </w:p>
        </w:tc>
      </w:tr>
      <w:tr w:rsidR="00D836B0" w:rsidRPr="00D836B0" w:rsidTr="006A665F">
        <w:trPr>
          <w:trHeight w:val="505"/>
        </w:trPr>
        <w:tc>
          <w:tcPr>
            <w:tcW w:w="1289" w:type="dxa"/>
            <w:vMerge/>
            <w:vAlign w:val="center"/>
          </w:tcPr>
          <w:p w:rsidR="006A665F" w:rsidRPr="00D836B0" w:rsidRDefault="006A665F" w:rsidP="006A665F">
            <w:pPr>
              <w:spacing w:after="0" w:line="240" w:lineRule="auto"/>
              <w:jc w:val="center"/>
              <w:rPr>
                <w:rFonts w:ascii="Times New Roman" w:eastAsia="Cambria" w:hAnsi="Times New Roman"/>
                <w:bCs/>
                <w:sz w:val="18"/>
                <w:szCs w:val="18"/>
                <w:lang w:eastAsia="zh-CN"/>
              </w:rPr>
            </w:pPr>
          </w:p>
        </w:tc>
        <w:tc>
          <w:tcPr>
            <w:tcW w:w="1967"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Предоставление коммунальных услуг (3.1.1)</w:t>
            </w:r>
          </w:p>
        </w:tc>
        <w:tc>
          <w:tcPr>
            <w:tcW w:w="4536"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3260" w:type="dxa"/>
          </w:tcPr>
          <w:p w:rsidR="006A665F" w:rsidRPr="00D836B0" w:rsidRDefault="006A665F" w:rsidP="006A665F">
            <w:pPr>
              <w:spacing w:after="0" w:line="240" w:lineRule="auto"/>
              <w:rPr>
                <w:rFonts w:ascii="Times New Roman" w:eastAsia="Cambria" w:hAnsi="Times New Roman"/>
                <w:bCs/>
                <w:sz w:val="18"/>
                <w:szCs w:val="18"/>
                <w:lang w:eastAsia="zh-CN"/>
              </w:rPr>
            </w:pPr>
            <w:r w:rsidRPr="00D836B0">
              <w:rPr>
                <w:rFonts w:ascii="Times New Roman" w:eastAsia="Cambria" w:hAnsi="Times New Roman"/>
                <w:sz w:val="20"/>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bl>
    <w:p w:rsidR="006A665F" w:rsidRPr="00D836B0" w:rsidRDefault="006A665F">
      <w:pPr>
        <w:spacing w:after="0" w:line="240" w:lineRule="auto"/>
        <w:rPr>
          <w:rFonts w:ascii="Times New Roman" w:eastAsia="Cambria" w:hAnsi="Times New Roman"/>
          <w:bCs/>
          <w:sz w:val="10"/>
          <w:szCs w:val="10"/>
          <w:lang w:eastAsia="zh-CN"/>
        </w:rPr>
      </w:pPr>
      <w:r w:rsidRPr="00D836B0">
        <w:rPr>
          <w:rFonts w:ascii="Times New Roman" w:eastAsia="Cambria" w:hAnsi="Times New Roman"/>
          <w:bCs/>
          <w:sz w:val="10"/>
          <w:szCs w:val="10"/>
          <w:lang w:eastAsia="zh-CN"/>
        </w:rPr>
        <w:br w:type="page"/>
      </w:r>
    </w:p>
    <w:p w:rsidR="00A52DD6" w:rsidRPr="00D836B0" w:rsidRDefault="00A52DD6" w:rsidP="00A52DD6">
      <w:pPr>
        <w:keepNext/>
        <w:spacing w:before="120" w:after="0" w:line="240" w:lineRule="auto"/>
        <w:ind w:firstLine="567"/>
        <w:jc w:val="both"/>
        <w:outlineLvl w:val="2"/>
        <w:rPr>
          <w:rFonts w:ascii="Times New Roman" w:eastAsia="Cambria" w:hAnsi="Times New Roman"/>
          <w:bCs/>
          <w:sz w:val="24"/>
          <w:szCs w:val="24"/>
          <w:lang w:eastAsia="zh-CN"/>
        </w:rPr>
      </w:pPr>
      <w:bookmarkStart w:id="62" w:name="_Toc87214055"/>
      <w:r w:rsidRPr="00D836B0">
        <w:rPr>
          <w:rFonts w:ascii="Times New Roman" w:eastAsia="Cambria" w:hAnsi="Times New Roman"/>
          <w:b/>
          <w:bCs/>
          <w:sz w:val="24"/>
          <w:szCs w:val="24"/>
          <w:lang w:eastAsia="zh-CN"/>
        </w:rPr>
        <w:lastRenderedPageBreak/>
        <w:t>Статья 3</w:t>
      </w:r>
      <w:r w:rsidR="00D66468">
        <w:rPr>
          <w:rFonts w:ascii="Times New Roman" w:eastAsia="Cambria" w:hAnsi="Times New Roman"/>
          <w:b/>
          <w:bCs/>
          <w:sz w:val="24"/>
          <w:szCs w:val="24"/>
          <w:lang w:eastAsia="zh-CN"/>
        </w:rPr>
        <w:t>6</w:t>
      </w:r>
      <w:r w:rsidRPr="00D836B0">
        <w:rPr>
          <w:rFonts w:ascii="Times New Roman" w:eastAsia="Cambria" w:hAnsi="Times New Roman"/>
          <w:b/>
          <w:bCs/>
          <w:sz w:val="24"/>
          <w:szCs w:val="24"/>
          <w:lang w:eastAsia="zh-CN"/>
        </w:rPr>
        <w:t>. Градостроительные регламенты. Зона режимных территорий</w:t>
      </w:r>
      <w:bookmarkEnd w:id="62"/>
    </w:p>
    <w:p w:rsidR="00A52DD6" w:rsidRPr="00D836B0" w:rsidRDefault="00A52DD6" w:rsidP="003C3CED">
      <w:pPr>
        <w:spacing w:after="0" w:line="240" w:lineRule="auto"/>
        <w:ind w:firstLine="567"/>
        <w:jc w:val="both"/>
        <w:rPr>
          <w:rFonts w:ascii="Times New Roman" w:eastAsia="Cambria" w:hAnsi="Times New Roman"/>
          <w:b/>
          <w:bCs/>
          <w:sz w:val="24"/>
          <w:szCs w:val="24"/>
          <w:lang w:eastAsia="zh-CN"/>
        </w:rPr>
      </w:pPr>
    </w:p>
    <w:p w:rsidR="003C3CED" w:rsidRPr="00D836B0" w:rsidRDefault="00D0504A" w:rsidP="00D0504A">
      <w:pPr>
        <w:spacing w:after="0" w:line="240" w:lineRule="auto"/>
        <w:ind w:firstLine="567"/>
        <w:jc w:val="both"/>
        <w:rPr>
          <w:rFonts w:ascii="Times New Roman" w:eastAsia="Cambria" w:hAnsi="Times New Roman"/>
          <w:b/>
          <w:bCs/>
          <w:sz w:val="24"/>
          <w:szCs w:val="24"/>
          <w:lang w:eastAsia="zh-CN"/>
        </w:rPr>
      </w:pPr>
      <w:r w:rsidRPr="00D836B0">
        <w:rPr>
          <w:rFonts w:ascii="Times New Roman" w:eastAsia="Cambria" w:hAnsi="Times New Roman"/>
          <w:b/>
          <w:bCs/>
          <w:sz w:val="24"/>
          <w:szCs w:val="24"/>
          <w:lang w:eastAsia="zh-CN"/>
        </w:rPr>
        <w:t>РТ</w:t>
      </w:r>
      <w:r w:rsidR="003C3CED" w:rsidRPr="00D836B0">
        <w:rPr>
          <w:rFonts w:ascii="Times New Roman" w:eastAsia="Cambria" w:hAnsi="Times New Roman"/>
          <w:b/>
          <w:bCs/>
          <w:sz w:val="24"/>
          <w:szCs w:val="24"/>
          <w:lang w:eastAsia="zh-CN"/>
        </w:rPr>
        <w:t xml:space="preserve"> – </w:t>
      </w:r>
      <w:r w:rsidRPr="00D836B0">
        <w:rPr>
          <w:rFonts w:ascii="Times New Roman" w:eastAsia="Cambria" w:hAnsi="Times New Roman"/>
          <w:b/>
          <w:bCs/>
          <w:sz w:val="24"/>
          <w:szCs w:val="24"/>
          <w:lang w:eastAsia="zh-CN"/>
        </w:rPr>
        <w:t>Зона режимных территорий</w:t>
      </w:r>
    </w:p>
    <w:p w:rsidR="00D0504A" w:rsidRDefault="00D0504A" w:rsidP="00D0504A">
      <w:pPr>
        <w:spacing w:after="0" w:line="240" w:lineRule="auto"/>
        <w:ind w:firstLine="567"/>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1. Зона режимных территорий предназначена для размещения объектов, в отношении </w:t>
      </w:r>
      <w:proofErr w:type="gramStart"/>
      <w:r w:rsidRPr="00D836B0">
        <w:rPr>
          <w:rFonts w:ascii="Times New Roman" w:eastAsia="Cambria" w:hAnsi="Times New Roman"/>
          <w:bCs/>
          <w:sz w:val="24"/>
          <w:szCs w:val="24"/>
          <w:lang w:eastAsia="zh-CN"/>
        </w:rPr>
        <w:t>территорий</w:t>
      </w:r>
      <w:proofErr w:type="gramEnd"/>
      <w:r w:rsidRPr="00D836B0">
        <w:rPr>
          <w:rFonts w:ascii="Times New Roman" w:eastAsia="Cambria" w:hAnsi="Times New Roman"/>
          <w:bCs/>
          <w:sz w:val="24"/>
          <w:szCs w:val="24"/>
          <w:lang w:eastAsia="zh-CN"/>
        </w:rPr>
        <w:t xml:space="preserve"> которых устанавливается особый режим.</w:t>
      </w:r>
    </w:p>
    <w:p w:rsidR="005C789B" w:rsidRPr="00D836B0" w:rsidRDefault="005C789B" w:rsidP="005C789B">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D836B0">
        <w:rPr>
          <w:rFonts w:ascii="Times New Roman" w:eastAsia="Cambria" w:hAnsi="Times New Roman"/>
          <w:bCs/>
          <w:sz w:val="24"/>
          <w:szCs w:val="24"/>
          <w:lang w:eastAsia="zh-CN"/>
        </w:rPr>
        <w:t xml:space="preserve">Зона режимных территорий </w:t>
      </w:r>
      <w:r w:rsidRPr="004B3826">
        <w:rPr>
          <w:rFonts w:ascii="Times New Roman" w:eastAsia="Cambria" w:hAnsi="Times New Roman"/>
          <w:bCs/>
          <w:sz w:val="24"/>
          <w:szCs w:val="24"/>
          <w:lang w:eastAsia="zh-CN"/>
        </w:rPr>
        <w:t>включает следующие индексы: 1</w:t>
      </w:r>
      <w:r>
        <w:rPr>
          <w:rFonts w:ascii="Times New Roman" w:eastAsia="Cambria" w:hAnsi="Times New Roman"/>
          <w:bCs/>
          <w:sz w:val="24"/>
          <w:szCs w:val="24"/>
          <w:lang w:eastAsia="zh-CN"/>
        </w:rPr>
        <w:t xml:space="preserve"> – за границами населенных пунктов.</w:t>
      </w:r>
    </w:p>
    <w:p w:rsidR="003C3CED" w:rsidRPr="00D836B0" w:rsidRDefault="005C789B" w:rsidP="00D0504A">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D0504A" w:rsidRPr="00D836B0">
        <w:rPr>
          <w:rFonts w:ascii="Times New Roman" w:eastAsia="Cambria" w:hAnsi="Times New Roman"/>
          <w:bCs/>
          <w:sz w:val="24"/>
          <w:szCs w:val="24"/>
          <w:lang w:eastAsia="zh-CN"/>
        </w:rPr>
        <w:t>. Градостроительные регламенты зоны режимных территорий:</w:t>
      </w:r>
    </w:p>
    <w:p w:rsidR="003C3CED" w:rsidRPr="00D836B0" w:rsidRDefault="003C3CED" w:rsidP="003C3CED">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1289"/>
        <w:gridCol w:w="1967"/>
        <w:gridCol w:w="4536"/>
        <w:gridCol w:w="3969"/>
        <w:gridCol w:w="3260"/>
      </w:tblGrid>
      <w:tr w:rsidR="00D836B0" w:rsidRPr="00D836B0" w:rsidTr="00D66468">
        <w:trPr>
          <w:trHeight w:val="507"/>
          <w:tblHeader/>
        </w:trPr>
        <w:tc>
          <w:tcPr>
            <w:tcW w:w="1289" w:type="dxa"/>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sz w:val="18"/>
                <w:szCs w:val="18"/>
                <w:lang w:eastAsia="zh-CN"/>
              </w:rPr>
              <w:t>ТЕРРИТО-РИАЛЬНАЯ ЗОНА</w:t>
            </w:r>
          </w:p>
        </w:tc>
        <w:tc>
          <w:tcPr>
            <w:tcW w:w="1967" w:type="dxa"/>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536" w:type="dxa"/>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ОПИСАНИЕ ВИДА РАЗРЕШЕННОГО ИСПОЛЬЗОВАНИЯ ЗЕМЕЛЬНОГО УЧАСТКА</w:t>
            </w:r>
          </w:p>
        </w:tc>
        <w:tc>
          <w:tcPr>
            <w:tcW w:w="3969" w:type="dxa"/>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836B0" w:rsidRPr="00D836B0" w:rsidTr="00D66468">
        <w:trPr>
          <w:tblHeader/>
        </w:trPr>
        <w:tc>
          <w:tcPr>
            <w:tcW w:w="1289" w:type="dxa"/>
            <w:tcBorders>
              <w:bottom w:val="single" w:sz="4" w:space="0" w:color="auto"/>
            </w:tcBorders>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1</w:t>
            </w:r>
          </w:p>
        </w:tc>
        <w:tc>
          <w:tcPr>
            <w:tcW w:w="1967" w:type="dxa"/>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2</w:t>
            </w:r>
          </w:p>
        </w:tc>
        <w:tc>
          <w:tcPr>
            <w:tcW w:w="4536" w:type="dxa"/>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3</w:t>
            </w:r>
          </w:p>
        </w:tc>
        <w:tc>
          <w:tcPr>
            <w:tcW w:w="3969" w:type="dxa"/>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4</w:t>
            </w:r>
          </w:p>
        </w:tc>
        <w:tc>
          <w:tcPr>
            <w:tcW w:w="3260" w:type="dxa"/>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5</w:t>
            </w:r>
          </w:p>
        </w:tc>
      </w:tr>
      <w:tr w:rsidR="00D836B0" w:rsidRPr="00D836B0" w:rsidTr="00D66468">
        <w:trPr>
          <w:trHeight w:val="477"/>
        </w:trPr>
        <w:tc>
          <w:tcPr>
            <w:tcW w:w="1289" w:type="dxa"/>
            <w:vMerge w:val="restart"/>
            <w:vAlign w:val="center"/>
          </w:tcPr>
          <w:p w:rsidR="00D0504A" w:rsidRPr="00D836B0" w:rsidRDefault="00D0504A" w:rsidP="00D66468">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РТ</w:t>
            </w:r>
          </w:p>
        </w:tc>
        <w:tc>
          <w:tcPr>
            <w:tcW w:w="13732" w:type="dxa"/>
            <w:gridSpan w:val="4"/>
            <w:vAlign w:val="center"/>
          </w:tcPr>
          <w:p w:rsidR="00D0504A" w:rsidRPr="00D836B0" w:rsidRDefault="00D0504A" w:rsidP="00D66468">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t>ОСНОВНЫЕ ВИДЫ РАЗРЕШЕННОГО ИСПОЛЬЗОВАНИЯ</w:t>
            </w:r>
          </w:p>
        </w:tc>
      </w:tr>
      <w:tr w:rsidR="00D836B0" w:rsidRPr="00D836B0" w:rsidTr="00D66468">
        <w:trPr>
          <w:trHeight w:val="1565"/>
        </w:trPr>
        <w:tc>
          <w:tcPr>
            <w:tcW w:w="1289" w:type="dxa"/>
            <w:vMerge/>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p>
        </w:tc>
        <w:tc>
          <w:tcPr>
            <w:tcW w:w="1967"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Обеспечение обороны и безопасности (8.0)</w:t>
            </w:r>
          </w:p>
        </w:tc>
        <w:tc>
          <w:tcPr>
            <w:tcW w:w="4536"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3969"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3260"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D66468">
        <w:trPr>
          <w:trHeight w:val="505"/>
        </w:trPr>
        <w:tc>
          <w:tcPr>
            <w:tcW w:w="1289" w:type="dxa"/>
            <w:vMerge/>
            <w:vAlign w:val="center"/>
          </w:tcPr>
          <w:p w:rsidR="00D0504A" w:rsidRPr="00D836B0" w:rsidRDefault="00D0504A" w:rsidP="00D0504A">
            <w:pPr>
              <w:spacing w:after="0" w:line="240" w:lineRule="auto"/>
              <w:jc w:val="center"/>
              <w:rPr>
                <w:rFonts w:ascii="Times New Roman" w:eastAsia="Cambria" w:hAnsi="Times New Roman"/>
                <w:bCs/>
                <w:sz w:val="18"/>
                <w:szCs w:val="18"/>
                <w:lang w:eastAsia="zh-CN"/>
              </w:rPr>
            </w:pPr>
          </w:p>
        </w:tc>
        <w:tc>
          <w:tcPr>
            <w:tcW w:w="1967" w:type="dxa"/>
          </w:tcPr>
          <w:p w:rsidR="00D0504A" w:rsidRPr="00D836B0" w:rsidRDefault="00D0504A" w:rsidP="00D050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Охрана Государственной границы Российской Федерации</w:t>
            </w:r>
            <w:r w:rsidR="005C789B">
              <w:rPr>
                <w:rFonts w:ascii="Times New Roman" w:eastAsia="Cambria" w:hAnsi="Times New Roman"/>
                <w:bCs/>
                <w:sz w:val="18"/>
                <w:szCs w:val="18"/>
                <w:lang w:eastAsia="zh-CN"/>
              </w:rPr>
              <w:t xml:space="preserve"> (8.2)</w:t>
            </w:r>
          </w:p>
        </w:tc>
        <w:tc>
          <w:tcPr>
            <w:tcW w:w="4536" w:type="dxa"/>
          </w:tcPr>
          <w:p w:rsidR="00D0504A" w:rsidRPr="00D836B0" w:rsidRDefault="00D0504A" w:rsidP="00D050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3969" w:type="dxa"/>
          </w:tcPr>
          <w:p w:rsidR="00D0504A" w:rsidRPr="00D836B0" w:rsidRDefault="00D0504A" w:rsidP="00D050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3260" w:type="dxa"/>
          </w:tcPr>
          <w:p w:rsidR="00D0504A" w:rsidRPr="00D836B0" w:rsidRDefault="00D0504A" w:rsidP="00D0504A">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D66468">
        <w:trPr>
          <w:trHeight w:val="505"/>
        </w:trPr>
        <w:tc>
          <w:tcPr>
            <w:tcW w:w="1289" w:type="dxa"/>
            <w:vMerge/>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УСЛОВНО РАЗРЕШЕННЫЕ ВИДЫ РАЗРЕШЕННОГО ИСПОЛЬЗОВАНИЯ</w:t>
            </w:r>
          </w:p>
        </w:tc>
      </w:tr>
      <w:tr w:rsidR="00D836B0" w:rsidRPr="00D836B0" w:rsidTr="00D66468">
        <w:trPr>
          <w:trHeight w:val="505"/>
        </w:trPr>
        <w:tc>
          <w:tcPr>
            <w:tcW w:w="1289" w:type="dxa"/>
            <w:vMerge/>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p>
        </w:tc>
        <w:tc>
          <w:tcPr>
            <w:tcW w:w="1967"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4536"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3969"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c>
          <w:tcPr>
            <w:tcW w:w="3260"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установлены</w:t>
            </w:r>
          </w:p>
        </w:tc>
      </w:tr>
      <w:tr w:rsidR="00D836B0" w:rsidRPr="00D836B0" w:rsidTr="00D66468">
        <w:trPr>
          <w:trHeight w:val="505"/>
        </w:trPr>
        <w:tc>
          <w:tcPr>
            <w:tcW w:w="1289" w:type="dxa"/>
            <w:vMerge w:val="restart"/>
            <w:vAlign w:val="center"/>
          </w:tcPr>
          <w:p w:rsidR="00D0504A" w:rsidRPr="00D836B0" w:rsidRDefault="00D0504A" w:rsidP="00D66468">
            <w:pPr>
              <w:spacing w:after="0" w:line="240" w:lineRule="auto"/>
              <w:jc w:val="center"/>
              <w:rPr>
                <w:rFonts w:ascii="Times New Roman" w:eastAsia="Cambria" w:hAnsi="Times New Roman"/>
                <w:b/>
                <w:bCs/>
                <w:sz w:val="18"/>
                <w:szCs w:val="18"/>
                <w:lang w:eastAsia="zh-CN"/>
              </w:rPr>
            </w:pPr>
            <w:r w:rsidRPr="00D836B0">
              <w:rPr>
                <w:rFonts w:ascii="Times New Roman" w:eastAsia="Cambria" w:hAnsi="Times New Roman"/>
                <w:b/>
                <w:bCs/>
                <w:sz w:val="18"/>
                <w:szCs w:val="18"/>
                <w:lang w:eastAsia="zh-CN"/>
              </w:rPr>
              <w:lastRenderedPageBreak/>
              <w:t>РТ</w:t>
            </w:r>
          </w:p>
        </w:tc>
        <w:tc>
          <w:tcPr>
            <w:tcW w:w="13732" w:type="dxa"/>
            <w:gridSpan w:val="4"/>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r w:rsidRPr="00D836B0">
              <w:rPr>
                <w:rFonts w:ascii="Times New Roman" w:eastAsia="Cambria" w:hAnsi="Times New Roman"/>
                <w:b/>
                <w:bCs/>
                <w:sz w:val="18"/>
                <w:szCs w:val="18"/>
                <w:lang w:eastAsia="zh-CN"/>
              </w:rPr>
              <w:t>ВСПОМОГАТЕЛЬНЫЕ ВИДЫ РАЗРЕШЕННОГО ИСПОЛЬЗОВАНИЯ</w:t>
            </w:r>
          </w:p>
        </w:tc>
      </w:tr>
      <w:tr w:rsidR="00D0504A" w:rsidRPr="00D836B0" w:rsidTr="00D66468">
        <w:trPr>
          <w:trHeight w:val="505"/>
        </w:trPr>
        <w:tc>
          <w:tcPr>
            <w:tcW w:w="1289" w:type="dxa"/>
            <w:vMerge/>
            <w:vAlign w:val="center"/>
          </w:tcPr>
          <w:p w:rsidR="00D0504A" w:rsidRPr="00D836B0" w:rsidRDefault="00D0504A" w:rsidP="00D66468">
            <w:pPr>
              <w:spacing w:after="0" w:line="240" w:lineRule="auto"/>
              <w:jc w:val="center"/>
              <w:rPr>
                <w:rFonts w:ascii="Times New Roman" w:eastAsia="Cambria" w:hAnsi="Times New Roman"/>
                <w:bCs/>
                <w:sz w:val="18"/>
                <w:szCs w:val="18"/>
                <w:lang w:eastAsia="zh-CN"/>
              </w:rPr>
            </w:pPr>
          </w:p>
        </w:tc>
        <w:tc>
          <w:tcPr>
            <w:tcW w:w="1967"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Предоставление коммунальных услуг (3.1.1)</w:t>
            </w:r>
          </w:p>
        </w:tc>
        <w:tc>
          <w:tcPr>
            <w:tcW w:w="4536"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bCs/>
                <w:sz w:val="18"/>
                <w:szCs w:val="18"/>
                <w:lang w:eastAsia="zh-CN"/>
              </w:rPr>
              <w:t>Не подлежат установлению</w:t>
            </w:r>
          </w:p>
        </w:tc>
        <w:tc>
          <w:tcPr>
            <w:tcW w:w="3260" w:type="dxa"/>
          </w:tcPr>
          <w:p w:rsidR="00D0504A" w:rsidRPr="00D836B0" w:rsidRDefault="00D0504A" w:rsidP="00D66468">
            <w:pPr>
              <w:spacing w:after="0" w:line="240" w:lineRule="auto"/>
              <w:rPr>
                <w:rFonts w:ascii="Times New Roman" w:eastAsia="Cambria" w:hAnsi="Times New Roman"/>
                <w:bCs/>
                <w:sz w:val="18"/>
                <w:szCs w:val="18"/>
                <w:lang w:eastAsia="zh-CN"/>
              </w:rPr>
            </w:pPr>
            <w:r w:rsidRPr="00D836B0">
              <w:rPr>
                <w:rFonts w:ascii="Times New Roman" w:eastAsia="Cambria" w:hAnsi="Times New Roman"/>
                <w:sz w:val="20"/>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bl>
    <w:p w:rsidR="003C3CED" w:rsidRPr="00D836B0" w:rsidRDefault="003C3CED" w:rsidP="009C2DD6">
      <w:pPr>
        <w:spacing w:after="0" w:line="240" w:lineRule="auto"/>
        <w:ind w:firstLine="567"/>
        <w:jc w:val="both"/>
        <w:rPr>
          <w:rFonts w:ascii="Times New Roman" w:eastAsia="Cambria" w:hAnsi="Times New Roman"/>
          <w:bCs/>
          <w:sz w:val="24"/>
          <w:szCs w:val="24"/>
          <w:lang w:eastAsia="zh-CN"/>
        </w:rPr>
      </w:pPr>
    </w:p>
    <w:p w:rsidR="00D0504A" w:rsidRPr="00D836B0" w:rsidRDefault="00D0504A" w:rsidP="009C2DD6">
      <w:pPr>
        <w:spacing w:after="0" w:line="240" w:lineRule="auto"/>
        <w:ind w:firstLine="567"/>
        <w:jc w:val="both"/>
        <w:rPr>
          <w:rFonts w:ascii="Times New Roman" w:eastAsia="Cambria" w:hAnsi="Times New Roman"/>
          <w:bCs/>
          <w:sz w:val="24"/>
          <w:szCs w:val="24"/>
          <w:lang w:eastAsia="zh-CN"/>
        </w:rPr>
        <w:sectPr w:rsidR="00D0504A" w:rsidRPr="00D836B0" w:rsidSect="008F2B6A">
          <w:headerReference w:type="default" r:id="rId10"/>
          <w:footerReference w:type="default" r:id="rId11"/>
          <w:headerReference w:type="first" r:id="rId12"/>
          <w:pgSz w:w="16838" w:h="11906" w:orient="landscape"/>
          <w:pgMar w:top="1134" w:right="1134" w:bottom="850" w:left="1134" w:header="851" w:footer="851" w:gutter="0"/>
          <w:cols w:space="708"/>
          <w:docGrid w:linePitch="360"/>
        </w:sectPr>
      </w:pPr>
    </w:p>
    <w:p w:rsidR="00C530A9" w:rsidRPr="00D836B0"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63" w:name="_Toc51591572"/>
      <w:bookmarkStart w:id="64" w:name="_Toc87214056"/>
      <w:r w:rsidRPr="00D836B0">
        <w:rPr>
          <w:rFonts w:ascii="Times New Roman" w:eastAsia="Cambria" w:hAnsi="Times New Roman"/>
          <w:b/>
          <w:bCs/>
          <w:sz w:val="24"/>
          <w:szCs w:val="24"/>
          <w:lang w:eastAsia="zh-CN"/>
        </w:rPr>
        <w:lastRenderedPageBreak/>
        <w:t>Статья 3</w:t>
      </w:r>
      <w:r w:rsidR="00D66468">
        <w:rPr>
          <w:rFonts w:ascii="Times New Roman" w:eastAsia="Cambria" w:hAnsi="Times New Roman"/>
          <w:b/>
          <w:bCs/>
          <w:sz w:val="24"/>
          <w:szCs w:val="24"/>
          <w:lang w:eastAsia="zh-CN"/>
        </w:rPr>
        <w:t>7</w:t>
      </w:r>
      <w:r w:rsidRPr="00D836B0">
        <w:rPr>
          <w:rFonts w:ascii="Times New Roman" w:eastAsia="Cambria" w:hAnsi="Times New Roman"/>
          <w:b/>
          <w:bCs/>
          <w:sz w:val="24"/>
          <w:szCs w:val="24"/>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bookmarkEnd w:id="63"/>
      <w:bookmarkEnd w:id="64"/>
    </w:p>
    <w:p w:rsidR="00C530A9" w:rsidRPr="00D836B0" w:rsidRDefault="00C530A9" w:rsidP="00C530A9">
      <w:pPr>
        <w:spacing w:after="0" w:line="240" w:lineRule="auto"/>
        <w:ind w:left="567"/>
        <w:jc w:val="both"/>
        <w:rPr>
          <w:rFonts w:ascii="Times New Roman" w:eastAsia="Cambria" w:hAnsi="Times New Roman"/>
          <w:sz w:val="24"/>
          <w:szCs w:val="20"/>
        </w:rPr>
      </w:pPr>
    </w:p>
    <w:p w:rsidR="00C530A9" w:rsidRPr="00D836B0" w:rsidRDefault="00C530A9" w:rsidP="00C530A9">
      <w:pPr>
        <w:spacing w:after="0" w:line="240" w:lineRule="auto"/>
        <w:ind w:right="-1"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 xml:space="preserve">1. Земельные участки или объекты капитального строительства на территории </w:t>
      </w:r>
      <w:r w:rsidRPr="00D836B0">
        <w:rPr>
          <w:rFonts w:ascii="Times New Roman" w:eastAsia="Cambria" w:hAnsi="Times New Roman"/>
          <w:sz w:val="24"/>
          <w:szCs w:val="24"/>
          <w:lang w:eastAsia="ru-RU"/>
        </w:rPr>
        <w:br/>
      </w:r>
      <w:r w:rsidR="00022C0D" w:rsidRPr="00D836B0">
        <w:rPr>
          <w:rFonts w:ascii="Times New Roman" w:eastAsia="Cambria" w:hAnsi="Times New Roman"/>
          <w:sz w:val="24"/>
          <w:szCs w:val="24"/>
          <w:lang w:eastAsia="ru-RU"/>
        </w:rPr>
        <w:t>Первотаровского казачьего</w:t>
      </w:r>
      <w:r w:rsidRPr="00D836B0">
        <w:rPr>
          <w:rFonts w:ascii="Times New Roman" w:eastAsia="Cambria" w:hAnsi="Times New Roman"/>
          <w:sz w:val="24"/>
          <w:szCs w:val="24"/>
          <w:lang w:eastAsia="ru-RU"/>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530A9" w:rsidRPr="00D836B0" w:rsidRDefault="00C530A9" w:rsidP="00C530A9">
      <w:pPr>
        <w:spacing w:after="0" w:line="240" w:lineRule="auto"/>
        <w:ind w:right="-1"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C530A9" w:rsidRPr="00D836B0" w:rsidRDefault="00C530A9" w:rsidP="00C530A9">
      <w:pPr>
        <w:spacing w:after="0" w:line="240" w:lineRule="auto"/>
        <w:ind w:right="-1"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40 Градостроительного кодекса Российской Федерации.</w:t>
      </w:r>
    </w:p>
    <w:p w:rsidR="00C530A9" w:rsidRPr="00D836B0" w:rsidRDefault="00C530A9" w:rsidP="00C530A9">
      <w:pPr>
        <w:spacing w:after="0" w:line="240" w:lineRule="auto"/>
        <w:ind w:right="-1"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C530A9" w:rsidRPr="00D836B0" w:rsidRDefault="00C530A9" w:rsidP="00C530A9">
      <w:pPr>
        <w:spacing w:after="0" w:line="240" w:lineRule="auto"/>
        <w:ind w:right="-1"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ru-RU"/>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D836B0"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65" w:name="_Toc51591593"/>
      <w:bookmarkStart w:id="66" w:name="_Toc87214057"/>
      <w:r w:rsidRPr="00D836B0">
        <w:rPr>
          <w:rFonts w:ascii="Times New Roman" w:eastAsia="Cambria" w:hAnsi="Times New Roman"/>
          <w:b/>
          <w:bCs/>
          <w:sz w:val="24"/>
          <w:szCs w:val="24"/>
          <w:lang w:eastAsia="zh-CN"/>
        </w:rPr>
        <w:t>Статья 3</w:t>
      </w:r>
      <w:r w:rsidR="00D66468">
        <w:rPr>
          <w:rFonts w:ascii="Times New Roman" w:eastAsia="Cambria" w:hAnsi="Times New Roman"/>
          <w:b/>
          <w:bCs/>
          <w:sz w:val="24"/>
          <w:szCs w:val="24"/>
          <w:lang w:eastAsia="zh-CN"/>
        </w:rPr>
        <w:t>8</w:t>
      </w:r>
      <w:r w:rsidRPr="00D836B0">
        <w:rPr>
          <w:rFonts w:ascii="Times New Roman" w:eastAsia="Cambria" w:hAnsi="Times New Roman"/>
          <w:b/>
          <w:bCs/>
          <w:sz w:val="24"/>
          <w:szCs w:val="24"/>
          <w:lang w:eastAsia="zh-CN"/>
        </w:rPr>
        <w:t>. Виды зон градостроительных ограничений</w:t>
      </w:r>
      <w:bookmarkEnd w:id="65"/>
      <w:bookmarkEnd w:id="66"/>
    </w:p>
    <w:p w:rsidR="00C530A9" w:rsidRPr="00D836B0" w:rsidRDefault="00C530A9" w:rsidP="00C530A9">
      <w:pPr>
        <w:spacing w:after="0" w:line="240" w:lineRule="auto"/>
        <w:rPr>
          <w:rFonts w:ascii="Times New Roman" w:eastAsia="Cambria" w:hAnsi="Times New Roman"/>
          <w:b/>
          <w:sz w:val="24"/>
          <w:szCs w:val="24"/>
          <w:lang w:eastAsia="zh-CN"/>
        </w:rPr>
      </w:pPr>
    </w:p>
    <w:p w:rsidR="00C530A9" w:rsidRPr="00D836B0" w:rsidRDefault="00C530A9" w:rsidP="00C530A9">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1. На карте ограничений в использовании земельных участков и территорий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Омской области, нормативными правовыми актами органов местного самоуправления района, действующей на территории сельского поселения градостроительной документацией.</w:t>
      </w:r>
    </w:p>
    <w:p w:rsidR="00C530A9" w:rsidRPr="00D836B0" w:rsidRDefault="00C530A9" w:rsidP="00C530A9">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2. </w:t>
      </w:r>
      <w:r w:rsidRPr="00D836B0">
        <w:rPr>
          <w:rFonts w:ascii="Times New Roman" w:eastAsia="Cambria" w:hAnsi="Times New Roman"/>
          <w:bCs/>
          <w:sz w:val="24"/>
          <w:szCs w:val="24"/>
          <w:lang w:eastAsia="zh-CN"/>
        </w:rPr>
        <w:t>Видами зон действия градостроительных ограничений, границы которых отображаются на карте градостроительного зонирования, являются зоны с особыми условиями использования территорий.</w:t>
      </w:r>
    </w:p>
    <w:p w:rsidR="00C530A9" w:rsidRPr="00D836B0" w:rsidRDefault="00C530A9" w:rsidP="00C530A9">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lastRenderedPageBreak/>
        <w:t>3. Зоны с особыми условиями использования территории могут не совпадать с границами территориальных зон, а накладываться на территориальные зоны различных видов.</w:t>
      </w:r>
    </w:p>
    <w:p w:rsidR="00C530A9" w:rsidRPr="00D836B0" w:rsidRDefault="00C530A9" w:rsidP="00C530A9">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4. </w:t>
      </w:r>
      <w:r w:rsidRPr="00D836B0">
        <w:rPr>
          <w:rFonts w:ascii="Times New Roman" w:eastAsia="Cambria" w:hAnsi="Times New Roman"/>
          <w:bCs/>
          <w:sz w:val="24"/>
          <w:szCs w:val="24"/>
          <w:lang w:eastAsia="zh-CN"/>
        </w:rPr>
        <w:t>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r w:rsidRPr="00D836B0">
        <w:rPr>
          <w:rFonts w:ascii="Times New Roman" w:eastAsia="Cambria" w:hAnsi="Times New Roman"/>
          <w:sz w:val="24"/>
          <w:szCs w:val="24"/>
          <w:lang w:eastAsia="zh-CN"/>
        </w:rPr>
        <w:t>.</w:t>
      </w:r>
    </w:p>
    <w:p w:rsidR="00C530A9" w:rsidRPr="00D836B0" w:rsidRDefault="00C530A9" w:rsidP="00C530A9">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5. </w:t>
      </w:r>
      <w:r w:rsidRPr="00D836B0">
        <w:rPr>
          <w:rFonts w:ascii="Times New Roman" w:eastAsia="Cambria" w:hAnsi="Times New Roman"/>
          <w:bCs/>
          <w:sz w:val="24"/>
          <w:szCs w:val="24"/>
          <w:lang w:eastAsia="zh-CN"/>
        </w:rPr>
        <w:t>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r w:rsidRPr="00D836B0">
        <w:rPr>
          <w:rFonts w:ascii="Times New Roman" w:eastAsia="Cambria" w:hAnsi="Times New Roman"/>
          <w:sz w:val="24"/>
          <w:szCs w:val="24"/>
          <w:lang w:eastAsia="zh-CN"/>
        </w:rPr>
        <w:t>.</w:t>
      </w: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D836B0" w:rsidRDefault="006E446B"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67" w:name="_Toc87214058"/>
      <w:r w:rsidRPr="00D836B0">
        <w:rPr>
          <w:rFonts w:ascii="Times New Roman" w:eastAsia="Cambria" w:hAnsi="Times New Roman"/>
          <w:b/>
          <w:bCs/>
          <w:sz w:val="24"/>
          <w:szCs w:val="24"/>
          <w:lang w:eastAsia="zh-CN"/>
        </w:rPr>
        <w:t xml:space="preserve">Статья </w:t>
      </w:r>
      <w:r w:rsidR="00D66468">
        <w:rPr>
          <w:rFonts w:ascii="Times New Roman" w:eastAsia="Cambria" w:hAnsi="Times New Roman"/>
          <w:b/>
          <w:bCs/>
          <w:sz w:val="24"/>
          <w:szCs w:val="24"/>
          <w:lang w:eastAsia="zh-CN"/>
        </w:rPr>
        <w:t>39</w:t>
      </w:r>
      <w:r w:rsidR="00C530A9" w:rsidRPr="00D836B0">
        <w:rPr>
          <w:rFonts w:ascii="Times New Roman" w:eastAsia="Cambria" w:hAnsi="Times New Roman"/>
          <w:b/>
          <w:bCs/>
          <w:sz w:val="24"/>
          <w:szCs w:val="24"/>
          <w:lang w:eastAsia="zh-CN"/>
        </w:rPr>
        <w:t>. Характеристика зон с особыми условиями использования территории сельского поселения</w:t>
      </w:r>
      <w:bookmarkEnd w:id="67"/>
    </w:p>
    <w:p w:rsidR="00C530A9" w:rsidRPr="00D836B0" w:rsidRDefault="00C530A9" w:rsidP="00C530A9">
      <w:pPr>
        <w:spacing w:after="0" w:line="240" w:lineRule="auto"/>
        <w:rPr>
          <w:rFonts w:ascii="Times New Roman" w:eastAsia="Cambria" w:hAnsi="Times New Roman"/>
          <w:b/>
          <w:sz w:val="24"/>
          <w:szCs w:val="24"/>
          <w:lang w:eastAsia="zh-CN"/>
        </w:rPr>
      </w:pP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1. Землепользование и застройка в зонах с особыми условиями использования территории сельского поселения осуществляются:</w:t>
      </w: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2. На карте ограничений в использовании земельных участков и территорий настоящих Правил отображены границы следующих зон с особыми условиями использования территории:</w:t>
      </w: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1) санитарно-защитные зоны;</w:t>
      </w:r>
    </w:p>
    <w:p w:rsidR="00C530A9" w:rsidRPr="00D836B0" w:rsidRDefault="00A04275"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2</w:t>
      </w:r>
      <w:r w:rsidR="00C530A9" w:rsidRPr="00D836B0">
        <w:rPr>
          <w:rFonts w:ascii="Times New Roman" w:eastAsia="Cambria" w:hAnsi="Times New Roman"/>
          <w:sz w:val="24"/>
          <w:szCs w:val="24"/>
          <w:lang w:eastAsia="zh-CN"/>
        </w:rPr>
        <w:t>) охранные зоны инженерных коммуникаций:</w:t>
      </w:r>
    </w:p>
    <w:p w:rsidR="00C530A9" w:rsidRPr="00D836B0" w:rsidRDefault="00C530A9" w:rsidP="00D60F81">
      <w:pPr>
        <w:autoSpaceDE w:val="0"/>
        <w:autoSpaceDN w:val="0"/>
        <w:adjustRightInd w:val="0"/>
        <w:spacing w:after="0" w:line="240" w:lineRule="auto"/>
        <w:ind w:left="284"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а) охранная зона газопроводов и систем газоснабжения;</w:t>
      </w:r>
    </w:p>
    <w:p w:rsidR="00C530A9" w:rsidRPr="00D836B0" w:rsidRDefault="00C530A9" w:rsidP="00A65651">
      <w:pPr>
        <w:autoSpaceDE w:val="0"/>
        <w:autoSpaceDN w:val="0"/>
        <w:adjustRightInd w:val="0"/>
        <w:spacing w:after="0" w:line="240" w:lineRule="auto"/>
        <w:ind w:left="1134" w:hanging="283"/>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б) охранная зона линий и сооружений связи;</w:t>
      </w:r>
    </w:p>
    <w:p w:rsidR="00D60F81" w:rsidRPr="00D836B0" w:rsidRDefault="00D60F81" w:rsidP="002E54D5">
      <w:pPr>
        <w:autoSpaceDE w:val="0"/>
        <w:autoSpaceDN w:val="0"/>
        <w:adjustRightInd w:val="0"/>
        <w:spacing w:after="0" w:line="240" w:lineRule="auto"/>
        <w:ind w:left="896" w:hanging="32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3) </w:t>
      </w:r>
      <w:r w:rsidR="002E54D5" w:rsidRPr="00D836B0">
        <w:rPr>
          <w:rFonts w:ascii="Times New Roman" w:eastAsia="Cambria" w:hAnsi="Times New Roman"/>
          <w:bCs/>
          <w:sz w:val="24"/>
          <w:szCs w:val="24"/>
          <w:lang w:eastAsia="zh-CN"/>
        </w:rPr>
        <w:t>зоны санитарной охраны источников водоснабжения и водопроводов питьевого назначения</w:t>
      </w:r>
      <w:r w:rsidRPr="00D836B0">
        <w:rPr>
          <w:rFonts w:ascii="Times New Roman" w:eastAsia="Cambria" w:hAnsi="Times New Roman"/>
          <w:sz w:val="24"/>
          <w:szCs w:val="24"/>
          <w:lang w:eastAsia="zh-CN"/>
        </w:rPr>
        <w:t>;</w:t>
      </w:r>
    </w:p>
    <w:p w:rsidR="00C530A9" w:rsidRPr="00D836B0" w:rsidRDefault="0025593D"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4</w:t>
      </w:r>
      <w:r w:rsidR="00C530A9" w:rsidRPr="00D836B0">
        <w:rPr>
          <w:rFonts w:ascii="Times New Roman" w:eastAsia="Cambria" w:hAnsi="Times New Roman"/>
          <w:sz w:val="24"/>
          <w:szCs w:val="24"/>
          <w:lang w:eastAsia="zh-CN"/>
        </w:rPr>
        <w:t xml:space="preserve">) </w:t>
      </w:r>
      <w:proofErr w:type="spellStart"/>
      <w:r w:rsidR="00C530A9" w:rsidRPr="00D836B0">
        <w:rPr>
          <w:rFonts w:ascii="Times New Roman" w:eastAsia="Cambria" w:hAnsi="Times New Roman"/>
          <w:sz w:val="24"/>
          <w:szCs w:val="24"/>
          <w:lang w:eastAsia="zh-CN"/>
        </w:rPr>
        <w:t>водоохранные</w:t>
      </w:r>
      <w:proofErr w:type="spellEnd"/>
      <w:r w:rsidR="00C530A9" w:rsidRPr="00D836B0">
        <w:rPr>
          <w:rFonts w:ascii="Times New Roman" w:eastAsia="Cambria" w:hAnsi="Times New Roman"/>
          <w:sz w:val="24"/>
          <w:szCs w:val="24"/>
          <w:lang w:eastAsia="zh-CN"/>
        </w:rPr>
        <w:t xml:space="preserve"> зоны;</w:t>
      </w:r>
    </w:p>
    <w:p w:rsidR="00C530A9" w:rsidRPr="00D836B0" w:rsidRDefault="0025593D"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5</w:t>
      </w:r>
      <w:r w:rsidR="00C530A9" w:rsidRPr="00D836B0">
        <w:rPr>
          <w:rFonts w:ascii="Times New Roman" w:eastAsia="Cambria" w:hAnsi="Times New Roman"/>
          <w:sz w:val="24"/>
          <w:szCs w:val="24"/>
          <w:lang w:eastAsia="zh-CN"/>
        </w:rPr>
        <w:t>) прибрежные защитные полосы;</w:t>
      </w:r>
    </w:p>
    <w:p w:rsidR="00C530A9" w:rsidRPr="00D836B0" w:rsidRDefault="0025593D"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6</w:t>
      </w:r>
      <w:r w:rsidR="00C530A9" w:rsidRPr="00D836B0">
        <w:rPr>
          <w:rFonts w:ascii="Times New Roman" w:eastAsia="Cambria" w:hAnsi="Times New Roman"/>
          <w:sz w:val="24"/>
          <w:szCs w:val="24"/>
          <w:lang w:eastAsia="zh-CN"/>
        </w:rPr>
        <w:t>) береговые полосы;</w:t>
      </w:r>
    </w:p>
    <w:p w:rsidR="0025593D" w:rsidRPr="00D836B0" w:rsidRDefault="0025593D"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7)</w:t>
      </w:r>
      <w:r w:rsidR="00A65651" w:rsidRPr="00D836B0">
        <w:rPr>
          <w:rFonts w:ascii="Times New Roman" w:eastAsia="Cambria" w:hAnsi="Times New Roman"/>
          <w:sz w:val="24"/>
          <w:szCs w:val="24"/>
          <w:lang w:eastAsia="zh-CN"/>
        </w:rPr>
        <w:t xml:space="preserve"> придорожная полоса;</w:t>
      </w:r>
    </w:p>
    <w:p w:rsidR="00C530A9" w:rsidRPr="00D836B0" w:rsidRDefault="0025593D"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8</w:t>
      </w:r>
      <w:r w:rsidR="00C530A9" w:rsidRPr="00D836B0">
        <w:rPr>
          <w:rFonts w:ascii="Times New Roman" w:eastAsia="Cambria" w:hAnsi="Times New Roman"/>
          <w:sz w:val="24"/>
          <w:szCs w:val="24"/>
          <w:lang w:eastAsia="zh-CN"/>
        </w:rPr>
        <w:t>)</w:t>
      </w:r>
      <w:r w:rsidR="00A65651" w:rsidRPr="00D836B0">
        <w:rPr>
          <w:rFonts w:ascii="Times New Roman" w:eastAsia="Cambria" w:hAnsi="Times New Roman"/>
          <w:sz w:val="24"/>
          <w:szCs w:val="24"/>
          <w:lang w:eastAsia="zh-CN"/>
        </w:rPr>
        <w:t xml:space="preserve"> пятикилометровая полоса местности вдоль Государственной границы;</w:t>
      </w:r>
    </w:p>
    <w:p w:rsidR="00A65651" w:rsidRPr="00D836B0" w:rsidRDefault="00A65651"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9) территории объектов культурного наследия.</w:t>
      </w:r>
    </w:p>
    <w:p w:rsidR="00C530A9" w:rsidRPr="00D836B0"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A04275" w:rsidRPr="00D836B0"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68" w:name="_Toc328579729"/>
      <w:bookmarkStart w:id="69" w:name="_Toc87214059"/>
      <w:bookmarkStart w:id="70" w:name="_Toc51591595"/>
      <w:r w:rsidRPr="00D836B0">
        <w:rPr>
          <w:rFonts w:ascii="Times New Roman" w:eastAsia="Cambria" w:hAnsi="Times New Roman"/>
          <w:b/>
          <w:bCs/>
          <w:sz w:val="24"/>
          <w:szCs w:val="24"/>
          <w:lang w:eastAsia="zh-CN"/>
        </w:rPr>
        <w:t>Статья 4</w:t>
      </w:r>
      <w:r w:rsidR="00D66468">
        <w:rPr>
          <w:rFonts w:ascii="Times New Roman" w:eastAsia="Cambria" w:hAnsi="Times New Roman"/>
          <w:b/>
          <w:bCs/>
          <w:sz w:val="24"/>
          <w:szCs w:val="24"/>
          <w:lang w:eastAsia="zh-CN"/>
        </w:rPr>
        <w:t>0</w:t>
      </w:r>
      <w:r w:rsidRPr="00D836B0">
        <w:rPr>
          <w:rFonts w:ascii="Times New Roman" w:eastAsia="Cambria" w:hAnsi="Times New Roman"/>
          <w:b/>
          <w:bCs/>
          <w:sz w:val="24"/>
          <w:szCs w:val="24"/>
          <w:lang w:eastAsia="zh-CN"/>
        </w:rPr>
        <w:t xml:space="preserve">. </w:t>
      </w:r>
      <w:bookmarkEnd w:id="68"/>
      <w:r w:rsidRPr="00D836B0">
        <w:rPr>
          <w:rFonts w:ascii="Times New Roman" w:eastAsia="Cambria" w:hAnsi="Times New Roman"/>
          <w:b/>
          <w:bCs/>
          <w:sz w:val="24"/>
          <w:szCs w:val="24"/>
          <w:lang w:eastAsia="zh-CN"/>
        </w:rPr>
        <w:t>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bookmarkEnd w:id="69"/>
      <w:r w:rsidRPr="00D836B0">
        <w:rPr>
          <w:rFonts w:ascii="Times New Roman" w:eastAsia="Cambria" w:hAnsi="Times New Roman"/>
          <w:b/>
          <w:bCs/>
          <w:sz w:val="24"/>
          <w:szCs w:val="24"/>
          <w:lang w:eastAsia="zh-CN"/>
        </w:rPr>
        <w:t xml:space="preserve"> </w:t>
      </w:r>
      <w:bookmarkEnd w:id="70"/>
    </w:p>
    <w:p w:rsidR="00A04275" w:rsidRPr="00D836B0" w:rsidRDefault="00A04275" w:rsidP="00A04275">
      <w:pPr>
        <w:spacing w:after="0" w:line="240" w:lineRule="auto"/>
        <w:rPr>
          <w:rFonts w:ascii="Times New Roman" w:eastAsia="Cambria" w:hAnsi="Times New Roman"/>
          <w:sz w:val="24"/>
          <w:szCs w:val="24"/>
          <w:lang w:eastAsia="zh-CN"/>
        </w:rPr>
      </w:pPr>
    </w:p>
    <w:p w:rsidR="00A04275" w:rsidRPr="00D836B0" w:rsidRDefault="00A04275" w:rsidP="00A04275">
      <w:pPr>
        <w:spacing w:after="0" w:line="240" w:lineRule="auto"/>
        <w:ind w:firstLine="709"/>
        <w:jc w:val="both"/>
        <w:rPr>
          <w:rFonts w:ascii="Times New Roman" w:eastAsia="Cambria" w:hAnsi="Times New Roman"/>
          <w:bCs/>
          <w:sz w:val="24"/>
          <w:szCs w:val="24"/>
          <w:lang w:val="x-none" w:eastAsia="zh-CN"/>
        </w:rPr>
      </w:pPr>
      <w:r w:rsidRPr="00D836B0">
        <w:rPr>
          <w:rFonts w:ascii="Times New Roman" w:eastAsia="Cambria" w:hAnsi="Times New Roman"/>
          <w:bCs/>
          <w:sz w:val="24"/>
          <w:szCs w:val="24"/>
          <w:lang w:val="x-none" w:eastAsia="zh-CN"/>
        </w:rPr>
        <w:t>1</w:t>
      </w:r>
      <w:r w:rsidRPr="00D836B0">
        <w:rPr>
          <w:rFonts w:ascii="Times New Roman" w:eastAsia="Cambria" w:hAnsi="Times New Roman"/>
          <w:bCs/>
          <w:sz w:val="24"/>
          <w:szCs w:val="24"/>
          <w:lang w:eastAsia="zh-CN"/>
        </w:rPr>
        <w:t xml:space="preserve">. </w:t>
      </w:r>
      <w:r w:rsidRPr="00D836B0">
        <w:rPr>
          <w:rFonts w:ascii="Times New Roman" w:eastAsia="Cambria" w:hAnsi="Times New Roman"/>
          <w:bCs/>
          <w:sz w:val="24"/>
          <w:szCs w:val="24"/>
          <w:lang w:val="x-none" w:eastAsia="zh-CN"/>
        </w:rPr>
        <w:t xml:space="preserve">Режим использования территорий в границах зон особыми условиями использования территории </w:t>
      </w:r>
      <w:r w:rsidRPr="00D836B0">
        <w:rPr>
          <w:rFonts w:ascii="Times New Roman" w:eastAsia="Cambria" w:hAnsi="Times New Roman"/>
          <w:bCs/>
          <w:sz w:val="24"/>
          <w:szCs w:val="24"/>
          <w:lang w:eastAsia="zh-CN"/>
        </w:rPr>
        <w:t>сельского поселения</w:t>
      </w:r>
      <w:r w:rsidRPr="00D836B0">
        <w:rPr>
          <w:rFonts w:ascii="Times New Roman" w:eastAsia="Cambria" w:hAnsi="Times New Roman"/>
          <w:bCs/>
          <w:sz w:val="24"/>
          <w:szCs w:val="24"/>
          <w:lang w:val="x-none" w:eastAsia="zh-CN"/>
        </w:rPr>
        <w:t xml:space="preserve"> установлен в соответствии с действующими нормативными </w:t>
      </w:r>
      <w:r w:rsidRPr="00D836B0">
        <w:rPr>
          <w:rFonts w:ascii="Times New Roman" w:eastAsia="Cambria" w:hAnsi="Times New Roman"/>
          <w:bCs/>
          <w:sz w:val="24"/>
          <w:szCs w:val="24"/>
          <w:lang w:eastAsia="zh-CN"/>
        </w:rPr>
        <w:t>правовыми актами</w:t>
      </w:r>
      <w:r w:rsidRPr="00D836B0">
        <w:rPr>
          <w:rFonts w:ascii="Times New Roman" w:eastAsia="Cambria" w:hAnsi="Times New Roman"/>
          <w:bCs/>
          <w:sz w:val="24"/>
          <w:szCs w:val="24"/>
          <w:lang w:val="x-none" w:eastAsia="zh-CN"/>
        </w:rPr>
        <w:t xml:space="preserve"> </w:t>
      </w:r>
      <w:r w:rsidRPr="00D836B0">
        <w:rPr>
          <w:rFonts w:ascii="Times New Roman" w:eastAsia="Cambria" w:hAnsi="Times New Roman"/>
          <w:bCs/>
          <w:sz w:val="24"/>
          <w:szCs w:val="24"/>
          <w:lang w:eastAsia="zh-CN"/>
        </w:rPr>
        <w:t>Российской Федерации</w:t>
      </w:r>
      <w:r w:rsidRPr="00D836B0">
        <w:rPr>
          <w:rFonts w:ascii="Times New Roman" w:eastAsia="Cambria" w:hAnsi="Times New Roman"/>
          <w:bCs/>
          <w:sz w:val="24"/>
          <w:szCs w:val="24"/>
          <w:lang w:val="x-none" w:eastAsia="zh-CN"/>
        </w:rPr>
        <w:t>.</w:t>
      </w:r>
    </w:p>
    <w:p w:rsidR="00A04275" w:rsidRPr="00D836B0" w:rsidRDefault="00A04275" w:rsidP="00A04275">
      <w:pPr>
        <w:spacing w:after="0" w:line="240" w:lineRule="auto"/>
        <w:ind w:firstLine="709"/>
        <w:jc w:val="both"/>
        <w:rPr>
          <w:rFonts w:ascii="Times New Roman" w:eastAsia="Cambria" w:hAnsi="Times New Roman"/>
          <w:bCs/>
          <w:sz w:val="24"/>
          <w:szCs w:val="24"/>
          <w:lang w:val="x-none" w:eastAsia="zh-CN"/>
        </w:rPr>
      </w:pPr>
      <w:r w:rsidRPr="00D836B0">
        <w:rPr>
          <w:rFonts w:ascii="Times New Roman" w:eastAsia="Cambria" w:hAnsi="Times New Roman"/>
          <w:bCs/>
          <w:sz w:val="24"/>
          <w:szCs w:val="24"/>
          <w:lang w:eastAsia="zh-CN"/>
        </w:rPr>
        <w:t xml:space="preserve">2. </w:t>
      </w:r>
      <w:r w:rsidRPr="00D836B0">
        <w:rPr>
          <w:rFonts w:ascii="Times New Roman" w:eastAsia="Cambria" w:hAnsi="Times New Roman"/>
          <w:bCs/>
          <w:sz w:val="24"/>
          <w:szCs w:val="24"/>
          <w:lang w:val="x-none" w:eastAsia="zh-CN"/>
        </w:rPr>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25.09.2007 № 74 для </w:t>
      </w:r>
      <w:r w:rsidRPr="00D836B0">
        <w:rPr>
          <w:rFonts w:ascii="Times New Roman" w:eastAsia="Cambria" w:hAnsi="Times New Roman"/>
          <w:bCs/>
          <w:sz w:val="24"/>
          <w:szCs w:val="24"/>
          <w:lang w:val="x-none" w:eastAsia="zh-CN"/>
        </w:rPr>
        <w:lastRenderedPageBreak/>
        <w:t xml:space="preserve">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022C0D" w:rsidRPr="00D836B0">
        <w:rPr>
          <w:rFonts w:ascii="Times New Roman" w:eastAsia="Cambria" w:hAnsi="Times New Roman"/>
          <w:bCs/>
          <w:sz w:val="24"/>
          <w:szCs w:val="24"/>
          <w:lang w:eastAsia="zh-CN"/>
        </w:rPr>
        <w:t>Первотаровского казачьего</w:t>
      </w:r>
      <w:r w:rsidRPr="00D836B0">
        <w:rPr>
          <w:rFonts w:ascii="Times New Roman" w:eastAsia="Cambria" w:hAnsi="Times New Roman"/>
          <w:bCs/>
          <w:sz w:val="24"/>
          <w:szCs w:val="24"/>
          <w:lang w:eastAsia="zh-CN"/>
        </w:rPr>
        <w:t xml:space="preserve"> сельского поселения</w:t>
      </w:r>
      <w:r w:rsidRPr="00D836B0">
        <w:rPr>
          <w:rFonts w:ascii="Times New Roman" w:eastAsia="Cambria" w:hAnsi="Times New Roman"/>
          <w:bCs/>
          <w:sz w:val="24"/>
          <w:szCs w:val="24"/>
          <w:lang w:val="x-none" w:eastAsia="zh-CN"/>
        </w:rPr>
        <w:t xml:space="preserve"> установлены размеры </w:t>
      </w:r>
      <w:r w:rsidRPr="00D836B0">
        <w:rPr>
          <w:rFonts w:ascii="Times New Roman" w:eastAsia="Cambria" w:hAnsi="Times New Roman"/>
          <w:b/>
          <w:sz w:val="24"/>
          <w:szCs w:val="24"/>
          <w:lang w:val="x-none" w:eastAsia="zh-CN"/>
        </w:rPr>
        <w:t>санитарно-защитн</w:t>
      </w:r>
      <w:r w:rsidRPr="00D836B0">
        <w:rPr>
          <w:rFonts w:ascii="Times New Roman" w:eastAsia="Cambria" w:hAnsi="Times New Roman"/>
          <w:b/>
          <w:sz w:val="24"/>
          <w:szCs w:val="24"/>
          <w:lang w:eastAsia="zh-CN"/>
        </w:rPr>
        <w:t>ых</w:t>
      </w:r>
      <w:r w:rsidRPr="00D836B0">
        <w:rPr>
          <w:rFonts w:ascii="Times New Roman" w:eastAsia="Cambria" w:hAnsi="Times New Roman"/>
          <w:b/>
          <w:sz w:val="24"/>
          <w:szCs w:val="24"/>
          <w:lang w:val="x-none" w:eastAsia="zh-CN"/>
        </w:rPr>
        <w:t xml:space="preserve"> зон </w:t>
      </w:r>
      <w:r w:rsidRPr="00D836B0">
        <w:rPr>
          <w:rFonts w:ascii="Times New Roman" w:eastAsia="Cambria" w:hAnsi="Times New Roman"/>
          <w:b/>
          <w:bCs/>
          <w:sz w:val="24"/>
          <w:szCs w:val="24"/>
          <w:lang w:val="x-none" w:eastAsia="zh-CN"/>
        </w:rPr>
        <w:t>предприятий, сооружений и иных объектов</w:t>
      </w:r>
      <w:r w:rsidRPr="00D836B0">
        <w:rPr>
          <w:rFonts w:ascii="Times New Roman" w:eastAsia="Cambria" w:hAnsi="Times New Roman"/>
          <w:bCs/>
          <w:sz w:val="24"/>
          <w:szCs w:val="24"/>
          <w:lang w:val="x-none" w:eastAsia="zh-CN"/>
        </w:rPr>
        <w:t>.</w:t>
      </w:r>
    </w:p>
    <w:p w:rsidR="00A04275" w:rsidRPr="00D836B0" w:rsidRDefault="00A04275" w:rsidP="00A04275">
      <w:pPr>
        <w:spacing w:after="0" w:line="240" w:lineRule="auto"/>
        <w:ind w:firstLine="709"/>
        <w:jc w:val="both"/>
        <w:rPr>
          <w:rFonts w:ascii="Times New Roman" w:eastAsia="Cambria" w:hAnsi="Times New Roman"/>
          <w:bCs/>
          <w:sz w:val="24"/>
          <w:szCs w:val="24"/>
          <w:lang w:val="x-none" w:eastAsia="zh-CN"/>
        </w:rPr>
      </w:pPr>
      <w:r w:rsidRPr="00D836B0">
        <w:rPr>
          <w:rFonts w:ascii="Times New Roman" w:eastAsia="Cambria" w:hAnsi="Times New Roman"/>
          <w:bCs/>
          <w:sz w:val="24"/>
          <w:szCs w:val="24"/>
          <w:lang w:eastAsia="zh-CN"/>
        </w:rPr>
        <w:t xml:space="preserve">2.1. </w:t>
      </w:r>
      <w:r w:rsidRPr="00D836B0">
        <w:rPr>
          <w:rFonts w:ascii="Times New Roman" w:eastAsia="Cambria" w:hAnsi="Times New Roman"/>
          <w:bCs/>
          <w:sz w:val="24"/>
          <w:szCs w:val="24"/>
          <w:lang w:val="x-none" w:eastAsia="zh-CN"/>
        </w:rPr>
        <w:t xml:space="preserve">Режим использования в </w:t>
      </w:r>
      <w:r w:rsidRPr="00D836B0">
        <w:rPr>
          <w:rFonts w:ascii="Times New Roman" w:eastAsia="Cambria" w:hAnsi="Times New Roman"/>
          <w:sz w:val="24"/>
          <w:szCs w:val="24"/>
          <w:lang w:val="x-none" w:eastAsia="zh-CN"/>
        </w:rPr>
        <w:t>санитарно-защитных зонах промышленных предприятий и коммунально-складских объектов определен</w:t>
      </w:r>
      <w:r w:rsidRPr="00D836B0">
        <w:rPr>
          <w:rFonts w:ascii="Times New Roman" w:eastAsia="Cambria" w:hAnsi="Times New Roman"/>
          <w:bCs/>
          <w:sz w:val="24"/>
          <w:szCs w:val="24"/>
          <w:lang w:val="x-none" w:eastAsia="zh-CN"/>
        </w:rPr>
        <w:t xml:space="preserve"> СанПиН 2.2.1/2.1.1.1200-03, утвержденными постановлением Главного государственного санитарного врача Российской Федерации </w:t>
      </w:r>
      <w:r w:rsidRPr="00D836B0">
        <w:rPr>
          <w:rFonts w:ascii="Times New Roman" w:eastAsia="Cambria" w:hAnsi="Times New Roman"/>
          <w:bCs/>
          <w:sz w:val="24"/>
          <w:szCs w:val="24"/>
          <w:lang w:val="x-none" w:eastAsia="zh-CN"/>
        </w:rPr>
        <w:br/>
        <w:t>от 25.09.2007 № 74.</w:t>
      </w:r>
    </w:p>
    <w:p w:rsidR="00A04275" w:rsidRPr="00D836B0" w:rsidRDefault="00A04275" w:rsidP="00A04275">
      <w:pPr>
        <w:spacing w:after="0" w:line="240" w:lineRule="auto"/>
        <w:ind w:firstLine="709"/>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 xml:space="preserve">3. 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w:t>
      </w:r>
      <w:r w:rsidRPr="00D836B0">
        <w:rPr>
          <w:rFonts w:ascii="Times New Roman" w:eastAsia="Cambria" w:hAnsi="Times New Roman"/>
          <w:b/>
          <w:bCs/>
          <w:sz w:val="24"/>
          <w:szCs w:val="24"/>
          <w:lang w:eastAsia="zh-CN"/>
        </w:rPr>
        <w:t>охранная зона газопроводов и систем газоснабжения</w:t>
      </w:r>
      <w:r w:rsidRPr="00D836B0">
        <w:rPr>
          <w:rFonts w:ascii="Times New Roman" w:eastAsia="Cambria" w:hAnsi="Times New Roman"/>
          <w:bCs/>
          <w:sz w:val="24"/>
          <w:szCs w:val="24"/>
          <w:lang w:eastAsia="zh-CN"/>
        </w:rPr>
        <w:t>.</w:t>
      </w:r>
    </w:p>
    <w:p w:rsidR="00A04275" w:rsidRPr="00D836B0" w:rsidRDefault="00A04275" w:rsidP="00A04275">
      <w:pPr>
        <w:spacing w:after="0" w:line="240" w:lineRule="auto"/>
        <w:ind w:firstLine="709"/>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3.1. 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A04275" w:rsidRPr="00D836B0" w:rsidRDefault="00A65651" w:rsidP="00A04275">
      <w:pPr>
        <w:spacing w:after="0" w:line="240" w:lineRule="auto"/>
        <w:ind w:firstLine="709"/>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w:t>
      </w:r>
      <w:r w:rsidR="00A04275" w:rsidRPr="00D836B0">
        <w:rPr>
          <w:rFonts w:ascii="Times New Roman" w:eastAsia="Cambria" w:hAnsi="Times New Roman"/>
          <w:bCs/>
          <w:sz w:val="24"/>
          <w:szCs w:val="24"/>
          <w:lang w:eastAsia="zh-CN"/>
        </w:rPr>
        <w:t xml:space="preserve">. Для обеспечения сохранности действующих кабельных и воздушных линий радиофикации установлена </w:t>
      </w:r>
      <w:r w:rsidR="00A04275" w:rsidRPr="00D836B0">
        <w:rPr>
          <w:rFonts w:ascii="Times New Roman" w:eastAsia="Cambria" w:hAnsi="Times New Roman"/>
          <w:b/>
          <w:bCs/>
          <w:sz w:val="24"/>
          <w:szCs w:val="24"/>
          <w:lang w:eastAsia="zh-CN"/>
        </w:rPr>
        <w:t>охранная зона линий и сооружений связи</w:t>
      </w:r>
      <w:r w:rsidR="00A04275" w:rsidRPr="00D836B0">
        <w:rPr>
          <w:rFonts w:ascii="Times New Roman" w:eastAsia="Cambria" w:hAnsi="Times New Roman"/>
          <w:bCs/>
          <w:sz w:val="24"/>
          <w:szCs w:val="24"/>
          <w:lang w:eastAsia="zh-CN"/>
        </w:rPr>
        <w:t>.</w:t>
      </w:r>
    </w:p>
    <w:p w:rsidR="00A04275" w:rsidRPr="00D836B0" w:rsidRDefault="00A65651" w:rsidP="00A04275">
      <w:pPr>
        <w:spacing w:after="0" w:line="240" w:lineRule="auto"/>
        <w:ind w:firstLine="709"/>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4</w:t>
      </w:r>
      <w:r w:rsidR="00A04275" w:rsidRPr="00D836B0">
        <w:rPr>
          <w:rFonts w:ascii="Times New Roman" w:eastAsia="Cambria" w:hAnsi="Times New Roman"/>
          <w:bCs/>
          <w:sz w:val="24"/>
          <w:szCs w:val="24"/>
          <w:lang w:eastAsia="zh-CN"/>
        </w:rPr>
        <w:t xml:space="preserve">.1. 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w:t>
      </w:r>
      <w:r w:rsidR="00A04275" w:rsidRPr="00D836B0">
        <w:rPr>
          <w:rFonts w:ascii="Times New Roman" w:eastAsia="Cambria" w:hAnsi="Times New Roman"/>
          <w:bCs/>
          <w:sz w:val="24"/>
          <w:szCs w:val="24"/>
          <w:lang w:eastAsia="zh-CN"/>
        </w:rPr>
        <w:br/>
        <w:t>«Об утверждении Правил охраны линий и сооружений связи Российской Федерации», а также иными специальными нормами.</w:t>
      </w:r>
    </w:p>
    <w:p w:rsidR="00A04275" w:rsidRPr="00D836B0" w:rsidRDefault="00A65651" w:rsidP="00A04275">
      <w:pPr>
        <w:spacing w:after="0" w:line="240" w:lineRule="auto"/>
        <w:ind w:firstLine="709"/>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5</w:t>
      </w:r>
      <w:r w:rsidR="00A04275" w:rsidRPr="00D836B0">
        <w:rPr>
          <w:rFonts w:ascii="Times New Roman" w:eastAsia="Cambria" w:hAnsi="Times New Roman"/>
          <w:bCs/>
          <w:sz w:val="24"/>
          <w:szCs w:val="24"/>
          <w:lang w:eastAsia="zh-CN"/>
        </w:rPr>
        <w:t xml:space="preserve">.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proofErr w:type="spellStart"/>
      <w:r w:rsidR="00A04275" w:rsidRPr="00D836B0">
        <w:rPr>
          <w:rFonts w:ascii="Times New Roman" w:eastAsia="Cambria" w:hAnsi="Times New Roman"/>
          <w:b/>
          <w:bCs/>
          <w:sz w:val="24"/>
          <w:szCs w:val="24"/>
          <w:lang w:eastAsia="zh-CN"/>
        </w:rPr>
        <w:t>водоохранная</w:t>
      </w:r>
      <w:proofErr w:type="spellEnd"/>
      <w:r w:rsidR="00A04275" w:rsidRPr="00D836B0">
        <w:rPr>
          <w:rFonts w:ascii="Times New Roman" w:eastAsia="Cambria" w:hAnsi="Times New Roman"/>
          <w:b/>
          <w:bCs/>
          <w:sz w:val="24"/>
          <w:szCs w:val="24"/>
          <w:lang w:eastAsia="zh-CN"/>
        </w:rPr>
        <w:t xml:space="preserve"> зона </w:t>
      </w:r>
      <w:r w:rsidR="00A04275" w:rsidRPr="00D836B0">
        <w:rPr>
          <w:rFonts w:ascii="Times New Roman" w:eastAsia="Cambria" w:hAnsi="Times New Roman"/>
          <w:bCs/>
          <w:sz w:val="24"/>
          <w:szCs w:val="24"/>
          <w:lang w:eastAsia="zh-CN"/>
        </w:rPr>
        <w:t xml:space="preserve">и </w:t>
      </w:r>
      <w:r w:rsidR="00A04275" w:rsidRPr="00D836B0">
        <w:rPr>
          <w:rFonts w:ascii="Times New Roman" w:eastAsia="Cambria" w:hAnsi="Times New Roman"/>
          <w:b/>
          <w:bCs/>
          <w:sz w:val="24"/>
          <w:szCs w:val="24"/>
          <w:lang w:eastAsia="zh-CN"/>
        </w:rPr>
        <w:t>прибрежная защитная полоса</w:t>
      </w:r>
      <w:r w:rsidR="00A04275" w:rsidRPr="00D836B0">
        <w:rPr>
          <w:rFonts w:ascii="Times New Roman" w:eastAsia="Cambria" w:hAnsi="Times New Roman"/>
          <w:bCs/>
          <w:sz w:val="24"/>
          <w:szCs w:val="24"/>
          <w:lang w:eastAsia="zh-CN"/>
        </w:rPr>
        <w:t xml:space="preserve">, на территории которой введены дополнительные ограничения природопользования. Ширина </w:t>
      </w:r>
      <w:proofErr w:type="spellStart"/>
      <w:r w:rsidR="00A04275" w:rsidRPr="00D836B0">
        <w:rPr>
          <w:rFonts w:ascii="Times New Roman" w:eastAsia="Cambria" w:hAnsi="Times New Roman"/>
          <w:bCs/>
          <w:sz w:val="24"/>
          <w:szCs w:val="24"/>
          <w:lang w:eastAsia="zh-CN"/>
        </w:rPr>
        <w:t>водоохранной</w:t>
      </w:r>
      <w:proofErr w:type="spellEnd"/>
      <w:r w:rsidR="00A04275" w:rsidRPr="00D836B0">
        <w:rPr>
          <w:rFonts w:ascii="Times New Roman" w:eastAsia="Cambria" w:hAnsi="Times New Roman"/>
          <w:bCs/>
          <w:sz w:val="24"/>
          <w:szCs w:val="24"/>
          <w:lang w:eastAsia="zh-CN"/>
        </w:rPr>
        <w:t xml:space="preserve"> зоны и прибрежной защитной полосы установлена в соответствии со статьей 65 Водного кодекса Российской Федерации.</w:t>
      </w:r>
    </w:p>
    <w:p w:rsidR="00A04275" w:rsidRPr="00D836B0" w:rsidRDefault="00A65651" w:rsidP="00A04275">
      <w:pPr>
        <w:spacing w:after="0" w:line="240" w:lineRule="auto"/>
        <w:ind w:firstLine="709"/>
        <w:jc w:val="both"/>
        <w:rPr>
          <w:rFonts w:ascii="Times New Roman" w:eastAsia="Cambria" w:hAnsi="Times New Roman"/>
          <w:bCs/>
          <w:sz w:val="24"/>
          <w:szCs w:val="24"/>
          <w:lang w:val="x-none" w:eastAsia="zh-CN"/>
        </w:rPr>
      </w:pPr>
      <w:r w:rsidRPr="00D836B0">
        <w:rPr>
          <w:rFonts w:ascii="Times New Roman" w:eastAsia="Cambria" w:hAnsi="Times New Roman"/>
          <w:bCs/>
          <w:sz w:val="24"/>
          <w:szCs w:val="24"/>
          <w:lang w:eastAsia="zh-CN"/>
        </w:rPr>
        <w:t>6</w:t>
      </w:r>
      <w:r w:rsidR="00A04275" w:rsidRPr="00D836B0">
        <w:rPr>
          <w:rFonts w:ascii="Times New Roman" w:eastAsia="Cambria" w:hAnsi="Times New Roman"/>
          <w:bCs/>
          <w:sz w:val="24"/>
          <w:szCs w:val="24"/>
          <w:lang w:eastAsia="zh-CN"/>
        </w:rPr>
        <w:t xml:space="preserve">. </w:t>
      </w:r>
      <w:r w:rsidR="00A04275" w:rsidRPr="00D836B0">
        <w:rPr>
          <w:rFonts w:ascii="Times New Roman" w:eastAsia="Cambria" w:hAnsi="Times New Roman"/>
          <w:bCs/>
          <w:sz w:val="24"/>
          <w:szCs w:val="24"/>
          <w:lang w:val="x-none" w:eastAsia="zh-CN"/>
        </w:rPr>
        <w:t xml:space="preserve">Режим использования </w:t>
      </w:r>
      <w:r w:rsidR="00A04275" w:rsidRPr="00D836B0">
        <w:rPr>
          <w:rFonts w:ascii="Times New Roman" w:eastAsia="Cambria" w:hAnsi="Times New Roman"/>
          <w:b/>
          <w:bCs/>
          <w:sz w:val="24"/>
          <w:szCs w:val="24"/>
          <w:lang w:val="x-none" w:eastAsia="zh-CN"/>
        </w:rPr>
        <w:t xml:space="preserve">береговой полосы </w:t>
      </w:r>
      <w:r w:rsidR="00A04275" w:rsidRPr="00D836B0">
        <w:rPr>
          <w:rFonts w:ascii="Times New Roman" w:eastAsia="Cambria" w:hAnsi="Times New Roman"/>
          <w:bCs/>
          <w:sz w:val="24"/>
          <w:szCs w:val="24"/>
          <w:lang w:val="x-none" w:eastAsia="zh-CN"/>
        </w:rPr>
        <w:t>определяется Водным кодексом Российской Федерации.</w:t>
      </w:r>
    </w:p>
    <w:p w:rsidR="002E54D5" w:rsidRPr="00D836B0" w:rsidRDefault="00A65651" w:rsidP="002E54D5">
      <w:pPr>
        <w:spacing w:after="0" w:line="240" w:lineRule="auto"/>
        <w:ind w:firstLine="709"/>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7</w:t>
      </w:r>
      <w:r w:rsidR="002E54D5" w:rsidRPr="00D836B0">
        <w:rPr>
          <w:rFonts w:ascii="Times New Roman" w:eastAsia="Cambria" w:hAnsi="Times New Roman"/>
          <w:bCs/>
          <w:sz w:val="24"/>
          <w:szCs w:val="24"/>
          <w:lang w:eastAsia="zh-CN"/>
        </w:rPr>
        <w:t xml:space="preserve">. В целях охраны от загрязнения водопроводных сооружений, а также территорий, на которых они расположены, установлены </w:t>
      </w:r>
      <w:r w:rsidR="002E54D5" w:rsidRPr="00D836B0">
        <w:rPr>
          <w:rFonts w:ascii="Times New Roman" w:eastAsia="Cambria" w:hAnsi="Times New Roman"/>
          <w:b/>
          <w:bCs/>
          <w:sz w:val="24"/>
          <w:szCs w:val="24"/>
          <w:lang w:eastAsia="zh-CN"/>
        </w:rPr>
        <w:t>первый пояс зоны санитарной охраны источников водоснабжения</w:t>
      </w:r>
      <w:r w:rsidR="002E54D5" w:rsidRPr="00D836B0">
        <w:rPr>
          <w:rFonts w:ascii="Times New Roman" w:eastAsia="Cambria" w:hAnsi="Times New Roman"/>
          <w:bCs/>
          <w:sz w:val="24"/>
          <w:szCs w:val="24"/>
          <w:lang w:eastAsia="zh-CN"/>
        </w:rPr>
        <w:t>.</w:t>
      </w:r>
    </w:p>
    <w:p w:rsidR="002E54D5" w:rsidRPr="00D836B0" w:rsidRDefault="00A65651" w:rsidP="002E54D5">
      <w:pPr>
        <w:spacing w:after="0" w:line="240" w:lineRule="auto"/>
        <w:ind w:firstLine="709"/>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7</w:t>
      </w:r>
      <w:r w:rsidR="002E54D5" w:rsidRPr="00D836B0">
        <w:rPr>
          <w:rFonts w:ascii="Times New Roman" w:eastAsia="Cambria" w:hAnsi="Times New Roman"/>
          <w:bCs/>
          <w:sz w:val="24"/>
          <w:szCs w:val="24"/>
          <w:lang w:eastAsia="zh-CN"/>
        </w:rPr>
        <w:t>.1. В соответствии с СанПиН 2.1.4.1110-02 «Зоны санитарной охраны источников водоснабжения и водопроводов питьевого назначения», утвержденными Главным государственным санитарным врачом Российской Федерации установлена зона санитарной охраны вокруг водозаборов, водопроводных сооружений и водопроводов питьевого назначения.</w:t>
      </w:r>
    </w:p>
    <w:p w:rsidR="002E54D5" w:rsidRPr="00D836B0" w:rsidRDefault="00A65651" w:rsidP="002E54D5">
      <w:pPr>
        <w:spacing w:after="0" w:line="240" w:lineRule="auto"/>
        <w:ind w:firstLine="709"/>
        <w:jc w:val="both"/>
        <w:rPr>
          <w:rFonts w:ascii="Times New Roman" w:eastAsia="Cambria" w:hAnsi="Times New Roman"/>
          <w:bCs/>
          <w:sz w:val="24"/>
          <w:szCs w:val="24"/>
          <w:lang w:eastAsia="zh-CN"/>
        </w:rPr>
      </w:pPr>
      <w:r w:rsidRPr="00D836B0">
        <w:rPr>
          <w:rFonts w:ascii="Times New Roman" w:eastAsia="Cambria" w:hAnsi="Times New Roman"/>
          <w:bCs/>
          <w:sz w:val="24"/>
          <w:szCs w:val="24"/>
          <w:lang w:eastAsia="zh-CN"/>
        </w:rPr>
        <w:t>7</w:t>
      </w:r>
      <w:r w:rsidR="002E54D5" w:rsidRPr="00D836B0">
        <w:rPr>
          <w:rFonts w:ascii="Times New Roman" w:eastAsia="Cambria" w:hAnsi="Times New Roman"/>
          <w:bCs/>
          <w:sz w:val="24"/>
          <w:szCs w:val="24"/>
          <w:lang w:eastAsia="zh-CN"/>
        </w:rPr>
        <w:t xml:space="preserve">.2. Санитарная охрана водоводов обеспечивается </w:t>
      </w:r>
      <w:r w:rsidR="002E54D5" w:rsidRPr="00D836B0">
        <w:rPr>
          <w:rFonts w:ascii="Times New Roman" w:eastAsia="Cambria" w:hAnsi="Times New Roman"/>
          <w:b/>
          <w:bCs/>
          <w:sz w:val="24"/>
          <w:szCs w:val="24"/>
          <w:lang w:eastAsia="zh-CN"/>
        </w:rPr>
        <w:t>санитарно-защитной полосой</w:t>
      </w:r>
      <w:r w:rsidR="002E54D5" w:rsidRPr="00D836B0">
        <w:rPr>
          <w:rFonts w:ascii="Times New Roman" w:eastAsia="Cambria" w:hAnsi="Times New Roman"/>
          <w:bCs/>
          <w:sz w:val="24"/>
          <w:szCs w:val="24"/>
          <w:lang w:eastAsia="zh-CN"/>
        </w:rPr>
        <w:t>. Порядок создания санитарно-защитной полосы водовода установлен СанПиН 2.1.4.1110-02 «Зоны санитарной охраны источников водоснабжения и водопроводов питьевого назначения».</w:t>
      </w:r>
    </w:p>
    <w:p w:rsidR="00A04275" w:rsidRPr="00D836B0" w:rsidRDefault="00A65651" w:rsidP="00A04275">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8</w:t>
      </w:r>
      <w:r w:rsidR="00A04275" w:rsidRPr="00D836B0">
        <w:rPr>
          <w:rFonts w:ascii="Times New Roman" w:eastAsia="Cambria" w:hAnsi="Times New Roman"/>
          <w:sz w:val="24"/>
          <w:szCs w:val="24"/>
          <w:lang w:eastAsia="zh-CN"/>
        </w:rPr>
        <w:t xml:space="preserve">. Правила установления и использования полосы отвода и </w:t>
      </w:r>
      <w:r w:rsidR="00A04275" w:rsidRPr="00D836B0">
        <w:rPr>
          <w:rFonts w:ascii="Times New Roman" w:eastAsia="Cambria" w:hAnsi="Times New Roman"/>
          <w:b/>
          <w:sz w:val="24"/>
          <w:szCs w:val="24"/>
          <w:lang w:eastAsia="zh-CN"/>
        </w:rPr>
        <w:t>придорожных полос</w:t>
      </w:r>
      <w:r w:rsidR="00A04275" w:rsidRPr="00D836B0">
        <w:rPr>
          <w:rFonts w:ascii="Times New Roman" w:eastAsia="Cambria" w:hAnsi="Times New Roman"/>
          <w:sz w:val="24"/>
          <w:szCs w:val="24"/>
          <w:lang w:eastAsia="zh-CN"/>
        </w:rPr>
        <w:t xml:space="preserve"> автомобильных дорог определены Федеральным законом от 08.11.2007 № 257-ФЗ </w:t>
      </w:r>
      <w:r w:rsidR="00A04275" w:rsidRPr="00D836B0">
        <w:rPr>
          <w:rFonts w:ascii="Times New Roman" w:eastAsia="Cambria" w:hAnsi="Times New Roman"/>
          <w:sz w:val="24"/>
          <w:szCs w:val="24"/>
          <w:lang w:eastAsia="zh-CN"/>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65651" w:rsidRPr="00D836B0" w:rsidRDefault="00A65651" w:rsidP="00A04275">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9. </w:t>
      </w:r>
      <w:r w:rsidR="00A025D0" w:rsidRPr="00D836B0">
        <w:rPr>
          <w:rFonts w:ascii="Times New Roman" w:eastAsia="Cambria" w:hAnsi="Times New Roman"/>
          <w:sz w:val="24"/>
          <w:szCs w:val="24"/>
          <w:lang w:eastAsia="zh-CN"/>
        </w:rPr>
        <w:t xml:space="preserve">Правила </w:t>
      </w:r>
      <w:r w:rsidR="00A025D0" w:rsidRPr="00D836B0">
        <w:rPr>
          <w:rFonts w:ascii="Times New Roman" w:eastAsia="Cambria" w:hAnsi="Times New Roman"/>
          <w:b/>
          <w:sz w:val="24"/>
          <w:szCs w:val="24"/>
          <w:lang w:eastAsia="zh-CN"/>
        </w:rPr>
        <w:t>пограничного режима</w:t>
      </w:r>
      <w:r w:rsidR="00A025D0" w:rsidRPr="00D836B0">
        <w:rPr>
          <w:rFonts w:ascii="Times New Roman" w:eastAsia="Cambria" w:hAnsi="Times New Roman"/>
          <w:sz w:val="24"/>
          <w:szCs w:val="24"/>
          <w:lang w:eastAsia="zh-CN"/>
        </w:rPr>
        <w:t xml:space="preserve"> регламентируются Приказом ФСБ России </w:t>
      </w:r>
      <w:r w:rsidR="00A025D0" w:rsidRPr="00D836B0">
        <w:rPr>
          <w:rFonts w:ascii="Times New Roman" w:eastAsia="Cambria" w:hAnsi="Times New Roman"/>
          <w:sz w:val="24"/>
          <w:szCs w:val="24"/>
          <w:lang w:eastAsia="zh-CN"/>
        </w:rPr>
        <w:br/>
        <w:t>от 07.08.2017 г. № 454 «Об утверждении Правил пограничного режима». Правила пограничного режима разработаны в целях реализации статьи 16 Закона Российской Федерации от 01.04.1993 № 4730-1 «О Государственной границе Российской Федерации» и устанавливают конкретное содержание, пространственные и временные пределы действия и круг лиц, в отношении которых они действуют.</w:t>
      </w:r>
    </w:p>
    <w:p w:rsidR="00A025D0" w:rsidRPr="00D836B0" w:rsidRDefault="00A025D0" w:rsidP="00A025D0">
      <w:pPr>
        <w:spacing w:after="0" w:line="240" w:lineRule="auto"/>
        <w:ind w:firstLine="709"/>
        <w:jc w:val="both"/>
        <w:rPr>
          <w:rFonts w:ascii="Times New Roman" w:eastAsia="Cambria" w:hAnsi="Times New Roman"/>
          <w:b/>
          <w:bCs/>
          <w:sz w:val="24"/>
          <w:szCs w:val="24"/>
          <w:lang w:eastAsia="zh-CN"/>
        </w:rPr>
      </w:pPr>
      <w:r w:rsidRPr="00D836B0">
        <w:rPr>
          <w:rFonts w:ascii="Times New Roman" w:eastAsia="Cambria" w:hAnsi="Times New Roman"/>
          <w:sz w:val="24"/>
          <w:szCs w:val="24"/>
          <w:lang w:eastAsia="zh-CN"/>
        </w:rPr>
        <w:lastRenderedPageBreak/>
        <w:t xml:space="preserve">10. Отношения в области сохранения, использования, популяризации и государственной охраны </w:t>
      </w:r>
      <w:r w:rsidRPr="00D836B0">
        <w:rPr>
          <w:rFonts w:ascii="Times New Roman" w:eastAsia="Cambria" w:hAnsi="Times New Roman"/>
          <w:b/>
          <w:sz w:val="24"/>
          <w:szCs w:val="24"/>
          <w:lang w:eastAsia="zh-CN"/>
        </w:rPr>
        <w:t>объектов культурного наследия</w:t>
      </w:r>
      <w:r w:rsidRPr="00D836B0">
        <w:rPr>
          <w:rFonts w:ascii="Times New Roman" w:eastAsia="Cambria" w:hAnsi="Times New Roman"/>
          <w:sz w:val="24"/>
          <w:szCs w:val="24"/>
          <w:lang w:eastAsia="zh-CN"/>
        </w:rPr>
        <w:t xml:space="preserve"> (памятников истории и культуры) народов Российской Федерации регулируются Федеральным законом </w:t>
      </w:r>
      <w:r w:rsidRPr="00D836B0">
        <w:rPr>
          <w:rFonts w:ascii="Times New Roman" w:eastAsia="Cambria" w:hAnsi="Times New Roman"/>
          <w:bCs/>
          <w:sz w:val="24"/>
          <w:szCs w:val="24"/>
          <w:lang w:eastAsia="zh-CN"/>
        </w:rPr>
        <w:t xml:space="preserve">«Об объектах культурного наследия (памятниках истории и культуры) народов Российской Федерации» от 25.06.2002 </w:t>
      </w:r>
      <w:r w:rsidRPr="00D836B0">
        <w:rPr>
          <w:rFonts w:ascii="Times New Roman" w:eastAsia="Cambria" w:hAnsi="Times New Roman"/>
          <w:bCs/>
          <w:sz w:val="24"/>
          <w:szCs w:val="24"/>
          <w:lang w:eastAsia="zh-CN"/>
        </w:rPr>
        <w:br/>
        <w:t>№ 73-ФЗ.</w:t>
      </w:r>
    </w:p>
    <w:p w:rsidR="00A04275" w:rsidRPr="00D836B0" w:rsidRDefault="00A04275" w:rsidP="00A04275">
      <w:pPr>
        <w:spacing w:after="0" w:line="240" w:lineRule="auto"/>
        <w:ind w:firstLine="709"/>
        <w:jc w:val="both"/>
        <w:rPr>
          <w:rFonts w:ascii="Times New Roman" w:eastAsia="Cambria" w:hAnsi="Times New Roman"/>
          <w:sz w:val="24"/>
          <w:szCs w:val="24"/>
          <w:lang w:eastAsia="zh-CN"/>
        </w:rPr>
      </w:pPr>
    </w:p>
    <w:p w:rsidR="00A04275" w:rsidRPr="00D836B0"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71" w:name="_Toc87214060"/>
      <w:r w:rsidRPr="00D836B0">
        <w:rPr>
          <w:rFonts w:ascii="Times New Roman" w:eastAsia="Cambria" w:hAnsi="Times New Roman"/>
          <w:b/>
          <w:bCs/>
          <w:sz w:val="24"/>
          <w:szCs w:val="24"/>
          <w:lang w:eastAsia="zh-CN"/>
        </w:rPr>
        <w:t>Статья 4</w:t>
      </w:r>
      <w:r w:rsidR="00D66468">
        <w:rPr>
          <w:rFonts w:ascii="Times New Roman" w:eastAsia="Cambria" w:hAnsi="Times New Roman"/>
          <w:b/>
          <w:bCs/>
          <w:sz w:val="24"/>
          <w:szCs w:val="24"/>
          <w:lang w:eastAsia="zh-CN"/>
        </w:rPr>
        <w:t>1</w:t>
      </w:r>
      <w:r w:rsidRPr="00D836B0">
        <w:rPr>
          <w:rFonts w:ascii="Times New Roman" w:eastAsia="Cambria" w:hAnsi="Times New Roman"/>
          <w:b/>
          <w:bCs/>
          <w:sz w:val="24"/>
          <w:szCs w:val="24"/>
          <w:lang w:eastAsia="zh-CN"/>
        </w:rPr>
        <w:t xml:space="preserve">. </w:t>
      </w:r>
      <w:r w:rsidR="00AB2A06" w:rsidRPr="00D836B0">
        <w:rPr>
          <w:rFonts w:ascii="Times New Roman" w:eastAsia="Cambria" w:hAnsi="Times New Roman"/>
          <w:b/>
          <w:bCs/>
          <w:sz w:val="24"/>
          <w:szCs w:val="24"/>
          <w:lang w:eastAsia="zh-CN"/>
        </w:rPr>
        <w:t>Зоны действия публичных сервитутов</w:t>
      </w:r>
      <w:bookmarkEnd w:id="71"/>
    </w:p>
    <w:p w:rsidR="00A04275" w:rsidRPr="00D836B0" w:rsidRDefault="00A04275" w:rsidP="00A04275">
      <w:pPr>
        <w:spacing w:after="0" w:line="240" w:lineRule="auto"/>
        <w:rPr>
          <w:rFonts w:ascii="Times New Roman" w:eastAsia="Cambria" w:hAnsi="Times New Roman"/>
          <w:sz w:val="24"/>
          <w:szCs w:val="24"/>
          <w:lang w:eastAsia="zh-CN"/>
        </w:rPr>
      </w:pPr>
    </w:p>
    <w:p w:rsidR="00A04275" w:rsidRPr="00D836B0" w:rsidRDefault="00A04275" w:rsidP="00A04275">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1. Сервитут устанавливается федеральным, областными, местными нормативными правовыми актами и подлежат государственной регистрации в соответствии с действующим законодательством.</w:t>
      </w:r>
    </w:p>
    <w:p w:rsidR="00C530A9" w:rsidRPr="00D836B0" w:rsidRDefault="00A04275" w:rsidP="00A04275">
      <w:pPr>
        <w:autoSpaceDE w:val="0"/>
        <w:autoSpaceDN w:val="0"/>
        <w:adjustRightInd w:val="0"/>
        <w:spacing w:after="0" w:line="240" w:lineRule="auto"/>
        <w:ind w:firstLine="567"/>
        <w:jc w:val="both"/>
        <w:rPr>
          <w:rFonts w:ascii="Times New Roman" w:eastAsia="Cambria" w:hAnsi="Times New Roman"/>
          <w:sz w:val="24"/>
          <w:szCs w:val="24"/>
          <w:lang w:eastAsia="ru-RU"/>
        </w:rPr>
      </w:pPr>
      <w:r w:rsidRPr="00D836B0">
        <w:rPr>
          <w:rFonts w:ascii="Times New Roman" w:eastAsia="Cambria" w:hAnsi="Times New Roman"/>
          <w:sz w:val="24"/>
          <w:szCs w:val="24"/>
          <w:lang w:eastAsia="zh-CN"/>
        </w:rPr>
        <w:t>2. Границы зон действия публичных сервитутов отображаются в проектах межевания территории и указываются в градостроительных планах земельных участков.</w:t>
      </w:r>
    </w:p>
    <w:p w:rsidR="00AB2A06" w:rsidRPr="00D836B0" w:rsidRDefault="00AB2A06">
      <w:pPr>
        <w:spacing w:after="0" w:line="240" w:lineRule="auto"/>
        <w:rPr>
          <w:rFonts w:ascii="Times New Roman" w:eastAsia="Cambria" w:hAnsi="Times New Roman"/>
          <w:sz w:val="24"/>
          <w:szCs w:val="24"/>
          <w:lang w:eastAsia="ru-RU"/>
        </w:rPr>
      </w:pPr>
      <w:bookmarkStart w:id="72" w:name="Par2440"/>
      <w:bookmarkStart w:id="73" w:name="_Toc51591597"/>
      <w:bookmarkEnd w:id="72"/>
    </w:p>
    <w:p w:rsidR="00A04275" w:rsidRPr="00D836B0"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74" w:name="_Toc87214061"/>
      <w:r w:rsidRPr="00D836B0">
        <w:rPr>
          <w:rFonts w:ascii="Times New Roman" w:eastAsia="Cambria" w:hAnsi="Times New Roman"/>
          <w:b/>
          <w:bCs/>
          <w:sz w:val="24"/>
          <w:szCs w:val="24"/>
          <w:lang w:eastAsia="zh-CN"/>
        </w:rPr>
        <w:t>Статья 4</w:t>
      </w:r>
      <w:r w:rsidR="00D66468">
        <w:rPr>
          <w:rFonts w:ascii="Times New Roman" w:eastAsia="Cambria" w:hAnsi="Times New Roman"/>
          <w:b/>
          <w:bCs/>
          <w:sz w:val="24"/>
          <w:szCs w:val="24"/>
          <w:lang w:eastAsia="zh-CN"/>
        </w:rPr>
        <w:t>2</w:t>
      </w:r>
      <w:r w:rsidRPr="00D836B0">
        <w:rPr>
          <w:rFonts w:ascii="Times New Roman" w:eastAsia="Cambria" w:hAnsi="Times New Roman"/>
          <w:b/>
          <w:bCs/>
          <w:sz w:val="24"/>
          <w:szCs w:val="24"/>
          <w:lang w:eastAsia="zh-CN"/>
        </w:rPr>
        <w:t>. Ограничения на территории месторождений полезных ископаемых</w:t>
      </w:r>
      <w:bookmarkEnd w:id="73"/>
      <w:bookmarkEnd w:id="74"/>
    </w:p>
    <w:p w:rsidR="00A04275" w:rsidRPr="00D836B0" w:rsidRDefault="00A04275" w:rsidP="00A04275">
      <w:pPr>
        <w:autoSpaceDE w:val="0"/>
        <w:autoSpaceDN w:val="0"/>
        <w:adjustRightInd w:val="0"/>
        <w:spacing w:after="0" w:line="240" w:lineRule="auto"/>
        <w:ind w:left="709"/>
        <w:jc w:val="both"/>
        <w:rPr>
          <w:rFonts w:ascii="Times New Roman" w:eastAsia="Cambria" w:hAnsi="Times New Roman"/>
          <w:sz w:val="24"/>
          <w:szCs w:val="24"/>
          <w:lang w:eastAsia="ru-RU"/>
        </w:rPr>
      </w:pPr>
    </w:p>
    <w:p w:rsidR="00A04275" w:rsidRPr="00D836B0" w:rsidRDefault="00A04275" w:rsidP="001573A8">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1. Ограничения назначаются с целью сохранения и рационального использования природных ресурсов.</w:t>
      </w:r>
    </w:p>
    <w:p w:rsidR="00A04275" w:rsidRPr="00D836B0" w:rsidRDefault="00A04275" w:rsidP="001573A8">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2. Нормативные правовые акты и документы, регламентирующие режим хозяйственной деятельности: </w:t>
      </w:r>
      <w:hyperlink r:id="rId13" w:history="1">
        <w:r w:rsidR="001573A8" w:rsidRPr="00D836B0">
          <w:rPr>
            <w:rFonts w:ascii="Times New Roman" w:eastAsia="Cambria" w:hAnsi="Times New Roman"/>
            <w:sz w:val="24"/>
            <w:szCs w:val="24"/>
            <w:lang w:eastAsia="zh-CN"/>
          </w:rPr>
          <w:t>з</w:t>
        </w:r>
        <w:r w:rsidRPr="00D836B0">
          <w:rPr>
            <w:rFonts w:ascii="Times New Roman" w:eastAsia="Cambria" w:hAnsi="Times New Roman"/>
            <w:sz w:val="24"/>
            <w:szCs w:val="24"/>
            <w:lang w:eastAsia="zh-CN"/>
          </w:rPr>
          <w:t>акон</w:t>
        </w:r>
      </w:hyperlink>
      <w:r w:rsidRPr="00D836B0">
        <w:rPr>
          <w:rFonts w:ascii="Times New Roman" w:eastAsia="Cambria" w:hAnsi="Times New Roman"/>
          <w:sz w:val="24"/>
          <w:szCs w:val="24"/>
          <w:lang w:eastAsia="zh-CN"/>
        </w:rPr>
        <w:t xml:space="preserve"> Российской Федерации «О недрах» от 3 марта 1995 года № 27-ФЗ.</w:t>
      </w:r>
    </w:p>
    <w:p w:rsidR="00A04275" w:rsidRPr="00D836B0" w:rsidRDefault="00A04275" w:rsidP="001573A8">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3.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04275" w:rsidRPr="00D836B0" w:rsidRDefault="00A04275" w:rsidP="001573A8">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04275" w:rsidRPr="00D836B0" w:rsidRDefault="001573A8" w:rsidP="001573A8">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 xml:space="preserve">4.1. </w:t>
      </w:r>
      <w:r w:rsidR="00A04275" w:rsidRPr="00D836B0">
        <w:rPr>
          <w:rFonts w:ascii="Times New Roman" w:eastAsia="Cambria" w:hAnsi="Times New Roman"/>
          <w:sz w:val="24"/>
          <w:szCs w:val="24"/>
          <w:lang w:eastAsia="zh-CN"/>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A04275" w:rsidRPr="00D836B0" w:rsidRDefault="00A04275" w:rsidP="00A04275">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5. При строительстве объектов капитального строительства на земельных участках, расположенных в пределах границ населенных пунктов, получение застройщиками заключений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разрешений на застройку земельных участков, расположенных на площадях залегания полезных ископаемых, не требуется.</w:t>
      </w:r>
    </w:p>
    <w:p w:rsidR="00A04275" w:rsidRPr="00D836B0" w:rsidRDefault="00A04275" w:rsidP="00A04275">
      <w:pPr>
        <w:spacing w:after="0" w:line="240" w:lineRule="auto"/>
        <w:ind w:firstLine="709"/>
        <w:jc w:val="both"/>
        <w:rPr>
          <w:rFonts w:ascii="Times New Roman" w:eastAsia="Cambria" w:hAnsi="Times New Roman"/>
          <w:sz w:val="24"/>
          <w:szCs w:val="24"/>
          <w:lang w:eastAsia="zh-CN"/>
        </w:rPr>
      </w:pPr>
      <w:r w:rsidRPr="00D836B0">
        <w:rPr>
          <w:rFonts w:ascii="Times New Roman" w:eastAsia="Cambria" w:hAnsi="Times New Roman"/>
          <w:sz w:val="24"/>
          <w:szCs w:val="24"/>
          <w:lang w:eastAsia="zh-CN"/>
        </w:rPr>
        <w:t>6. Предоставление земельных участков под разработку месторождений на землях населенных пунктов допускается после возмещения стоимости объектов недвижимого имущества и земельных участков.</w:t>
      </w:r>
    </w:p>
    <w:sectPr w:rsidR="00A04275" w:rsidRPr="00D836B0" w:rsidSect="00C530A9">
      <w:pgSz w:w="11906" w:h="16838"/>
      <w:pgMar w:top="1134" w:right="849" w:bottom="1134" w:left="1276"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66C" w:rsidRDefault="00CF566C" w:rsidP="00B02E65">
      <w:pPr>
        <w:spacing w:after="0" w:line="240" w:lineRule="auto"/>
      </w:pPr>
      <w:r>
        <w:separator/>
      </w:r>
    </w:p>
  </w:endnote>
  <w:endnote w:type="continuationSeparator" w:id="0">
    <w:p w:rsidR="00CF566C" w:rsidRDefault="00CF566C" w:rsidP="00B0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66C" w:rsidRDefault="00CF566C" w:rsidP="003F05A0">
    <w:pPr>
      <w:pStyle w:val="aa"/>
      <w:jc w:val="center"/>
    </w:pPr>
    <w:r w:rsidRPr="00821E4D">
      <w:rPr>
        <w:rFonts w:ascii="Times New Roman" w:hAnsi="Times New Roman"/>
        <w:sz w:val="24"/>
        <w:szCs w:val="24"/>
      </w:rPr>
      <w:fldChar w:fldCharType="begin"/>
    </w:r>
    <w:r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2C2369">
      <w:rPr>
        <w:rFonts w:ascii="Times New Roman" w:hAnsi="Times New Roman"/>
        <w:noProof/>
        <w:sz w:val="24"/>
        <w:szCs w:val="24"/>
      </w:rPr>
      <w:t>2</w:t>
    </w:r>
    <w:r w:rsidRPr="00821E4D">
      <w:rPr>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66C" w:rsidRPr="00E35049" w:rsidRDefault="00CF566C" w:rsidP="003F05A0">
    <w:pPr>
      <w:pStyle w:val="aa"/>
      <w:jc w:val="center"/>
      <w:rPr>
        <w:rFonts w:ascii="Times New Roman" w:hAnsi="Times New Roman"/>
        <w:sz w:val="24"/>
        <w:szCs w:val="24"/>
      </w:rPr>
    </w:pPr>
    <w:r>
      <w:rPr>
        <w:noProof/>
      </w:rPr>
      <w:fldChar w:fldCharType="begin"/>
    </w:r>
    <w:r>
      <w:rPr>
        <w:noProof/>
      </w:rPr>
      <w:instrText xml:space="preserve"> PAGE   \* MERGEFORMAT </w:instrText>
    </w:r>
    <w:r>
      <w:rPr>
        <w:noProof/>
      </w:rPr>
      <w:fldChar w:fldCharType="separate"/>
    </w:r>
    <w:r w:rsidR="002C2369">
      <w:rPr>
        <w:noProof/>
      </w:rPr>
      <w:t>22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66C" w:rsidRDefault="00CF566C" w:rsidP="00B02E65">
      <w:pPr>
        <w:spacing w:after="0" w:line="240" w:lineRule="auto"/>
      </w:pPr>
      <w:r>
        <w:separator/>
      </w:r>
    </w:p>
  </w:footnote>
  <w:footnote w:type="continuationSeparator" w:id="0">
    <w:p w:rsidR="00CF566C" w:rsidRDefault="00CF566C" w:rsidP="00B02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66C" w:rsidRPr="00247EB4" w:rsidRDefault="00CF566C" w:rsidP="00247EB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66C" w:rsidRDefault="00CF566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88028A2"/>
    <w:lvl w:ilvl="0">
      <w:start w:val="1"/>
      <w:numFmt w:val="bullet"/>
      <w:pStyle w:val="3"/>
      <w:lvlText w:val=""/>
      <w:lvlJc w:val="left"/>
      <w:pPr>
        <w:tabs>
          <w:tab w:val="num" w:pos="926"/>
        </w:tabs>
        <w:ind w:left="926" w:hanging="360"/>
      </w:pPr>
      <w:rPr>
        <w:rFonts w:ascii="Symbol" w:hAnsi="Symbol" w:hint="default"/>
      </w:rPr>
    </w:lvl>
  </w:abstractNum>
  <w:abstractNum w:abstractNumId="1">
    <w:nsid w:val="036C73BE"/>
    <w:multiLevelType w:val="hybridMultilevel"/>
    <w:tmpl w:val="E3023E48"/>
    <w:lvl w:ilvl="0" w:tplc="4DBA2EE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039635AB"/>
    <w:multiLevelType w:val="hybridMultilevel"/>
    <w:tmpl w:val="3790E360"/>
    <w:lvl w:ilvl="0" w:tplc="7E0ABAA0">
      <w:start w:val="1"/>
      <w:numFmt w:val="decimal"/>
      <w:lvlText w:val="%1)"/>
      <w:lvlJc w:val="left"/>
      <w:pPr>
        <w:ind w:left="8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BD02520">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66840E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BF0EB88">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1E2B7E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9AE0D40">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FD01594">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C2E7BB8">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F1AF720">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nsid w:val="04CE0C8D"/>
    <w:multiLevelType w:val="hybridMultilevel"/>
    <w:tmpl w:val="4142E128"/>
    <w:lvl w:ilvl="0" w:tplc="99A264E0">
      <w:start w:val="1"/>
      <w:numFmt w:val="decimal"/>
      <w:suff w:val="space"/>
      <w:lvlText w:val="%1)"/>
      <w:lvlJc w:val="left"/>
      <w:pPr>
        <w:ind w:left="0" w:firstLine="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91E54"/>
    <w:multiLevelType w:val="hybridMultilevel"/>
    <w:tmpl w:val="53E0136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656E5"/>
    <w:multiLevelType w:val="hybridMultilevel"/>
    <w:tmpl w:val="D37AAEE0"/>
    <w:lvl w:ilvl="0" w:tplc="608EA134">
      <w:start w:val="1"/>
      <w:numFmt w:val="bullet"/>
      <w:lvlText w:val="–"/>
      <w:lvlJc w:val="left"/>
      <w:pPr>
        <w:ind w:left="720" w:hanging="360"/>
      </w:pPr>
      <w:rPr>
        <w:rFonts w:ascii="Times New Roman" w:eastAsia="Times New Roman" w:hAnsi="Times New Roman" w:hint="default"/>
        <w:sz w:val="24"/>
        <w:szCs w:val="24"/>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
    <w:nsid w:val="0ADC425E"/>
    <w:multiLevelType w:val="hybridMultilevel"/>
    <w:tmpl w:val="8252EE94"/>
    <w:lvl w:ilvl="0" w:tplc="271CE0F6">
      <w:start w:val="1"/>
      <w:numFmt w:val="decimal"/>
      <w:lvlText w:val="%1)"/>
      <w:lvlJc w:val="left"/>
      <w:pPr>
        <w:ind w:left="11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F6EAE94">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8000FF2">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F1A704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BB69070">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C06416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19C82F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A3C66D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567B92">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nsid w:val="0AFC16EB"/>
    <w:multiLevelType w:val="multilevel"/>
    <w:tmpl w:val="EF82D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B43A1B"/>
    <w:multiLevelType w:val="hybridMultilevel"/>
    <w:tmpl w:val="A3EE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C10AB"/>
    <w:multiLevelType w:val="hybridMultilevel"/>
    <w:tmpl w:val="2C5AE82C"/>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44256A3"/>
    <w:multiLevelType w:val="multilevel"/>
    <w:tmpl w:val="03EE18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97308CF"/>
    <w:multiLevelType w:val="hybridMultilevel"/>
    <w:tmpl w:val="F31E5B8E"/>
    <w:lvl w:ilvl="0" w:tplc="15B629BA">
      <w:start w:val="1"/>
      <w:numFmt w:val="bullet"/>
      <w:suff w:val="space"/>
      <w:lvlText w:val="–"/>
      <w:lvlJc w:val="left"/>
      <w:pPr>
        <w:ind w:left="0" w:firstLine="425"/>
      </w:pPr>
      <w:rPr>
        <w:rFonts w:ascii="Times New Roman" w:eastAsia="Times New Roman" w:hAnsi="Times New Roman" w:cs="Times New Roman" w:hint="default"/>
        <w:sz w:val="24"/>
        <w:szCs w:val="24"/>
      </w:rPr>
    </w:lvl>
    <w:lvl w:ilvl="1" w:tplc="306ADBDE" w:tentative="1">
      <w:start w:val="1"/>
      <w:numFmt w:val="bullet"/>
      <w:lvlText w:val="o"/>
      <w:lvlJc w:val="left"/>
      <w:pPr>
        <w:ind w:left="1865" w:hanging="360"/>
      </w:pPr>
      <w:rPr>
        <w:rFonts w:ascii="Courier New" w:hAnsi="Courier New" w:cs="Courier New" w:hint="default"/>
      </w:rPr>
    </w:lvl>
    <w:lvl w:ilvl="2" w:tplc="691CEFE4" w:tentative="1">
      <w:start w:val="1"/>
      <w:numFmt w:val="bullet"/>
      <w:lvlText w:val=""/>
      <w:lvlJc w:val="left"/>
      <w:pPr>
        <w:ind w:left="2585" w:hanging="360"/>
      </w:pPr>
      <w:rPr>
        <w:rFonts w:ascii="Wingdings" w:hAnsi="Wingdings" w:hint="default"/>
      </w:rPr>
    </w:lvl>
    <w:lvl w:ilvl="3" w:tplc="9566D46C" w:tentative="1">
      <w:start w:val="1"/>
      <w:numFmt w:val="bullet"/>
      <w:lvlText w:val=""/>
      <w:lvlJc w:val="left"/>
      <w:pPr>
        <w:ind w:left="3305" w:hanging="360"/>
      </w:pPr>
      <w:rPr>
        <w:rFonts w:ascii="Symbol" w:hAnsi="Symbol" w:hint="default"/>
      </w:rPr>
    </w:lvl>
    <w:lvl w:ilvl="4" w:tplc="B9822B6C" w:tentative="1">
      <w:start w:val="1"/>
      <w:numFmt w:val="bullet"/>
      <w:lvlText w:val="o"/>
      <w:lvlJc w:val="left"/>
      <w:pPr>
        <w:ind w:left="4025" w:hanging="360"/>
      </w:pPr>
      <w:rPr>
        <w:rFonts w:ascii="Courier New" w:hAnsi="Courier New" w:cs="Courier New" w:hint="default"/>
      </w:rPr>
    </w:lvl>
    <w:lvl w:ilvl="5" w:tplc="2C32EAD6" w:tentative="1">
      <w:start w:val="1"/>
      <w:numFmt w:val="bullet"/>
      <w:lvlText w:val=""/>
      <w:lvlJc w:val="left"/>
      <w:pPr>
        <w:ind w:left="4745" w:hanging="360"/>
      </w:pPr>
      <w:rPr>
        <w:rFonts w:ascii="Wingdings" w:hAnsi="Wingdings" w:hint="default"/>
      </w:rPr>
    </w:lvl>
    <w:lvl w:ilvl="6" w:tplc="C7D01F24" w:tentative="1">
      <w:start w:val="1"/>
      <w:numFmt w:val="bullet"/>
      <w:lvlText w:val=""/>
      <w:lvlJc w:val="left"/>
      <w:pPr>
        <w:ind w:left="5465" w:hanging="360"/>
      </w:pPr>
      <w:rPr>
        <w:rFonts w:ascii="Symbol" w:hAnsi="Symbol" w:hint="default"/>
      </w:rPr>
    </w:lvl>
    <w:lvl w:ilvl="7" w:tplc="EEA6EAFC" w:tentative="1">
      <w:start w:val="1"/>
      <w:numFmt w:val="bullet"/>
      <w:lvlText w:val="o"/>
      <w:lvlJc w:val="left"/>
      <w:pPr>
        <w:ind w:left="6185" w:hanging="360"/>
      </w:pPr>
      <w:rPr>
        <w:rFonts w:ascii="Courier New" w:hAnsi="Courier New" w:cs="Courier New" w:hint="default"/>
      </w:rPr>
    </w:lvl>
    <w:lvl w:ilvl="8" w:tplc="7EFE3370" w:tentative="1">
      <w:start w:val="1"/>
      <w:numFmt w:val="bullet"/>
      <w:lvlText w:val=""/>
      <w:lvlJc w:val="left"/>
      <w:pPr>
        <w:ind w:left="6905" w:hanging="360"/>
      </w:pPr>
      <w:rPr>
        <w:rFonts w:ascii="Wingdings" w:hAnsi="Wingdings" w:hint="default"/>
      </w:rPr>
    </w:lvl>
  </w:abstractNum>
  <w:abstractNum w:abstractNumId="12">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F813C1"/>
    <w:multiLevelType w:val="hybridMultilevel"/>
    <w:tmpl w:val="F1B087D4"/>
    <w:lvl w:ilvl="0" w:tplc="659EBE70">
      <w:start w:val="1"/>
      <w:numFmt w:val="decimal"/>
      <w:lvlText w:val="%1."/>
      <w:lvlJc w:val="left"/>
      <w:pPr>
        <w:ind w:left="0" w:firstLine="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D46A0F"/>
    <w:multiLevelType w:val="hybridMultilevel"/>
    <w:tmpl w:val="2612D8C0"/>
    <w:lvl w:ilvl="0" w:tplc="CDB6422C">
      <w:start w:val="1"/>
      <w:numFmt w:val="decimal"/>
      <w:suff w:val="space"/>
      <w:lvlText w:val="%1."/>
      <w:lvlJc w:val="left"/>
      <w:pPr>
        <w:ind w:left="0" w:firstLine="425"/>
      </w:pPr>
      <w:rPr>
        <w:rFonts w:hint="default"/>
      </w:rPr>
    </w:lvl>
    <w:lvl w:ilvl="1" w:tplc="16CA830C">
      <w:numFmt w:val="decimal"/>
      <w:lvlText w:val=""/>
      <w:lvlJc w:val="left"/>
    </w:lvl>
    <w:lvl w:ilvl="2" w:tplc="C47A0134">
      <w:numFmt w:val="decimal"/>
      <w:lvlText w:val=""/>
      <w:lvlJc w:val="left"/>
    </w:lvl>
    <w:lvl w:ilvl="3" w:tplc="6860BC74">
      <w:numFmt w:val="decimal"/>
      <w:lvlText w:val=""/>
      <w:lvlJc w:val="left"/>
    </w:lvl>
    <w:lvl w:ilvl="4" w:tplc="374490AC">
      <w:numFmt w:val="decimal"/>
      <w:lvlText w:val=""/>
      <w:lvlJc w:val="left"/>
    </w:lvl>
    <w:lvl w:ilvl="5" w:tplc="8D4E5BBC">
      <w:numFmt w:val="decimal"/>
      <w:lvlText w:val=""/>
      <w:lvlJc w:val="left"/>
    </w:lvl>
    <w:lvl w:ilvl="6" w:tplc="C6A40B2E">
      <w:numFmt w:val="decimal"/>
      <w:lvlText w:val=""/>
      <w:lvlJc w:val="left"/>
    </w:lvl>
    <w:lvl w:ilvl="7" w:tplc="254AD45C">
      <w:numFmt w:val="decimal"/>
      <w:lvlText w:val=""/>
      <w:lvlJc w:val="left"/>
    </w:lvl>
    <w:lvl w:ilvl="8" w:tplc="59A0AF72">
      <w:numFmt w:val="decimal"/>
      <w:lvlText w:val=""/>
      <w:lvlJc w:val="left"/>
    </w:lvl>
  </w:abstractNum>
  <w:abstractNum w:abstractNumId="15">
    <w:nsid w:val="2DF670BF"/>
    <w:multiLevelType w:val="hybridMultilevel"/>
    <w:tmpl w:val="2326F4CA"/>
    <w:lvl w:ilvl="0" w:tplc="40600FE0">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25807"/>
    <w:multiLevelType w:val="hybridMultilevel"/>
    <w:tmpl w:val="3FB08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0E06AA"/>
    <w:multiLevelType w:val="multilevel"/>
    <w:tmpl w:val="BC72FB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4A95938"/>
    <w:multiLevelType w:val="hybridMultilevel"/>
    <w:tmpl w:val="FB0E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2601BB"/>
    <w:multiLevelType w:val="hybridMultilevel"/>
    <w:tmpl w:val="D4DEE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C0024A"/>
    <w:multiLevelType w:val="multilevel"/>
    <w:tmpl w:val="E96C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AD462B7"/>
    <w:multiLevelType w:val="hybridMultilevel"/>
    <w:tmpl w:val="C15A4CBE"/>
    <w:styleLink w:val="11"/>
    <w:lvl w:ilvl="0" w:tplc="746A8B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E3059"/>
    <w:multiLevelType w:val="hybridMultilevel"/>
    <w:tmpl w:val="E92E3EEE"/>
    <w:lvl w:ilvl="0" w:tplc="04190011">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076D2"/>
    <w:multiLevelType w:val="hybridMultilevel"/>
    <w:tmpl w:val="00FC4392"/>
    <w:lvl w:ilvl="0" w:tplc="52FE741A">
      <w:start w:val="1"/>
      <w:numFmt w:val="russianLower"/>
      <w:pStyle w:val="a"/>
      <w:lvlText w:val="%1)"/>
      <w:lvlJc w:val="left"/>
      <w:pPr>
        <w:tabs>
          <w:tab w:val="num" w:pos="851"/>
        </w:tabs>
        <w:ind w:left="0" w:firstLine="1004"/>
      </w:pPr>
      <w:rPr>
        <w:rFonts w:ascii="Times New Roman" w:hAnsi="Times New Roman" w:hint="default"/>
        <w:spacing w:val="0"/>
        <w:w w:val="100"/>
        <w:position w:val="0"/>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57051ED9"/>
    <w:multiLevelType w:val="hybridMultilevel"/>
    <w:tmpl w:val="4C92F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D70D59"/>
    <w:multiLevelType w:val="hybridMultilevel"/>
    <w:tmpl w:val="E2C8BB50"/>
    <w:lvl w:ilvl="0" w:tplc="9D9CE2AC">
      <w:start w:val="1"/>
      <w:numFmt w:val="decimal"/>
      <w:pStyle w:val="a0"/>
      <w:lvlText w:val="Таблица %1."/>
      <w:lvlJc w:val="center"/>
      <w:pPr>
        <w:ind w:left="2160" w:hanging="360"/>
      </w:pPr>
      <w:rPr>
        <w:rFonts w:hint="default"/>
        <w:kern w:val="2"/>
        <w:position w:val="0"/>
        <w:sz w:val="26"/>
        <w:szCs w:val="26"/>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27">
    <w:nsid w:val="582B1F94"/>
    <w:multiLevelType w:val="multilevel"/>
    <w:tmpl w:val="A37EB4F2"/>
    <w:styleLink w:val="1"/>
    <w:lvl w:ilvl="0">
      <w:start w:val="1"/>
      <w:numFmt w:val="decimal"/>
      <w:pStyle w:val="10"/>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1"/>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94F7362"/>
    <w:multiLevelType w:val="hybridMultilevel"/>
    <w:tmpl w:val="91DAF9F6"/>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DF83CFC"/>
    <w:multiLevelType w:val="hybridMultilevel"/>
    <w:tmpl w:val="7F6828AE"/>
    <w:lvl w:ilvl="0" w:tplc="08088AF2">
      <w:start w:val="1"/>
      <w:numFmt w:val="bullet"/>
      <w:lvlText w:val=""/>
      <w:lvlJc w:val="left"/>
      <w:pPr>
        <w:ind w:left="0" w:firstLine="425"/>
      </w:pPr>
      <w:rPr>
        <w:rFonts w:ascii="Symbol" w:hAnsi="Symbol" w:hint="default"/>
      </w:rPr>
    </w:lvl>
    <w:lvl w:ilvl="1" w:tplc="F1E45D24" w:tentative="1">
      <w:start w:val="1"/>
      <w:numFmt w:val="bullet"/>
      <w:lvlText w:val="o"/>
      <w:lvlJc w:val="left"/>
      <w:pPr>
        <w:ind w:left="1440" w:hanging="360"/>
      </w:pPr>
      <w:rPr>
        <w:rFonts w:ascii="Courier New" w:hAnsi="Courier New" w:cs="Courier New" w:hint="default"/>
      </w:rPr>
    </w:lvl>
    <w:lvl w:ilvl="2" w:tplc="CB669DE0" w:tentative="1">
      <w:start w:val="1"/>
      <w:numFmt w:val="bullet"/>
      <w:lvlText w:val=""/>
      <w:lvlJc w:val="left"/>
      <w:pPr>
        <w:ind w:left="2160" w:hanging="360"/>
      </w:pPr>
      <w:rPr>
        <w:rFonts w:ascii="Wingdings" w:hAnsi="Wingdings" w:hint="default"/>
      </w:rPr>
    </w:lvl>
    <w:lvl w:ilvl="3" w:tplc="4BF2E468" w:tentative="1">
      <w:start w:val="1"/>
      <w:numFmt w:val="bullet"/>
      <w:lvlText w:val=""/>
      <w:lvlJc w:val="left"/>
      <w:pPr>
        <w:ind w:left="2880" w:hanging="360"/>
      </w:pPr>
      <w:rPr>
        <w:rFonts w:ascii="Symbol" w:hAnsi="Symbol" w:hint="default"/>
      </w:rPr>
    </w:lvl>
    <w:lvl w:ilvl="4" w:tplc="26A6201C" w:tentative="1">
      <w:start w:val="1"/>
      <w:numFmt w:val="bullet"/>
      <w:lvlText w:val="o"/>
      <w:lvlJc w:val="left"/>
      <w:pPr>
        <w:ind w:left="3600" w:hanging="360"/>
      </w:pPr>
      <w:rPr>
        <w:rFonts w:ascii="Courier New" w:hAnsi="Courier New" w:cs="Courier New" w:hint="default"/>
      </w:rPr>
    </w:lvl>
    <w:lvl w:ilvl="5" w:tplc="23306782" w:tentative="1">
      <w:start w:val="1"/>
      <w:numFmt w:val="bullet"/>
      <w:lvlText w:val=""/>
      <w:lvlJc w:val="left"/>
      <w:pPr>
        <w:ind w:left="4320" w:hanging="360"/>
      </w:pPr>
      <w:rPr>
        <w:rFonts w:ascii="Wingdings" w:hAnsi="Wingdings" w:hint="default"/>
      </w:rPr>
    </w:lvl>
    <w:lvl w:ilvl="6" w:tplc="45F2BB5E" w:tentative="1">
      <w:start w:val="1"/>
      <w:numFmt w:val="bullet"/>
      <w:lvlText w:val=""/>
      <w:lvlJc w:val="left"/>
      <w:pPr>
        <w:ind w:left="5040" w:hanging="360"/>
      </w:pPr>
      <w:rPr>
        <w:rFonts w:ascii="Symbol" w:hAnsi="Symbol" w:hint="default"/>
      </w:rPr>
    </w:lvl>
    <w:lvl w:ilvl="7" w:tplc="B016D5C8" w:tentative="1">
      <w:start w:val="1"/>
      <w:numFmt w:val="bullet"/>
      <w:lvlText w:val="o"/>
      <w:lvlJc w:val="left"/>
      <w:pPr>
        <w:ind w:left="5760" w:hanging="360"/>
      </w:pPr>
      <w:rPr>
        <w:rFonts w:ascii="Courier New" w:hAnsi="Courier New" w:cs="Courier New" w:hint="default"/>
      </w:rPr>
    </w:lvl>
    <w:lvl w:ilvl="8" w:tplc="EE860FDC" w:tentative="1">
      <w:start w:val="1"/>
      <w:numFmt w:val="bullet"/>
      <w:lvlText w:val=""/>
      <w:lvlJc w:val="left"/>
      <w:pPr>
        <w:ind w:left="6480" w:hanging="360"/>
      </w:pPr>
      <w:rPr>
        <w:rFonts w:ascii="Wingdings" w:hAnsi="Wingdings" w:hint="default"/>
      </w:rPr>
    </w:lvl>
  </w:abstractNum>
  <w:abstractNum w:abstractNumId="34">
    <w:nsid w:val="5FA16E11"/>
    <w:multiLevelType w:val="multilevel"/>
    <w:tmpl w:val="8968F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0852802"/>
    <w:multiLevelType w:val="hybridMultilevel"/>
    <w:tmpl w:val="911663A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B70F8"/>
    <w:multiLevelType w:val="hybridMultilevel"/>
    <w:tmpl w:val="97AC4C12"/>
    <w:lvl w:ilvl="0" w:tplc="819499B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7">
    <w:nsid w:val="64387294"/>
    <w:multiLevelType w:val="hybridMultilevel"/>
    <w:tmpl w:val="E75C468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D16809"/>
    <w:multiLevelType w:val="hybridMultilevel"/>
    <w:tmpl w:val="0326113E"/>
    <w:lvl w:ilvl="0" w:tplc="C6C04FF6">
      <w:start w:val="1"/>
      <w:numFmt w:val="decimal"/>
      <w:suff w:val="space"/>
      <w:lvlText w:val="%1)"/>
      <w:lvlJc w:val="left"/>
      <w:pPr>
        <w:ind w:left="0" w:firstLine="425"/>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9">
    <w:nsid w:val="699541BB"/>
    <w:multiLevelType w:val="hybridMultilevel"/>
    <w:tmpl w:val="1EFAB7D6"/>
    <w:lvl w:ilvl="0" w:tplc="04190001">
      <w:start w:val="1"/>
      <w:numFmt w:val="decimal"/>
      <w:pStyle w:val="a2"/>
      <w:lvlText w:val="Рисунок %1."/>
      <w:lvlJc w:val="center"/>
      <w:pPr>
        <w:ind w:left="360" w:hanging="360"/>
      </w:pPr>
      <w:rPr>
        <w:rFonts w:hint="default"/>
      </w:rPr>
    </w:lvl>
    <w:lvl w:ilvl="1" w:tplc="5F1E5B2E"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6CB06DBB"/>
    <w:multiLevelType w:val="multilevel"/>
    <w:tmpl w:val="AD2C2412"/>
    <w:lvl w:ilvl="0">
      <w:start w:val="1"/>
      <w:numFmt w:val="decimal"/>
      <w:lvlText w:val="%1"/>
      <w:lvlJc w:val="left"/>
      <w:pPr>
        <w:ind w:left="0" w:firstLine="425"/>
      </w:pPr>
      <w:rPr>
        <w:rFonts w:hint="default"/>
      </w:rPr>
    </w:lvl>
    <w:lvl w:ilvl="1">
      <w:start w:val="1"/>
      <w:numFmt w:val="decimal"/>
      <w:suff w:val="space"/>
      <w:lvlText w:val="%1.%2"/>
      <w:lvlJc w:val="left"/>
      <w:pPr>
        <w:ind w:left="0" w:firstLine="425"/>
      </w:pPr>
      <w:rPr>
        <w:rFonts w:hint="default"/>
      </w:rPr>
    </w:lvl>
    <w:lvl w:ilvl="2">
      <w:start w:val="1"/>
      <w:numFmt w:val="decimal"/>
      <w:suff w:val="space"/>
      <w:lvlText w:val="%1.%2.%3"/>
      <w:lvlJc w:val="left"/>
      <w:pPr>
        <w:ind w:left="0" w:firstLine="425"/>
      </w:pPr>
      <w:rPr>
        <w:rFonts w:hint="default"/>
      </w:rPr>
    </w:lvl>
    <w:lvl w:ilvl="3">
      <w:start w:val="1"/>
      <w:numFmt w:val="decimal"/>
      <w:lvlText w:val="%1.%2.%3.%4"/>
      <w:lvlJc w:val="left"/>
      <w:pPr>
        <w:ind w:left="0" w:firstLine="425"/>
      </w:pPr>
      <w:rPr>
        <w:rFonts w:hint="default"/>
      </w:rPr>
    </w:lvl>
    <w:lvl w:ilvl="4">
      <w:start w:val="1"/>
      <w:numFmt w:val="decimal"/>
      <w:lvlText w:val="%1.%2.%3.%4.%5"/>
      <w:lvlJc w:val="left"/>
      <w:pPr>
        <w:ind w:left="0" w:firstLine="425"/>
      </w:pPr>
      <w:rPr>
        <w:rFonts w:hint="default"/>
      </w:rPr>
    </w:lvl>
    <w:lvl w:ilvl="5">
      <w:start w:val="1"/>
      <w:numFmt w:val="decimal"/>
      <w:lvlText w:val="%1.%2.%3.%4.%5.%6"/>
      <w:lvlJc w:val="left"/>
      <w:pPr>
        <w:ind w:left="0" w:firstLine="425"/>
      </w:pPr>
      <w:rPr>
        <w:rFonts w:hint="default"/>
      </w:rPr>
    </w:lvl>
    <w:lvl w:ilvl="6">
      <w:start w:val="1"/>
      <w:numFmt w:val="decimal"/>
      <w:lvlText w:val="%1.%2.%3.%4.%5.%6.%7"/>
      <w:lvlJc w:val="left"/>
      <w:pPr>
        <w:ind w:left="0" w:firstLine="425"/>
      </w:pPr>
      <w:rPr>
        <w:rFonts w:hint="default"/>
      </w:rPr>
    </w:lvl>
    <w:lvl w:ilvl="7">
      <w:start w:val="1"/>
      <w:numFmt w:val="decimal"/>
      <w:lvlText w:val="%1.%2.%3.%4.%5.%6.%7.%8"/>
      <w:lvlJc w:val="left"/>
      <w:pPr>
        <w:ind w:left="0" w:firstLine="425"/>
      </w:pPr>
      <w:rPr>
        <w:rFonts w:hint="default"/>
      </w:rPr>
    </w:lvl>
    <w:lvl w:ilvl="8">
      <w:start w:val="1"/>
      <w:numFmt w:val="decimal"/>
      <w:lvlText w:val="%1.%2.%3.%4.%5.%6.%7.%8.%9"/>
      <w:lvlJc w:val="left"/>
      <w:pPr>
        <w:ind w:left="0" w:firstLine="425"/>
      </w:pPr>
      <w:rPr>
        <w:rFonts w:hint="default"/>
      </w:rPr>
    </w:lvl>
  </w:abstractNum>
  <w:abstractNum w:abstractNumId="41">
    <w:nsid w:val="75656E0D"/>
    <w:multiLevelType w:val="hybridMultilevel"/>
    <w:tmpl w:val="0016B67C"/>
    <w:lvl w:ilvl="0" w:tplc="AD4CD67E">
      <w:start w:val="1"/>
      <w:numFmt w:val="bullet"/>
      <w:lvlText w:val=""/>
      <w:lvlJc w:val="left"/>
      <w:pPr>
        <w:ind w:left="0" w:firstLine="425"/>
      </w:pPr>
      <w:rPr>
        <w:rFonts w:ascii="Symbol" w:hAnsi="Symbol" w:hint="default"/>
      </w:rPr>
    </w:lvl>
    <w:lvl w:ilvl="1" w:tplc="04190019">
      <w:numFmt w:val="bullet"/>
      <w:lvlText w:val="•"/>
      <w:lvlJc w:val="left"/>
      <w:pPr>
        <w:ind w:left="1695" w:hanging="615"/>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nsid w:val="758D7ED8"/>
    <w:multiLevelType w:val="hybridMultilevel"/>
    <w:tmpl w:val="0234EFA2"/>
    <w:lvl w:ilvl="0" w:tplc="51602294">
      <w:start w:val="1"/>
      <w:numFmt w:val="bullet"/>
      <w:pStyle w:val="a3"/>
      <w:lvlText w:val="-"/>
      <w:lvlJc w:val="left"/>
      <w:pPr>
        <w:ind w:left="1426" w:hanging="360"/>
      </w:pPr>
      <w:rPr>
        <w:rFonts w:ascii="Times New Roman" w:eastAsia="Times New Roman" w:hAnsi="Times New Roman" w:cs="Times New Roman" w:hint="default"/>
      </w:rPr>
    </w:lvl>
    <w:lvl w:ilvl="1" w:tplc="6AA0DC76">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3">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6"/>
  </w:num>
  <w:num w:numId="4">
    <w:abstractNumId w:val="42"/>
  </w:num>
  <w:num w:numId="5">
    <w:abstractNumId w:val="39"/>
  </w:num>
  <w:num w:numId="6">
    <w:abstractNumId w:val="24"/>
  </w:num>
  <w:num w:numId="7">
    <w:abstractNumId w:val="22"/>
  </w:num>
  <w:num w:numId="8">
    <w:abstractNumId w:val="3"/>
  </w:num>
  <w:num w:numId="9">
    <w:abstractNumId w:val="33"/>
  </w:num>
  <w:num w:numId="10">
    <w:abstractNumId w:val="15"/>
  </w:num>
  <w:num w:numId="11">
    <w:abstractNumId w:val="41"/>
  </w:num>
  <w:num w:numId="12">
    <w:abstractNumId w:val="23"/>
  </w:num>
  <w:num w:numId="13">
    <w:abstractNumId w:val="1"/>
  </w:num>
  <w:num w:numId="14">
    <w:abstractNumId w:val="36"/>
  </w:num>
  <w:num w:numId="15">
    <w:abstractNumId w:val="11"/>
  </w:num>
  <w:num w:numId="16">
    <w:abstractNumId w:val="13"/>
  </w:num>
  <w:num w:numId="17">
    <w:abstractNumId w:val="19"/>
  </w:num>
  <w:num w:numId="18">
    <w:abstractNumId w:val="38"/>
  </w:num>
  <w:num w:numId="19">
    <w:abstractNumId w:val="40"/>
  </w:num>
  <w:num w:numId="20">
    <w:abstractNumId w:val="14"/>
  </w:num>
  <w:num w:numId="21">
    <w:abstractNumId w:val="20"/>
  </w:num>
  <w:num w:numId="22">
    <w:abstractNumId w:val="10"/>
  </w:num>
  <w:num w:numId="23">
    <w:abstractNumId w:val="18"/>
  </w:num>
  <w:num w:numId="24">
    <w:abstractNumId w:val="32"/>
  </w:num>
  <w:num w:numId="25">
    <w:abstractNumId w:val="31"/>
  </w:num>
  <w:num w:numId="26">
    <w:abstractNumId w:val="12"/>
  </w:num>
  <w:num w:numId="27">
    <w:abstractNumId w:val="30"/>
  </w:num>
  <w:num w:numId="28">
    <w:abstractNumId w:val="43"/>
  </w:num>
  <w:num w:numId="29">
    <w:abstractNumId w:val="28"/>
  </w:num>
  <w:num w:numId="30">
    <w:abstractNumId w:val="9"/>
  </w:num>
  <w:num w:numId="31">
    <w:abstractNumId w:val="35"/>
  </w:num>
  <w:num w:numId="32">
    <w:abstractNumId w:val="4"/>
  </w:num>
  <w:num w:numId="33">
    <w:abstractNumId w:val="37"/>
  </w:num>
  <w:num w:numId="34">
    <w:abstractNumId w:val="5"/>
  </w:num>
  <w:num w:numId="35">
    <w:abstractNumId w:val="29"/>
  </w:num>
  <w:num w:numId="36">
    <w:abstractNumId w:val="21"/>
  </w:num>
  <w:num w:numId="37">
    <w:abstractNumId w:val="34"/>
  </w:num>
  <w:num w:numId="38">
    <w:abstractNumId w:val="17"/>
  </w:num>
  <w:num w:numId="39">
    <w:abstractNumId w:val="7"/>
  </w:num>
  <w:num w:numId="40">
    <w:abstractNumId w:val="8"/>
  </w:num>
  <w:num w:numId="41">
    <w:abstractNumId w:val="16"/>
  </w:num>
  <w:num w:numId="42">
    <w:abstractNumId w:val="25"/>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08"/>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E65"/>
    <w:rsid w:val="00001F1B"/>
    <w:rsid w:val="000022B1"/>
    <w:rsid w:val="000031E2"/>
    <w:rsid w:val="00004A30"/>
    <w:rsid w:val="00005674"/>
    <w:rsid w:val="0000628D"/>
    <w:rsid w:val="00006F2A"/>
    <w:rsid w:val="000103B1"/>
    <w:rsid w:val="000108DA"/>
    <w:rsid w:val="0001158E"/>
    <w:rsid w:val="00011DA5"/>
    <w:rsid w:val="00011EDE"/>
    <w:rsid w:val="0001220E"/>
    <w:rsid w:val="00012986"/>
    <w:rsid w:val="00013280"/>
    <w:rsid w:val="00013E9B"/>
    <w:rsid w:val="000146AA"/>
    <w:rsid w:val="0002151B"/>
    <w:rsid w:val="00021B1A"/>
    <w:rsid w:val="000220F1"/>
    <w:rsid w:val="00022C0D"/>
    <w:rsid w:val="00023DEE"/>
    <w:rsid w:val="00024DC8"/>
    <w:rsid w:val="00025324"/>
    <w:rsid w:val="000253ED"/>
    <w:rsid w:val="00026E5B"/>
    <w:rsid w:val="0002720C"/>
    <w:rsid w:val="00027730"/>
    <w:rsid w:val="00027F8D"/>
    <w:rsid w:val="00030342"/>
    <w:rsid w:val="0003088D"/>
    <w:rsid w:val="00031D46"/>
    <w:rsid w:val="0003390C"/>
    <w:rsid w:val="000359F4"/>
    <w:rsid w:val="00035E1F"/>
    <w:rsid w:val="000366E9"/>
    <w:rsid w:val="00041BC5"/>
    <w:rsid w:val="00042369"/>
    <w:rsid w:val="00047F2C"/>
    <w:rsid w:val="00051956"/>
    <w:rsid w:val="00051AE9"/>
    <w:rsid w:val="00053F54"/>
    <w:rsid w:val="00056004"/>
    <w:rsid w:val="000568FB"/>
    <w:rsid w:val="00056B98"/>
    <w:rsid w:val="00057D9B"/>
    <w:rsid w:val="00060672"/>
    <w:rsid w:val="00060B23"/>
    <w:rsid w:val="00061B3E"/>
    <w:rsid w:val="00061BD7"/>
    <w:rsid w:val="000628A9"/>
    <w:rsid w:val="000629C1"/>
    <w:rsid w:val="00062ABC"/>
    <w:rsid w:val="0006374D"/>
    <w:rsid w:val="00063ECD"/>
    <w:rsid w:val="00064AD5"/>
    <w:rsid w:val="000651A7"/>
    <w:rsid w:val="000668C2"/>
    <w:rsid w:val="000669E4"/>
    <w:rsid w:val="00067CD8"/>
    <w:rsid w:val="000714A2"/>
    <w:rsid w:val="00071D42"/>
    <w:rsid w:val="00071EE1"/>
    <w:rsid w:val="0007251C"/>
    <w:rsid w:val="00072F7C"/>
    <w:rsid w:val="00076E75"/>
    <w:rsid w:val="00080A17"/>
    <w:rsid w:val="000822D1"/>
    <w:rsid w:val="00082D90"/>
    <w:rsid w:val="00083677"/>
    <w:rsid w:val="00083BA5"/>
    <w:rsid w:val="000856EB"/>
    <w:rsid w:val="000868FD"/>
    <w:rsid w:val="0008707D"/>
    <w:rsid w:val="000870FD"/>
    <w:rsid w:val="0008781C"/>
    <w:rsid w:val="00087DF3"/>
    <w:rsid w:val="00091649"/>
    <w:rsid w:val="000917AA"/>
    <w:rsid w:val="0009180D"/>
    <w:rsid w:val="0009471A"/>
    <w:rsid w:val="0009494D"/>
    <w:rsid w:val="00094B95"/>
    <w:rsid w:val="00094F77"/>
    <w:rsid w:val="00095176"/>
    <w:rsid w:val="000959EC"/>
    <w:rsid w:val="00095D93"/>
    <w:rsid w:val="0009743F"/>
    <w:rsid w:val="00097591"/>
    <w:rsid w:val="000A0392"/>
    <w:rsid w:val="000A060D"/>
    <w:rsid w:val="000A0D50"/>
    <w:rsid w:val="000A1D8E"/>
    <w:rsid w:val="000A2666"/>
    <w:rsid w:val="000A5365"/>
    <w:rsid w:val="000A60CE"/>
    <w:rsid w:val="000A73D4"/>
    <w:rsid w:val="000A7C26"/>
    <w:rsid w:val="000B1F79"/>
    <w:rsid w:val="000B25EA"/>
    <w:rsid w:val="000B3A65"/>
    <w:rsid w:val="000B3E65"/>
    <w:rsid w:val="000B4B63"/>
    <w:rsid w:val="000B63EA"/>
    <w:rsid w:val="000C1B94"/>
    <w:rsid w:val="000C1BDF"/>
    <w:rsid w:val="000C2510"/>
    <w:rsid w:val="000C44CD"/>
    <w:rsid w:val="000C499B"/>
    <w:rsid w:val="000C4D62"/>
    <w:rsid w:val="000C50A9"/>
    <w:rsid w:val="000C68AF"/>
    <w:rsid w:val="000C6B0D"/>
    <w:rsid w:val="000D0737"/>
    <w:rsid w:val="000D1D91"/>
    <w:rsid w:val="000D2667"/>
    <w:rsid w:val="000D2C43"/>
    <w:rsid w:val="000D380C"/>
    <w:rsid w:val="000D496D"/>
    <w:rsid w:val="000D72E7"/>
    <w:rsid w:val="000D746C"/>
    <w:rsid w:val="000E03E6"/>
    <w:rsid w:val="000E1537"/>
    <w:rsid w:val="000E2465"/>
    <w:rsid w:val="000E3444"/>
    <w:rsid w:val="000E4A38"/>
    <w:rsid w:val="000E63F7"/>
    <w:rsid w:val="000E68B4"/>
    <w:rsid w:val="000E731E"/>
    <w:rsid w:val="000E734C"/>
    <w:rsid w:val="000F13FB"/>
    <w:rsid w:val="000F147D"/>
    <w:rsid w:val="000F1A01"/>
    <w:rsid w:val="000F1F03"/>
    <w:rsid w:val="000F214C"/>
    <w:rsid w:val="000F2816"/>
    <w:rsid w:val="000F2F68"/>
    <w:rsid w:val="000F39C7"/>
    <w:rsid w:val="000F488E"/>
    <w:rsid w:val="000F6DED"/>
    <w:rsid w:val="000F73E0"/>
    <w:rsid w:val="000F7DF5"/>
    <w:rsid w:val="000F7ED5"/>
    <w:rsid w:val="0010138D"/>
    <w:rsid w:val="001016AD"/>
    <w:rsid w:val="0010232B"/>
    <w:rsid w:val="00102DB2"/>
    <w:rsid w:val="001041B0"/>
    <w:rsid w:val="00105A87"/>
    <w:rsid w:val="00106082"/>
    <w:rsid w:val="0010613C"/>
    <w:rsid w:val="00106783"/>
    <w:rsid w:val="001101C9"/>
    <w:rsid w:val="0011237F"/>
    <w:rsid w:val="00112F86"/>
    <w:rsid w:val="00113A4C"/>
    <w:rsid w:val="00114445"/>
    <w:rsid w:val="00114469"/>
    <w:rsid w:val="00114B83"/>
    <w:rsid w:val="001152B1"/>
    <w:rsid w:val="001204B4"/>
    <w:rsid w:val="00120AAB"/>
    <w:rsid w:val="00120D81"/>
    <w:rsid w:val="00121D44"/>
    <w:rsid w:val="00124D07"/>
    <w:rsid w:val="00125299"/>
    <w:rsid w:val="001253EE"/>
    <w:rsid w:val="0012623E"/>
    <w:rsid w:val="001273F9"/>
    <w:rsid w:val="0013185C"/>
    <w:rsid w:val="00131B96"/>
    <w:rsid w:val="00132B1C"/>
    <w:rsid w:val="00136E2D"/>
    <w:rsid w:val="00137EE9"/>
    <w:rsid w:val="00141727"/>
    <w:rsid w:val="00141D96"/>
    <w:rsid w:val="0014540E"/>
    <w:rsid w:val="00145845"/>
    <w:rsid w:val="00145DE7"/>
    <w:rsid w:val="00146BE9"/>
    <w:rsid w:val="00147D9D"/>
    <w:rsid w:val="00151486"/>
    <w:rsid w:val="001516B2"/>
    <w:rsid w:val="00153D55"/>
    <w:rsid w:val="00155BE9"/>
    <w:rsid w:val="00155D25"/>
    <w:rsid w:val="001573A8"/>
    <w:rsid w:val="00157500"/>
    <w:rsid w:val="00157E5F"/>
    <w:rsid w:val="00160CC1"/>
    <w:rsid w:val="00161898"/>
    <w:rsid w:val="00163135"/>
    <w:rsid w:val="001631D7"/>
    <w:rsid w:val="00163418"/>
    <w:rsid w:val="00163783"/>
    <w:rsid w:val="001637F6"/>
    <w:rsid w:val="001644B4"/>
    <w:rsid w:val="00165268"/>
    <w:rsid w:val="001652E8"/>
    <w:rsid w:val="00166ED6"/>
    <w:rsid w:val="001678B8"/>
    <w:rsid w:val="0017187C"/>
    <w:rsid w:val="00171B68"/>
    <w:rsid w:val="00171BD0"/>
    <w:rsid w:val="00172431"/>
    <w:rsid w:val="00173E6F"/>
    <w:rsid w:val="00173FEF"/>
    <w:rsid w:val="001744B7"/>
    <w:rsid w:val="0017450A"/>
    <w:rsid w:val="00176544"/>
    <w:rsid w:val="001765A4"/>
    <w:rsid w:val="00176697"/>
    <w:rsid w:val="0017677F"/>
    <w:rsid w:val="00176CE1"/>
    <w:rsid w:val="00177098"/>
    <w:rsid w:val="00177653"/>
    <w:rsid w:val="00177990"/>
    <w:rsid w:val="00181B4C"/>
    <w:rsid w:val="00182CBC"/>
    <w:rsid w:val="001836A6"/>
    <w:rsid w:val="0018565F"/>
    <w:rsid w:val="00185C62"/>
    <w:rsid w:val="00185D5C"/>
    <w:rsid w:val="0018694D"/>
    <w:rsid w:val="00186FB0"/>
    <w:rsid w:val="001872B2"/>
    <w:rsid w:val="001913AD"/>
    <w:rsid w:val="00191945"/>
    <w:rsid w:val="00192136"/>
    <w:rsid w:val="0019215E"/>
    <w:rsid w:val="00192A4F"/>
    <w:rsid w:val="00193DCF"/>
    <w:rsid w:val="0019437D"/>
    <w:rsid w:val="001963C9"/>
    <w:rsid w:val="001965D5"/>
    <w:rsid w:val="0019671C"/>
    <w:rsid w:val="001A14B0"/>
    <w:rsid w:val="001A1A3C"/>
    <w:rsid w:val="001A1F0C"/>
    <w:rsid w:val="001A2048"/>
    <w:rsid w:val="001A330F"/>
    <w:rsid w:val="001A33A3"/>
    <w:rsid w:val="001A7287"/>
    <w:rsid w:val="001B0055"/>
    <w:rsid w:val="001B1325"/>
    <w:rsid w:val="001B14BD"/>
    <w:rsid w:val="001B266B"/>
    <w:rsid w:val="001B4FE1"/>
    <w:rsid w:val="001B579B"/>
    <w:rsid w:val="001B6244"/>
    <w:rsid w:val="001B6D66"/>
    <w:rsid w:val="001B7334"/>
    <w:rsid w:val="001C1188"/>
    <w:rsid w:val="001C3DA5"/>
    <w:rsid w:val="001C72A7"/>
    <w:rsid w:val="001C739D"/>
    <w:rsid w:val="001C7BAE"/>
    <w:rsid w:val="001C7C7C"/>
    <w:rsid w:val="001D041B"/>
    <w:rsid w:val="001D0ED1"/>
    <w:rsid w:val="001D16BF"/>
    <w:rsid w:val="001D2328"/>
    <w:rsid w:val="001D35A1"/>
    <w:rsid w:val="001D411A"/>
    <w:rsid w:val="001D42FC"/>
    <w:rsid w:val="001D510A"/>
    <w:rsid w:val="001D5476"/>
    <w:rsid w:val="001D6339"/>
    <w:rsid w:val="001D6767"/>
    <w:rsid w:val="001D6BA2"/>
    <w:rsid w:val="001D6BD3"/>
    <w:rsid w:val="001D6C61"/>
    <w:rsid w:val="001D709F"/>
    <w:rsid w:val="001D7A57"/>
    <w:rsid w:val="001E1757"/>
    <w:rsid w:val="001E231D"/>
    <w:rsid w:val="001E29AB"/>
    <w:rsid w:val="001E3F97"/>
    <w:rsid w:val="001E4DDB"/>
    <w:rsid w:val="001E6785"/>
    <w:rsid w:val="001E7AB4"/>
    <w:rsid w:val="001F0120"/>
    <w:rsid w:val="001F03D7"/>
    <w:rsid w:val="001F16EC"/>
    <w:rsid w:val="001F22F2"/>
    <w:rsid w:val="001F263D"/>
    <w:rsid w:val="001F423A"/>
    <w:rsid w:val="001F5794"/>
    <w:rsid w:val="001F5FAF"/>
    <w:rsid w:val="001F6385"/>
    <w:rsid w:val="001F768C"/>
    <w:rsid w:val="002007AE"/>
    <w:rsid w:val="00201988"/>
    <w:rsid w:val="002029FD"/>
    <w:rsid w:val="00203E4B"/>
    <w:rsid w:val="00203F4D"/>
    <w:rsid w:val="00204C61"/>
    <w:rsid w:val="00204F39"/>
    <w:rsid w:val="00205610"/>
    <w:rsid w:val="0020561E"/>
    <w:rsid w:val="00207C24"/>
    <w:rsid w:val="0021019E"/>
    <w:rsid w:val="00211381"/>
    <w:rsid w:val="00211A3D"/>
    <w:rsid w:val="00212684"/>
    <w:rsid w:val="00214ADF"/>
    <w:rsid w:val="002160F0"/>
    <w:rsid w:val="0021663F"/>
    <w:rsid w:val="00216825"/>
    <w:rsid w:val="00217D53"/>
    <w:rsid w:val="00220342"/>
    <w:rsid w:val="002206A9"/>
    <w:rsid w:val="00220FB7"/>
    <w:rsid w:val="00221D0F"/>
    <w:rsid w:val="0022375A"/>
    <w:rsid w:val="0022376C"/>
    <w:rsid w:val="00223EAD"/>
    <w:rsid w:val="00226ED2"/>
    <w:rsid w:val="00226FEC"/>
    <w:rsid w:val="002310DB"/>
    <w:rsid w:val="002315DE"/>
    <w:rsid w:val="00231B9C"/>
    <w:rsid w:val="0023331C"/>
    <w:rsid w:val="0023370D"/>
    <w:rsid w:val="00233928"/>
    <w:rsid w:val="0023405E"/>
    <w:rsid w:val="00235180"/>
    <w:rsid w:val="002374E5"/>
    <w:rsid w:val="002431FC"/>
    <w:rsid w:val="00244051"/>
    <w:rsid w:val="002444E0"/>
    <w:rsid w:val="00244AEB"/>
    <w:rsid w:val="0024523A"/>
    <w:rsid w:val="002459ED"/>
    <w:rsid w:val="00245CDD"/>
    <w:rsid w:val="00245D47"/>
    <w:rsid w:val="002460EE"/>
    <w:rsid w:val="00246612"/>
    <w:rsid w:val="00247B1C"/>
    <w:rsid w:val="00247EB4"/>
    <w:rsid w:val="0025004B"/>
    <w:rsid w:val="002504A5"/>
    <w:rsid w:val="00251152"/>
    <w:rsid w:val="0025194E"/>
    <w:rsid w:val="00252F1B"/>
    <w:rsid w:val="00252FA7"/>
    <w:rsid w:val="002533CB"/>
    <w:rsid w:val="00254CBD"/>
    <w:rsid w:val="0025525C"/>
    <w:rsid w:val="00255292"/>
    <w:rsid w:val="0025593D"/>
    <w:rsid w:val="00255BF8"/>
    <w:rsid w:val="00257A77"/>
    <w:rsid w:val="0026087B"/>
    <w:rsid w:val="00261BCF"/>
    <w:rsid w:val="00262034"/>
    <w:rsid w:val="00262891"/>
    <w:rsid w:val="00263098"/>
    <w:rsid w:val="00266B8E"/>
    <w:rsid w:val="00266E0E"/>
    <w:rsid w:val="00267921"/>
    <w:rsid w:val="00270CB1"/>
    <w:rsid w:val="002749D6"/>
    <w:rsid w:val="00276014"/>
    <w:rsid w:val="002761C0"/>
    <w:rsid w:val="00277775"/>
    <w:rsid w:val="0028141D"/>
    <w:rsid w:val="00283051"/>
    <w:rsid w:val="002834AC"/>
    <w:rsid w:val="00283BE0"/>
    <w:rsid w:val="002840C5"/>
    <w:rsid w:val="0028424A"/>
    <w:rsid w:val="002844FA"/>
    <w:rsid w:val="0028487F"/>
    <w:rsid w:val="00284BA3"/>
    <w:rsid w:val="0028778A"/>
    <w:rsid w:val="00290965"/>
    <w:rsid w:val="002909F4"/>
    <w:rsid w:val="002933BE"/>
    <w:rsid w:val="00293921"/>
    <w:rsid w:val="00294789"/>
    <w:rsid w:val="00295ABC"/>
    <w:rsid w:val="0029603E"/>
    <w:rsid w:val="002966CC"/>
    <w:rsid w:val="00297AF3"/>
    <w:rsid w:val="002A07C1"/>
    <w:rsid w:val="002A0BC0"/>
    <w:rsid w:val="002A0DFC"/>
    <w:rsid w:val="002A1299"/>
    <w:rsid w:val="002A4626"/>
    <w:rsid w:val="002A471D"/>
    <w:rsid w:val="002A4780"/>
    <w:rsid w:val="002A507E"/>
    <w:rsid w:val="002A519D"/>
    <w:rsid w:val="002A64AC"/>
    <w:rsid w:val="002A6984"/>
    <w:rsid w:val="002B1648"/>
    <w:rsid w:val="002B1A70"/>
    <w:rsid w:val="002B24CC"/>
    <w:rsid w:val="002B2DC1"/>
    <w:rsid w:val="002B47A7"/>
    <w:rsid w:val="002B4E02"/>
    <w:rsid w:val="002B669B"/>
    <w:rsid w:val="002B785E"/>
    <w:rsid w:val="002C003F"/>
    <w:rsid w:val="002C0884"/>
    <w:rsid w:val="002C10C6"/>
    <w:rsid w:val="002C2369"/>
    <w:rsid w:val="002C257C"/>
    <w:rsid w:val="002C25A2"/>
    <w:rsid w:val="002C291A"/>
    <w:rsid w:val="002C3103"/>
    <w:rsid w:val="002C4225"/>
    <w:rsid w:val="002C531F"/>
    <w:rsid w:val="002C5979"/>
    <w:rsid w:val="002C5A55"/>
    <w:rsid w:val="002C7147"/>
    <w:rsid w:val="002C77CD"/>
    <w:rsid w:val="002D0D30"/>
    <w:rsid w:val="002D0F00"/>
    <w:rsid w:val="002D24A3"/>
    <w:rsid w:val="002D2B1B"/>
    <w:rsid w:val="002D37EE"/>
    <w:rsid w:val="002D42AB"/>
    <w:rsid w:val="002D6F8D"/>
    <w:rsid w:val="002D7646"/>
    <w:rsid w:val="002D7663"/>
    <w:rsid w:val="002E027F"/>
    <w:rsid w:val="002E04B9"/>
    <w:rsid w:val="002E08EA"/>
    <w:rsid w:val="002E11D8"/>
    <w:rsid w:val="002E26B5"/>
    <w:rsid w:val="002E27CD"/>
    <w:rsid w:val="002E4BDC"/>
    <w:rsid w:val="002E54D5"/>
    <w:rsid w:val="002E70D5"/>
    <w:rsid w:val="002E7E16"/>
    <w:rsid w:val="002E7E50"/>
    <w:rsid w:val="002F0BB7"/>
    <w:rsid w:val="002F1804"/>
    <w:rsid w:val="002F60F7"/>
    <w:rsid w:val="002F6727"/>
    <w:rsid w:val="002F77E2"/>
    <w:rsid w:val="0030044E"/>
    <w:rsid w:val="00300F66"/>
    <w:rsid w:val="00301A54"/>
    <w:rsid w:val="003026ED"/>
    <w:rsid w:val="00302807"/>
    <w:rsid w:val="00302BF8"/>
    <w:rsid w:val="00306DC3"/>
    <w:rsid w:val="0030725F"/>
    <w:rsid w:val="00310631"/>
    <w:rsid w:val="00311BD1"/>
    <w:rsid w:val="00311D7F"/>
    <w:rsid w:val="00312306"/>
    <w:rsid w:val="00312E68"/>
    <w:rsid w:val="00313415"/>
    <w:rsid w:val="00314BC7"/>
    <w:rsid w:val="003160DE"/>
    <w:rsid w:val="0031619F"/>
    <w:rsid w:val="003166FE"/>
    <w:rsid w:val="00317508"/>
    <w:rsid w:val="003179EC"/>
    <w:rsid w:val="0032013F"/>
    <w:rsid w:val="0032040C"/>
    <w:rsid w:val="003219D3"/>
    <w:rsid w:val="00321B69"/>
    <w:rsid w:val="0032353A"/>
    <w:rsid w:val="003235C9"/>
    <w:rsid w:val="0032481E"/>
    <w:rsid w:val="00325B83"/>
    <w:rsid w:val="00326D2F"/>
    <w:rsid w:val="00327C80"/>
    <w:rsid w:val="00330143"/>
    <w:rsid w:val="003302DC"/>
    <w:rsid w:val="00330858"/>
    <w:rsid w:val="00330A16"/>
    <w:rsid w:val="00330A5E"/>
    <w:rsid w:val="00332AFD"/>
    <w:rsid w:val="00332E2C"/>
    <w:rsid w:val="00333F44"/>
    <w:rsid w:val="0033555F"/>
    <w:rsid w:val="00335850"/>
    <w:rsid w:val="00335ECB"/>
    <w:rsid w:val="0033663B"/>
    <w:rsid w:val="00337ED8"/>
    <w:rsid w:val="003400A0"/>
    <w:rsid w:val="00340F7D"/>
    <w:rsid w:val="0034216C"/>
    <w:rsid w:val="00343CC3"/>
    <w:rsid w:val="00344024"/>
    <w:rsid w:val="003450E8"/>
    <w:rsid w:val="003458CC"/>
    <w:rsid w:val="00347CD4"/>
    <w:rsid w:val="00351D79"/>
    <w:rsid w:val="00354029"/>
    <w:rsid w:val="00354F33"/>
    <w:rsid w:val="00355561"/>
    <w:rsid w:val="00355BAB"/>
    <w:rsid w:val="00355DA6"/>
    <w:rsid w:val="00355FD1"/>
    <w:rsid w:val="003576EA"/>
    <w:rsid w:val="003603C7"/>
    <w:rsid w:val="00360935"/>
    <w:rsid w:val="00360BB7"/>
    <w:rsid w:val="00360BC8"/>
    <w:rsid w:val="00360D4A"/>
    <w:rsid w:val="00360E44"/>
    <w:rsid w:val="00360EDA"/>
    <w:rsid w:val="00361801"/>
    <w:rsid w:val="00361B3D"/>
    <w:rsid w:val="003629F3"/>
    <w:rsid w:val="00362CCD"/>
    <w:rsid w:val="00363410"/>
    <w:rsid w:val="003639D1"/>
    <w:rsid w:val="003642D5"/>
    <w:rsid w:val="003646F1"/>
    <w:rsid w:val="00365CEC"/>
    <w:rsid w:val="0036729E"/>
    <w:rsid w:val="00370BA0"/>
    <w:rsid w:val="00371A13"/>
    <w:rsid w:val="003720AE"/>
    <w:rsid w:val="00374A52"/>
    <w:rsid w:val="003768B7"/>
    <w:rsid w:val="003773E0"/>
    <w:rsid w:val="00377845"/>
    <w:rsid w:val="00377988"/>
    <w:rsid w:val="00381D1D"/>
    <w:rsid w:val="00384E53"/>
    <w:rsid w:val="003865F8"/>
    <w:rsid w:val="003868E0"/>
    <w:rsid w:val="00390AAC"/>
    <w:rsid w:val="00390DEE"/>
    <w:rsid w:val="00392A97"/>
    <w:rsid w:val="003942EE"/>
    <w:rsid w:val="003952E7"/>
    <w:rsid w:val="003961E3"/>
    <w:rsid w:val="00396479"/>
    <w:rsid w:val="00396A16"/>
    <w:rsid w:val="00397240"/>
    <w:rsid w:val="003A14FE"/>
    <w:rsid w:val="003A37DF"/>
    <w:rsid w:val="003A3C87"/>
    <w:rsid w:val="003A5B12"/>
    <w:rsid w:val="003A631F"/>
    <w:rsid w:val="003A657A"/>
    <w:rsid w:val="003A6AC7"/>
    <w:rsid w:val="003B0150"/>
    <w:rsid w:val="003B528E"/>
    <w:rsid w:val="003B6E4A"/>
    <w:rsid w:val="003C0D4F"/>
    <w:rsid w:val="003C1259"/>
    <w:rsid w:val="003C2513"/>
    <w:rsid w:val="003C26DA"/>
    <w:rsid w:val="003C3968"/>
    <w:rsid w:val="003C3CED"/>
    <w:rsid w:val="003C4074"/>
    <w:rsid w:val="003C408D"/>
    <w:rsid w:val="003C4605"/>
    <w:rsid w:val="003C4885"/>
    <w:rsid w:val="003C5DD7"/>
    <w:rsid w:val="003C779C"/>
    <w:rsid w:val="003D0473"/>
    <w:rsid w:val="003D0F8A"/>
    <w:rsid w:val="003D2521"/>
    <w:rsid w:val="003D2EDE"/>
    <w:rsid w:val="003D314C"/>
    <w:rsid w:val="003D366B"/>
    <w:rsid w:val="003D3778"/>
    <w:rsid w:val="003D418D"/>
    <w:rsid w:val="003D4AD1"/>
    <w:rsid w:val="003D50E9"/>
    <w:rsid w:val="003D54BE"/>
    <w:rsid w:val="003D598D"/>
    <w:rsid w:val="003D5F6D"/>
    <w:rsid w:val="003D6421"/>
    <w:rsid w:val="003D74E0"/>
    <w:rsid w:val="003E015F"/>
    <w:rsid w:val="003E0E31"/>
    <w:rsid w:val="003E17A2"/>
    <w:rsid w:val="003E1BAD"/>
    <w:rsid w:val="003E2A73"/>
    <w:rsid w:val="003E3C91"/>
    <w:rsid w:val="003E48BB"/>
    <w:rsid w:val="003E72D0"/>
    <w:rsid w:val="003E7B6F"/>
    <w:rsid w:val="003F05A0"/>
    <w:rsid w:val="003F28D0"/>
    <w:rsid w:val="003F4785"/>
    <w:rsid w:val="003F614D"/>
    <w:rsid w:val="003F6688"/>
    <w:rsid w:val="003F7A92"/>
    <w:rsid w:val="003F7B81"/>
    <w:rsid w:val="00400390"/>
    <w:rsid w:val="00403776"/>
    <w:rsid w:val="00405189"/>
    <w:rsid w:val="00405952"/>
    <w:rsid w:val="00406502"/>
    <w:rsid w:val="004074BB"/>
    <w:rsid w:val="00411C7E"/>
    <w:rsid w:val="00412022"/>
    <w:rsid w:val="004125D0"/>
    <w:rsid w:val="0041262A"/>
    <w:rsid w:val="004132AC"/>
    <w:rsid w:val="00414CED"/>
    <w:rsid w:val="00415250"/>
    <w:rsid w:val="00416BE9"/>
    <w:rsid w:val="00416D61"/>
    <w:rsid w:val="00416E87"/>
    <w:rsid w:val="0041714D"/>
    <w:rsid w:val="00422434"/>
    <w:rsid w:val="00422B48"/>
    <w:rsid w:val="00423F68"/>
    <w:rsid w:val="0042468A"/>
    <w:rsid w:val="00425715"/>
    <w:rsid w:val="00426940"/>
    <w:rsid w:val="00426FDB"/>
    <w:rsid w:val="00430E84"/>
    <w:rsid w:val="004320A9"/>
    <w:rsid w:val="0043298B"/>
    <w:rsid w:val="00433B8C"/>
    <w:rsid w:val="00433FBF"/>
    <w:rsid w:val="00434C2B"/>
    <w:rsid w:val="00435618"/>
    <w:rsid w:val="00435CCE"/>
    <w:rsid w:val="00436FF0"/>
    <w:rsid w:val="00440C99"/>
    <w:rsid w:val="00442652"/>
    <w:rsid w:val="00442D13"/>
    <w:rsid w:val="004435C2"/>
    <w:rsid w:val="00443EF8"/>
    <w:rsid w:val="0044553C"/>
    <w:rsid w:val="004458B9"/>
    <w:rsid w:val="00445E00"/>
    <w:rsid w:val="00446749"/>
    <w:rsid w:val="00450B65"/>
    <w:rsid w:val="004517F1"/>
    <w:rsid w:val="00451D53"/>
    <w:rsid w:val="00452AFD"/>
    <w:rsid w:val="00453953"/>
    <w:rsid w:val="0045480E"/>
    <w:rsid w:val="00456557"/>
    <w:rsid w:val="004565D9"/>
    <w:rsid w:val="00456C9A"/>
    <w:rsid w:val="00457574"/>
    <w:rsid w:val="00460223"/>
    <w:rsid w:val="00460D64"/>
    <w:rsid w:val="0046280E"/>
    <w:rsid w:val="00462DDB"/>
    <w:rsid w:val="00463801"/>
    <w:rsid w:val="00463999"/>
    <w:rsid w:val="00464F26"/>
    <w:rsid w:val="004665AC"/>
    <w:rsid w:val="00467B20"/>
    <w:rsid w:val="00467F6F"/>
    <w:rsid w:val="004711D4"/>
    <w:rsid w:val="00472749"/>
    <w:rsid w:val="004739B2"/>
    <w:rsid w:val="00473E77"/>
    <w:rsid w:val="00476033"/>
    <w:rsid w:val="0047662A"/>
    <w:rsid w:val="00476AF0"/>
    <w:rsid w:val="00476B97"/>
    <w:rsid w:val="00480FA0"/>
    <w:rsid w:val="00481F7E"/>
    <w:rsid w:val="00482CF3"/>
    <w:rsid w:val="00484F0F"/>
    <w:rsid w:val="004852F8"/>
    <w:rsid w:val="00486BDD"/>
    <w:rsid w:val="00490665"/>
    <w:rsid w:val="00490914"/>
    <w:rsid w:val="0049204C"/>
    <w:rsid w:val="00492414"/>
    <w:rsid w:val="00492572"/>
    <w:rsid w:val="00492AED"/>
    <w:rsid w:val="00493980"/>
    <w:rsid w:val="00493ABB"/>
    <w:rsid w:val="00496086"/>
    <w:rsid w:val="004A0DAC"/>
    <w:rsid w:val="004A1F8B"/>
    <w:rsid w:val="004A28A7"/>
    <w:rsid w:val="004A29EC"/>
    <w:rsid w:val="004A454E"/>
    <w:rsid w:val="004A59B2"/>
    <w:rsid w:val="004A798D"/>
    <w:rsid w:val="004B1FBF"/>
    <w:rsid w:val="004B2048"/>
    <w:rsid w:val="004B26C2"/>
    <w:rsid w:val="004B34E7"/>
    <w:rsid w:val="004B3FCE"/>
    <w:rsid w:val="004B5863"/>
    <w:rsid w:val="004B5ACE"/>
    <w:rsid w:val="004B6160"/>
    <w:rsid w:val="004B66A1"/>
    <w:rsid w:val="004B784F"/>
    <w:rsid w:val="004C04D5"/>
    <w:rsid w:val="004C15BC"/>
    <w:rsid w:val="004C1F29"/>
    <w:rsid w:val="004C2841"/>
    <w:rsid w:val="004C2E45"/>
    <w:rsid w:val="004C31C1"/>
    <w:rsid w:val="004C485E"/>
    <w:rsid w:val="004C6A65"/>
    <w:rsid w:val="004C6B22"/>
    <w:rsid w:val="004C710D"/>
    <w:rsid w:val="004D0B64"/>
    <w:rsid w:val="004D1256"/>
    <w:rsid w:val="004D2622"/>
    <w:rsid w:val="004D2C5D"/>
    <w:rsid w:val="004D5432"/>
    <w:rsid w:val="004D55F5"/>
    <w:rsid w:val="004D6952"/>
    <w:rsid w:val="004D7A9E"/>
    <w:rsid w:val="004E0AB7"/>
    <w:rsid w:val="004E1332"/>
    <w:rsid w:val="004E2050"/>
    <w:rsid w:val="004E2FCD"/>
    <w:rsid w:val="004E389F"/>
    <w:rsid w:val="004E41B2"/>
    <w:rsid w:val="004E42A9"/>
    <w:rsid w:val="004E4755"/>
    <w:rsid w:val="004E4B9C"/>
    <w:rsid w:val="004E4C51"/>
    <w:rsid w:val="004E54A8"/>
    <w:rsid w:val="004E68F9"/>
    <w:rsid w:val="004E71CB"/>
    <w:rsid w:val="004E79D0"/>
    <w:rsid w:val="004F013E"/>
    <w:rsid w:val="004F1FC4"/>
    <w:rsid w:val="004F4767"/>
    <w:rsid w:val="004F47DB"/>
    <w:rsid w:val="004F489C"/>
    <w:rsid w:val="004F5378"/>
    <w:rsid w:val="004F674B"/>
    <w:rsid w:val="004F6CEE"/>
    <w:rsid w:val="004F6EA0"/>
    <w:rsid w:val="004F787B"/>
    <w:rsid w:val="00502150"/>
    <w:rsid w:val="00503668"/>
    <w:rsid w:val="005040E6"/>
    <w:rsid w:val="00505256"/>
    <w:rsid w:val="00505A7F"/>
    <w:rsid w:val="00506EB1"/>
    <w:rsid w:val="00511E3F"/>
    <w:rsid w:val="00512E0A"/>
    <w:rsid w:val="00514A60"/>
    <w:rsid w:val="0051619A"/>
    <w:rsid w:val="005161C4"/>
    <w:rsid w:val="00517B77"/>
    <w:rsid w:val="00520442"/>
    <w:rsid w:val="005214EB"/>
    <w:rsid w:val="005219A3"/>
    <w:rsid w:val="00525C44"/>
    <w:rsid w:val="00526C92"/>
    <w:rsid w:val="0052769C"/>
    <w:rsid w:val="00527CA2"/>
    <w:rsid w:val="0053088F"/>
    <w:rsid w:val="00530AF1"/>
    <w:rsid w:val="005327D5"/>
    <w:rsid w:val="005337AB"/>
    <w:rsid w:val="00533B39"/>
    <w:rsid w:val="0053433F"/>
    <w:rsid w:val="0053697B"/>
    <w:rsid w:val="00536E06"/>
    <w:rsid w:val="00537832"/>
    <w:rsid w:val="00537BCA"/>
    <w:rsid w:val="00540409"/>
    <w:rsid w:val="00543479"/>
    <w:rsid w:val="00543ECB"/>
    <w:rsid w:val="005445BC"/>
    <w:rsid w:val="00544BD8"/>
    <w:rsid w:val="00544EFD"/>
    <w:rsid w:val="00545C20"/>
    <w:rsid w:val="00550598"/>
    <w:rsid w:val="005508F8"/>
    <w:rsid w:val="00551ECB"/>
    <w:rsid w:val="00552183"/>
    <w:rsid w:val="00553F3B"/>
    <w:rsid w:val="00554097"/>
    <w:rsid w:val="00554AFA"/>
    <w:rsid w:val="00554EED"/>
    <w:rsid w:val="00555B8A"/>
    <w:rsid w:val="005564D9"/>
    <w:rsid w:val="00560E33"/>
    <w:rsid w:val="005611D3"/>
    <w:rsid w:val="00562212"/>
    <w:rsid w:val="00563165"/>
    <w:rsid w:val="00564CF4"/>
    <w:rsid w:val="005658C1"/>
    <w:rsid w:val="00570A50"/>
    <w:rsid w:val="00570F8E"/>
    <w:rsid w:val="0057245B"/>
    <w:rsid w:val="00572860"/>
    <w:rsid w:val="00574623"/>
    <w:rsid w:val="0057537C"/>
    <w:rsid w:val="00575D5D"/>
    <w:rsid w:val="00581FFF"/>
    <w:rsid w:val="005820C2"/>
    <w:rsid w:val="00582B16"/>
    <w:rsid w:val="00583E8B"/>
    <w:rsid w:val="00584A7A"/>
    <w:rsid w:val="00586507"/>
    <w:rsid w:val="005868CD"/>
    <w:rsid w:val="0058726F"/>
    <w:rsid w:val="005910CA"/>
    <w:rsid w:val="0059208A"/>
    <w:rsid w:val="0059528D"/>
    <w:rsid w:val="005A0B3D"/>
    <w:rsid w:val="005A1DC3"/>
    <w:rsid w:val="005A26FB"/>
    <w:rsid w:val="005A3943"/>
    <w:rsid w:val="005A3BE2"/>
    <w:rsid w:val="005A4C3B"/>
    <w:rsid w:val="005A5299"/>
    <w:rsid w:val="005A59A3"/>
    <w:rsid w:val="005A5C3C"/>
    <w:rsid w:val="005A65ED"/>
    <w:rsid w:val="005A677B"/>
    <w:rsid w:val="005A7C9C"/>
    <w:rsid w:val="005A7EC5"/>
    <w:rsid w:val="005B2DF0"/>
    <w:rsid w:val="005B4637"/>
    <w:rsid w:val="005B5258"/>
    <w:rsid w:val="005B6E17"/>
    <w:rsid w:val="005B7124"/>
    <w:rsid w:val="005B7C01"/>
    <w:rsid w:val="005C060E"/>
    <w:rsid w:val="005C311E"/>
    <w:rsid w:val="005C4863"/>
    <w:rsid w:val="005C5123"/>
    <w:rsid w:val="005C515B"/>
    <w:rsid w:val="005C5679"/>
    <w:rsid w:val="005C56D5"/>
    <w:rsid w:val="005C789B"/>
    <w:rsid w:val="005D03C2"/>
    <w:rsid w:val="005D16F4"/>
    <w:rsid w:val="005D329B"/>
    <w:rsid w:val="005D432E"/>
    <w:rsid w:val="005D4EFC"/>
    <w:rsid w:val="005D52CB"/>
    <w:rsid w:val="005D7835"/>
    <w:rsid w:val="005E11FB"/>
    <w:rsid w:val="005E1843"/>
    <w:rsid w:val="005E1FE0"/>
    <w:rsid w:val="005E21D7"/>
    <w:rsid w:val="005E25C9"/>
    <w:rsid w:val="005E2E3E"/>
    <w:rsid w:val="005E337C"/>
    <w:rsid w:val="005E3B45"/>
    <w:rsid w:val="005E3CC7"/>
    <w:rsid w:val="005E468C"/>
    <w:rsid w:val="005E6B0F"/>
    <w:rsid w:val="005E7773"/>
    <w:rsid w:val="005E7EB5"/>
    <w:rsid w:val="005F1B17"/>
    <w:rsid w:val="005F2477"/>
    <w:rsid w:val="005F264A"/>
    <w:rsid w:val="005F3AB3"/>
    <w:rsid w:val="005F3CD0"/>
    <w:rsid w:val="005F3EA1"/>
    <w:rsid w:val="005F55F3"/>
    <w:rsid w:val="005F5CFB"/>
    <w:rsid w:val="005F6D0B"/>
    <w:rsid w:val="005F78DE"/>
    <w:rsid w:val="005F79AE"/>
    <w:rsid w:val="006016CB"/>
    <w:rsid w:val="00601723"/>
    <w:rsid w:val="006018F1"/>
    <w:rsid w:val="006018FB"/>
    <w:rsid w:val="006024EB"/>
    <w:rsid w:val="00604C3D"/>
    <w:rsid w:val="00605126"/>
    <w:rsid w:val="00606927"/>
    <w:rsid w:val="006069D9"/>
    <w:rsid w:val="00611932"/>
    <w:rsid w:val="00611E8C"/>
    <w:rsid w:val="00612EB1"/>
    <w:rsid w:val="00613F8F"/>
    <w:rsid w:val="006144B3"/>
    <w:rsid w:val="0061650E"/>
    <w:rsid w:val="00616B4F"/>
    <w:rsid w:val="00620504"/>
    <w:rsid w:val="006210CB"/>
    <w:rsid w:val="0062197E"/>
    <w:rsid w:val="0062428E"/>
    <w:rsid w:val="00625866"/>
    <w:rsid w:val="00625B43"/>
    <w:rsid w:val="00625E31"/>
    <w:rsid w:val="00627331"/>
    <w:rsid w:val="00627629"/>
    <w:rsid w:val="00630196"/>
    <w:rsid w:val="00630755"/>
    <w:rsid w:val="00630B7B"/>
    <w:rsid w:val="0063103E"/>
    <w:rsid w:val="006330E1"/>
    <w:rsid w:val="00633E2B"/>
    <w:rsid w:val="00636AD3"/>
    <w:rsid w:val="00640D64"/>
    <w:rsid w:val="00641303"/>
    <w:rsid w:val="00641AC2"/>
    <w:rsid w:val="00641F07"/>
    <w:rsid w:val="0064237F"/>
    <w:rsid w:val="00642478"/>
    <w:rsid w:val="00644409"/>
    <w:rsid w:val="0064471F"/>
    <w:rsid w:val="00646D89"/>
    <w:rsid w:val="0064725F"/>
    <w:rsid w:val="00647D85"/>
    <w:rsid w:val="00650BE3"/>
    <w:rsid w:val="006532A6"/>
    <w:rsid w:val="00653852"/>
    <w:rsid w:val="00654271"/>
    <w:rsid w:val="00654B77"/>
    <w:rsid w:val="006550C8"/>
    <w:rsid w:val="00655C0B"/>
    <w:rsid w:val="00656E26"/>
    <w:rsid w:val="00657668"/>
    <w:rsid w:val="006578D9"/>
    <w:rsid w:val="00657C56"/>
    <w:rsid w:val="00660279"/>
    <w:rsid w:val="006608E5"/>
    <w:rsid w:val="00660B67"/>
    <w:rsid w:val="00660D86"/>
    <w:rsid w:val="0066128E"/>
    <w:rsid w:val="006623AC"/>
    <w:rsid w:val="006625DD"/>
    <w:rsid w:val="00662913"/>
    <w:rsid w:val="0066623E"/>
    <w:rsid w:val="006707A1"/>
    <w:rsid w:val="00671ED9"/>
    <w:rsid w:val="00672474"/>
    <w:rsid w:val="00673027"/>
    <w:rsid w:val="006744AB"/>
    <w:rsid w:val="006765ED"/>
    <w:rsid w:val="00677B5C"/>
    <w:rsid w:val="00677F79"/>
    <w:rsid w:val="00680213"/>
    <w:rsid w:val="00682285"/>
    <w:rsid w:val="006822B8"/>
    <w:rsid w:val="00683261"/>
    <w:rsid w:val="0068329D"/>
    <w:rsid w:val="0068332A"/>
    <w:rsid w:val="00685352"/>
    <w:rsid w:val="00686479"/>
    <w:rsid w:val="00686FCA"/>
    <w:rsid w:val="00687904"/>
    <w:rsid w:val="006903D4"/>
    <w:rsid w:val="00690C51"/>
    <w:rsid w:val="00690F7A"/>
    <w:rsid w:val="00691642"/>
    <w:rsid w:val="00692382"/>
    <w:rsid w:val="00692684"/>
    <w:rsid w:val="00696565"/>
    <w:rsid w:val="00696CF0"/>
    <w:rsid w:val="006A0E7C"/>
    <w:rsid w:val="006A1677"/>
    <w:rsid w:val="006A26D3"/>
    <w:rsid w:val="006A28B1"/>
    <w:rsid w:val="006A2C04"/>
    <w:rsid w:val="006A2F3B"/>
    <w:rsid w:val="006A2F9F"/>
    <w:rsid w:val="006A30F0"/>
    <w:rsid w:val="006A3168"/>
    <w:rsid w:val="006A4155"/>
    <w:rsid w:val="006A4BC0"/>
    <w:rsid w:val="006A6422"/>
    <w:rsid w:val="006A665F"/>
    <w:rsid w:val="006A6829"/>
    <w:rsid w:val="006A76B4"/>
    <w:rsid w:val="006B053B"/>
    <w:rsid w:val="006B0DB3"/>
    <w:rsid w:val="006B1210"/>
    <w:rsid w:val="006B1458"/>
    <w:rsid w:val="006B1A4C"/>
    <w:rsid w:val="006B2184"/>
    <w:rsid w:val="006B27B9"/>
    <w:rsid w:val="006B3FE7"/>
    <w:rsid w:val="006B4284"/>
    <w:rsid w:val="006B55B3"/>
    <w:rsid w:val="006B575F"/>
    <w:rsid w:val="006B6124"/>
    <w:rsid w:val="006B7B0B"/>
    <w:rsid w:val="006C0B4B"/>
    <w:rsid w:val="006C0ED4"/>
    <w:rsid w:val="006C1667"/>
    <w:rsid w:val="006C36A0"/>
    <w:rsid w:val="006C3B01"/>
    <w:rsid w:val="006C554C"/>
    <w:rsid w:val="006C5943"/>
    <w:rsid w:val="006C6E1E"/>
    <w:rsid w:val="006C7C66"/>
    <w:rsid w:val="006C7E89"/>
    <w:rsid w:val="006D0411"/>
    <w:rsid w:val="006D0852"/>
    <w:rsid w:val="006D08CD"/>
    <w:rsid w:val="006D2978"/>
    <w:rsid w:val="006D3170"/>
    <w:rsid w:val="006D329B"/>
    <w:rsid w:val="006D3316"/>
    <w:rsid w:val="006D7A69"/>
    <w:rsid w:val="006D7B03"/>
    <w:rsid w:val="006E015F"/>
    <w:rsid w:val="006E19E6"/>
    <w:rsid w:val="006E1B18"/>
    <w:rsid w:val="006E2468"/>
    <w:rsid w:val="006E264C"/>
    <w:rsid w:val="006E3A99"/>
    <w:rsid w:val="006E446B"/>
    <w:rsid w:val="006E4740"/>
    <w:rsid w:val="006E5360"/>
    <w:rsid w:val="006E5FBD"/>
    <w:rsid w:val="006F1461"/>
    <w:rsid w:val="006F1F57"/>
    <w:rsid w:val="006F39C6"/>
    <w:rsid w:val="006F3D03"/>
    <w:rsid w:val="006F42F7"/>
    <w:rsid w:val="006F4BFD"/>
    <w:rsid w:val="006F4E2D"/>
    <w:rsid w:val="006F60E8"/>
    <w:rsid w:val="006F63AA"/>
    <w:rsid w:val="006F6409"/>
    <w:rsid w:val="006F7B38"/>
    <w:rsid w:val="007004FB"/>
    <w:rsid w:val="0070112E"/>
    <w:rsid w:val="00701278"/>
    <w:rsid w:val="0070219E"/>
    <w:rsid w:val="00703F90"/>
    <w:rsid w:val="00705067"/>
    <w:rsid w:val="007062E4"/>
    <w:rsid w:val="00706593"/>
    <w:rsid w:val="007107B2"/>
    <w:rsid w:val="00713A06"/>
    <w:rsid w:val="00713C9D"/>
    <w:rsid w:val="00716D9D"/>
    <w:rsid w:val="00717DB2"/>
    <w:rsid w:val="00720280"/>
    <w:rsid w:val="00722005"/>
    <w:rsid w:val="00723098"/>
    <w:rsid w:val="00723C20"/>
    <w:rsid w:val="0072472F"/>
    <w:rsid w:val="00725EC2"/>
    <w:rsid w:val="00726082"/>
    <w:rsid w:val="007279C8"/>
    <w:rsid w:val="00733C98"/>
    <w:rsid w:val="00734A59"/>
    <w:rsid w:val="00734A88"/>
    <w:rsid w:val="00734CCD"/>
    <w:rsid w:val="00736518"/>
    <w:rsid w:val="00737C41"/>
    <w:rsid w:val="00737E2D"/>
    <w:rsid w:val="0074053B"/>
    <w:rsid w:val="00740919"/>
    <w:rsid w:val="007463DB"/>
    <w:rsid w:val="00746CCA"/>
    <w:rsid w:val="0074767E"/>
    <w:rsid w:val="00747AD9"/>
    <w:rsid w:val="00750F82"/>
    <w:rsid w:val="007539C4"/>
    <w:rsid w:val="0075505B"/>
    <w:rsid w:val="00756A03"/>
    <w:rsid w:val="007613AD"/>
    <w:rsid w:val="007619BB"/>
    <w:rsid w:val="00761A84"/>
    <w:rsid w:val="0076210E"/>
    <w:rsid w:val="00763941"/>
    <w:rsid w:val="00763F1B"/>
    <w:rsid w:val="007640FE"/>
    <w:rsid w:val="00764240"/>
    <w:rsid w:val="0076574F"/>
    <w:rsid w:val="00765925"/>
    <w:rsid w:val="00767986"/>
    <w:rsid w:val="00767A49"/>
    <w:rsid w:val="00770A34"/>
    <w:rsid w:val="007729AC"/>
    <w:rsid w:val="0077587D"/>
    <w:rsid w:val="00775BC1"/>
    <w:rsid w:val="0077631D"/>
    <w:rsid w:val="00782122"/>
    <w:rsid w:val="0078234D"/>
    <w:rsid w:val="00783704"/>
    <w:rsid w:val="0078408E"/>
    <w:rsid w:val="007871F6"/>
    <w:rsid w:val="007912D8"/>
    <w:rsid w:val="0079206F"/>
    <w:rsid w:val="00792B48"/>
    <w:rsid w:val="00792FEF"/>
    <w:rsid w:val="0079338B"/>
    <w:rsid w:val="00793510"/>
    <w:rsid w:val="007937D9"/>
    <w:rsid w:val="00795367"/>
    <w:rsid w:val="00797152"/>
    <w:rsid w:val="007A0B44"/>
    <w:rsid w:val="007A0B92"/>
    <w:rsid w:val="007A0F44"/>
    <w:rsid w:val="007A108B"/>
    <w:rsid w:val="007A1CF5"/>
    <w:rsid w:val="007A2636"/>
    <w:rsid w:val="007A26B5"/>
    <w:rsid w:val="007A3704"/>
    <w:rsid w:val="007A3F0B"/>
    <w:rsid w:val="007A569D"/>
    <w:rsid w:val="007A587E"/>
    <w:rsid w:val="007A74A7"/>
    <w:rsid w:val="007A74D5"/>
    <w:rsid w:val="007A7BA4"/>
    <w:rsid w:val="007A7C1F"/>
    <w:rsid w:val="007A7F53"/>
    <w:rsid w:val="007B0BE5"/>
    <w:rsid w:val="007B62C0"/>
    <w:rsid w:val="007B6AAD"/>
    <w:rsid w:val="007B6CDE"/>
    <w:rsid w:val="007B7ED1"/>
    <w:rsid w:val="007C0875"/>
    <w:rsid w:val="007C2B3E"/>
    <w:rsid w:val="007C2F23"/>
    <w:rsid w:val="007C3053"/>
    <w:rsid w:val="007C3588"/>
    <w:rsid w:val="007C3905"/>
    <w:rsid w:val="007C47CF"/>
    <w:rsid w:val="007C5466"/>
    <w:rsid w:val="007C6965"/>
    <w:rsid w:val="007C6A94"/>
    <w:rsid w:val="007C74D7"/>
    <w:rsid w:val="007D08B9"/>
    <w:rsid w:val="007D0BAF"/>
    <w:rsid w:val="007D1339"/>
    <w:rsid w:val="007D2227"/>
    <w:rsid w:val="007D248C"/>
    <w:rsid w:val="007D2C15"/>
    <w:rsid w:val="007D4A95"/>
    <w:rsid w:val="007D67EA"/>
    <w:rsid w:val="007D743D"/>
    <w:rsid w:val="007D7884"/>
    <w:rsid w:val="007E052E"/>
    <w:rsid w:val="007E137D"/>
    <w:rsid w:val="007E17A7"/>
    <w:rsid w:val="007E2F8C"/>
    <w:rsid w:val="007E3260"/>
    <w:rsid w:val="007E4F0E"/>
    <w:rsid w:val="007E5EFF"/>
    <w:rsid w:val="007E7A05"/>
    <w:rsid w:val="007E7D1F"/>
    <w:rsid w:val="007F0DC1"/>
    <w:rsid w:val="007F219D"/>
    <w:rsid w:val="007F3739"/>
    <w:rsid w:val="007F3A72"/>
    <w:rsid w:val="007F3AA1"/>
    <w:rsid w:val="007F3BA6"/>
    <w:rsid w:val="007F4A9A"/>
    <w:rsid w:val="007F51D4"/>
    <w:rsid w:val="007F5A7D"/>
    <w:rsid w:val="007F62C6"/>
    <w:rsid w:val="007F7F4A"/>
    <w:rsid w:val="00800009"/>
    <w:rsid w:val="00800634"/>
    <w:rsid w:val="00800A61"/>
    <w:rsid w:val="00800C34"/>
    <w:rsid w:val="008011D0"/>
    <w:rsid w:val="00801787"/>
    <w:rsid w:val="008031A5"/>
    <w:rsid w:val="0080670B"/>
    <w:rsid w:val="00807BC4"/>
    <w:rsid w:val="008114AB"/>
    <w:rsid w:val="00811584"/>
    <w:rsid w:val="00812515"/>
    <w:rsid w:val="00812B67"/>
    <w:rsid w:val="008138DD"/>
    <w:rsid w:val="008167FD"/>
    <w:rsid w:val="0082080A"/>
    <w:rsid w:val="008210F2"/>
    <w:rsid w:val="0082122D"/>
    <w:rsid w:val="00821481"/>
    <w:rsid w:val="0082196E"/>
    <w:rsid w:val="00821D26"/>
    <w:rsid w:val="00821EDF"/>
    <w:rsid w:val="00823795"/>
    <w:rsid w:val="00826371"/>
    <w:rsid w:val="0083088D"/>
    <w:rsid w:val="008310E2"/>
    <w:rsid w:val="008311D2"/>
    <w:rsid w:val="0083146D"/>
    <w:rsid w:val="0083182E"/>
    <w:rsid w:val="00832058"/>
    <w:rsid w:val="00832476"/>
    <w:rsid w:val="008332E4"/>
    <w:rsid w:val="008338D9"/>
    <w:rsid w:val="008345E1"/>
    <w:rsid w:val="00837B41"/>
    <w:rsid w:val="00837B6C"/>
    <w:rsid w:val="0084134F"/>
    <w:rsid w:val="0084159C"/>
    <w:rsid w:val="00842A58"/>
    <w:rsid w:val="00843703"/>
    <w:rsid w:val="008438F4"/>
    <w:rsid w:val="008439EF"/>
    <w:rsid w:val="008440DA"/>
    <w:rsid w:val="00845048"/>
    <w:rsid w:val="00845792"/>
    <w:rsid w:val="008475EA"/>
    <w:rsid w:val="008531EE"/>
    <w:rsid w:val="008538F7"/>
    <w:rsid w:val="00854B5D"/>
    <w:rsid w:val="0085536B"/>
    <w:rsid w:val="00855DC9"/>
    <w:rsid w:val="00857A33"/>
    <w:rsid w:val="0086095E"/>
    <w:rsid w:val="00861C00"/>
    <w:rsid w:val="008622AE"/>
    <w:rsid w:val="0086351C"/>
    <w:rsid w:val="008647AA"/>
    <w:rsid w:val="00865A6D"/>
    <w:rsid w:val="00866912"/>
    <w:rsid w:val="00866E22"/>
    <w:rsid w:val="0087216D"/>
    <w:rsid w:val="008730E2"/>
    <w:rsid w:val="008738EB"/>
    <w:rsid w:val="00874FE9"/>
    <w:rsid w:val="0087551D"/>
    <w:rsid w:val="00876ECB"/>
    <w:rsid w:val="0087702D"/>
    <w:rsid w:val="00880949"/>
    <w:rsid w:val="00881253"/>
    <w:rsid w:val="00882967"/>
    <w:rsid w:val="00882DA6"/>
    <w:rsid w:val="00884402"/>
    <w:rsid w:val="008856E9"/>
    <w:rsid w:val="00885DDD"/>
    <w:rsid w:val="008862A1"/>
    <w:rsid w:val="0088683F"/>
    <w:rsid w:val="00887244"/>
    <w:rsid w:val="008872C4"/>
    <w:rsid w:val="0088764C"/>
    <w:rsid w:val="00890C4F"/>
    <w:rsid w:val="00891892"/>
    <w:rsid w:val="00893602"/>
    <w:rsid w:val="00894CC3"/>
    <w:rsid w:val="00895842"/>
    <w:rsid w:val="008958F6"/>
    <w:rsid w:val="008977FD"/>
    <w:rsid w:val="008A2621"/>
    <w:rsid w:val="008A2C9E"/>
    <w:rsid w:val="008A336C"/>
    <w:rsid w:val="008A3B28"/>
    <w:rsid w:val="008A52CF"/>
    <w:rsid w:val="008A55DB"/>
    <w:rsid w:val="008A5B64"/>
    <w:rsid w:val="008A63B6"/>
    <w:rsid w:val="008A699C"/>
    <w:rsid w:val="008A7C4B"/>
    <w:rsid w:val="008A7D1D"/>
    <w:rsid w:val="008B1E45"/>
    <w:rsid w:val="008B30E6"/>
    <w:rsid w:val="008B34C7"/>
    <w:rsid w:val="008B3764"/>
    <w:rsid w:val="008B4A1F"/>
    <w:rsid w:val="008B4BF8"/>
    <w:rsid w:val="008B500B"/>
    <w:rsid w:val="008B52EF"/>
    <w:rsid w:val="008B5D10"/>
    <w:rsid w:val="008B6937"/>
    <w:rsid w:val="008B6E1B"/>
    <w:rsid w:val="008C19ED"/>
    <w:rsid w:val="008C2A2B"/>
    <w:rsid w:val="008C2E99"/>
    <w:rsid w:val="008C5179"/>
    <w:rsid w:val="008C55EB"/>
    <w:rsid w:val="008C59AB"/>
    <w:rsid w:val="008C6152"/>
    <w:rsid w:val="008C6AB0"/>
    <w:rsid w:val="008C7B89"/>
    <w:rsid w:val="008D2FF6"/>
    <w:rsid w:val="008D34C5"/>
    <w:rsid w:val="008D3671"/>
    <w:rsid w:val="008D576E"/>
    <w:rsid w:val="008D5ED7"/>
    <w:rsid w:val="008D601C"/>
    <w:rsid w:val="008D77CB"/>
    <w:rsid w:val="008D7C7D"/>
    <w:rsid w:val="008E05CE"/>
    <w:rsid w:val="008E0EEE"/>
    <w:rsid w:val="008E1464"/>
    <w:rsid w:val="008E18FB"/>
    <w:rsid w:val="008E1EB1"/>
    <w:rsid w:val="008E214E"/>
    <w:rsid w:val="008E21AF"/>
    <w:rsid w:val="008E4BFC"/>
    <w:rsid w:val="008E4DCC"/>
    <w:rsid w:val="008E6ECE"/>
    <w:rsid w:val="008E777B"/>
    <w:rsid w:val="008F2B6A"/>
    <w:rsid w:val="008F310C"/>
    <w:rsid w:val="008F4C4A"/>
    <w:rsid w:val="008F539A"/>
    <w:rsid w:val="008F671D"/>
    <w:rsid w:val="00900821"/>
    <w:rsid w:val="00900EDE"/>
    <w:rsid w:val="009025B0"/>
    <w:rsid w:val="00904784"/>
    <w:rsid w:val="00904A17"/>
    <w:rsid w:val="009054F7"/>
    <w:rsid w:val="00905D34"/>
    <w:rsid w:val="009070A5"/>
    <w:rsid w:val="009109A5"/>
    <w:rsid w:val="0091138A"/>
    <w:rsid w:val="0091161C"/>
    <w:rsid w:val="00911D9D"/>
    <w:rsid w:val="00912475"/>
    <w:rsid w:val="009129DD"/>
    <w:rsid w:val="00912C77"/>
    <w:rsid w:val="0091320E"/>
    <w:rsid w:val="00913867"/>
    <w:rsid w:val="00913B9A"/>
    <w:rsid w:val="00913D31"/>
    <w:rsid w:val="00914C09"/>
    <w:rsid w:val="00915028"/>
    <w:rsid w:val="00915C4F"/>
    <w:rsid w:val="00915D22"/>
    <w:rsid w:val="0091639D"/>
    <w:rsid w:val="00917C73"/>
    <w:rsid w:val="00917F16"/>
    <w:rsid w:val="0092056A"/>
    <w:rsid w:val="00923259"/>
    <w:rsid w:val="009234C1"/>
    <w:rsid w:val="009237B6"/>
    <w:rsid w:val="00923821"/>
    <w:rsid w:val="00924B8D"/>
    <w:rsid w:val="009252CC"/>
    <w:rsid w:val="0093052B"/>
    <w:rsid w:val="00932418"/>
    <w:rsid w:val="009345D7"/>
    <w:rsid w:val="00934ECF"/>
    <w:rsid w:val="00936013"/>
    <w:rsid w:val="00936135"/>
    <w:rsid w:val="00936609"/>
    <w:rsid w:val="00936BC2"/>
    <w:rsid w:val="009370D4"/>
    <w:rsid w:val="009401DC"/>
    <w:rsid w:val="00940E6C"/>
    <w:rsid w:val="00941541"/>
    <w:rsid w:val="0094305E"/>
    <w:rsid w:val="009435F8"/>
    <w:rsid w:val="00943F9A"/>
    <w:rsid w:val="00944A5F"/>
    <w:rsid w:val="00944C3D"/>
    <w:rsid w:val="00945B2C"/>
    <w:rsid w:val="009462FF"/>
    <w:rsid w:val="009463EA"/>
    <w:rsid w:val="0094662F"/>
    <w:rsid w:val="00951965"/>
    <w:rsid w:val="0095230B"/>
    <w:rsid w:val="009531BF"/>
    <w:rsid w:val="0095371E"/>
    <w:rsid w:val="00956D13"/>
    <w:rsid w:val="009611CB"/>
    <w:rsid w:val="00961960"/>
    <w:rsid w:val="0096270B"/>
    <w:rsid w:val="0096473A"/>
    <w:rsid w:val="00965111"/>
    <w:rsid w:val="009651E4"/>
    <w:rsid w:val="00967A98"/>
    <w:rsid w:val="009700DD"/>
    <w:rsid w:val="009701C7"/>
    <w:rsid w:val="00971FE2"/>
    <w:rsid w:val="00973D56"/>
    <w:rsid w:val="00973D6A"/>
    <w:rsid w:val="00973DC3"/>
    <w:rsid w:val="00973E3A"/>
    <w:rsid w:val="00973FA5"/>
    <w:rsid w:val="00974AFD"/>
    <w:rsid w:val="00974B03"/>
    <w:rsid w:val="00974D3F"/>
    <w:rsid w:val="00975DAD"/>
    <w:rsid w:val="00976CCC"/>
    <w:rsid w:val="0097701C"/>
    <w:rsid w:val="00977070"/>
    <w:rsid w:val="00980B87"/>
    <w:rsid w:val="00981C09"/>
    <w:rsid w:val="009823C5"/>
    <w:rsid w:val="009832DF"/>
    <w:rsid w:val="009835D1"/>
    <w:rsid w:val="00984609"/>
    <w:rsid w:val="00984863"/>
    <w:rsid w:val="00984BF1"/>
    <w:rsid w:val="00985359"/>
    <w:rsid w:val="0098539E"/>
    <w:rsid w:val="00985B49"/>
    <w:rsid w:val="00986330"/>
    <w:rsid w:val="00986F30"/>
    <w:rsid w:val="00987050"/>
    <w:rsid w:val="00990D71"/>
    <w:rsid w:val="0099100D"/>
    <w:rsid w:val="00991711"/>
    <w:rsid w:val="00992182"/>
    <w:rsid w:val="00992BF1"/>
    <w:rsid w:val="00994727"/>
    <w:rsid w:val="00994F4C"/>
    <w:rsid w:val="009953D7"/>
    <w:rsid w:val="009A05DD"/>
    <w:rsid w:val="009A06E3"/>
    <w:rsid w:val="009A1DF3"/>
    <w:rsid w:val="009A2079"/>
    <w:rsid w:val="009A2F07"/>
    <w:rsid w:val="009A49DC"/>
    <w:rsid w:val="009A5026"/>
    <w:rsid w:val="009A5943"/>
    <w:rsid w:val="009A5A2F"/>
    <w:rsid w:val="009A5B08"/>
    <w:rsid w:val="009A6182"/>
    <w:rsid w:val="009A64E5"/>
    <w:rsid w:val="009A716F"/>
    <w:rsid w:val="009A7BDF"/>
    <w:rsid w:val="009B0861"/>
    <w:rsid w:val="009B0A99"/>
    <w:rsid w:val="009B194A"/>
    <w:rsid w:val="009B39B4"/>
    <w:rsid w:val="009B3F61"/>
    <w:rsid w:val="009B5AE4"/>
    <w:rsid w:val="009B5E8F"/>
    <w:rsid w:val="009B67B8"/>
    <w:rsid w:val="009B6D4E"/>
    <w:rsid w:val="009C0106"/>
    <w:rsid w:val="009C041E"/>
    <w:rsid w:val="009C123F"/>
    <w:rsid w:val="009C2B82"/>
    <w:rsid w:val="009C2DD6"/>
    <w:rsid w:val="009C389B"/>
    <w:rsid w:val="009C3EDF"/>
    <w:rsid w:val="009C4112"/>
    <w:rsid w:val="009C4B66"/>
    <w:rsid w:val="009D04E3"/>
    <w:rsid w:val="009D055C"/>
    <w:rsid w:val="009D0ECD"/>
    <w:rsid w:val="009D21EC"/>
    <w:rsid w:val="009D39CB"/>
    <w:rsid w:val="009D63B9"/>
    <w:rsid w:val="009D69AE"/>
    <w:rsid w:val="009D79C3"/>
    <w:rsid w:val="009E0E00"/>
    <w:rsid w:val="009E0E56"/>
    <w:rsid w:val="009E12CC"/>
    <w:rsid w:val="009E17BB"/>
    <w:rsid w:val="009E2ABB"/>
    <w:rsid w:val="009E2D63"/>
    <w:rsid w:val="009E3BA9"/>
    <w:rsid w:val="009E439A"/>
    <w:rsid w:val="009E50E8"/>
    <w:rsid w:val="009E5ABC"/>
    <w:rsid w:val="009E694B"/>
    <w:rsid w:val="009F161C"/>
    <w:rsid w:val="009F17E8"/>
    <w:rsid w:val="009F21A9"/>
    <w:rsid w:val="009F298A"/>
    <w:rsid w:val="009F2E0F"/>
    <w:rsid w:val="009F5360"/>
    <w:rsid w:val="009F60EA"/>
    <w:rsid w:val="00A01695"/>
    <w:rsid w:val="00A0199B"/>
    <w:rsid w:val="00A025D0"/>
    <w:rsid w:val="00A0326B"/>
    <w:rsid w:val="00A04275"/>
    <w:rsid w:val="00A0501F"/>
    <w:rsid w:val="00A063E0"/>
    <w:rsid w:val="00A112CE"/>
    <w:rsid w:val="00A12BC3"/>
    <w:rsid w:val="00A1354E"/>
    <w:rsid w:val="00A156E1"/>
    <w:rsid w:val="00A16FBF"/>
    <w:rsid w:val="00A1726B"/>
    <w:rsid w:val="00A17317"/>
    <w:rsid w:val="00A17BCC"/>
    <w:rsid w:val="00A17DF2"/>
    <w:rsid w:val="00A208CF"/>
    <w:rsid w:val="00A209DD"/>
    <w:rsid w:val="00A21BF9"/>
    <w:rsid w:val="00A227AE"/>
    <w:rsid w:val="00A23470"/>
    <w:rsid w:val="00A24BEC"/>
    <w:rsid w:val="00A26625"/>
    <w:rsid w:val="00A27CE1"/>
    <w:rsid w:val="00A3028E"/>
    <w:rsid w:val="00A3081D"/>
    <w:rsid w:val="00A316D3"/>
    <w:rsid w:val="00A31769"/>
    <w:rsid w:val="00A31BA9"/>
    <w:rsid w:val="00A32922"/>
    <w:rsid w:val="00A329B5"/>
    <w:rsid w:val="00A3326D"/>
    <w:rsid w:val="00A335FD"/>
    <w:rsid w:val="00A34086"/>
    <w:rsid w:val="00A34428"/>
    <w:rsid w:val="00A35930"/>
    <w:rsid w:val="00A36064"/>
    <w:rsid w:val="00A40415"/>
    <w:rsid w:val="00A40B70"/>
    <w:rsid w:val="00A40DCE"/>
    <w:rsid w:val="00A41C01"/>
    <w:rsid w:val="00A41C5D"/>
    <w:rsid w:val="00A443DA"/>
    <w:rsid w:val="00A50F63"/>
    <w:rsid w:val="00A52DD6"/>
    <w:rsid w:val="00A5444A"/>
    <w:rsid w:val="00A55B30"/>
    <w:rsid w:val="00A5615A"/>
    <w:rsid w:val="00A564B8"/>
    <w:rsid w:val="00A64B11"/>
    <w:rsid w:val="00A65651"/>
    <w:rsid w:val="00A71BFA"/>
    <w:rsid w:val="00A74241"/>
    <w:rsid w:val="00A77A68"/>
    <w:rsid w:val="00A80568"/>
    <w:rsid w:val="00A80AAE"/>
    <w:rsid w:val="00A82462"/>
    <w:rsid w:val="00A82E32"/>
    <w:rsid w:val="00A83C8A"/>
    <w:rsid w:val="00A8449B"/>
    <w:rsid w:val="00A8459C"/>
    <w:rsid w:val="00A84C61"/>
    <w:rsid w:val="00A86406"/>
    <w:rsid w:val="00A87E5A"/>
    <w:rsid w:val="00A902FB"/>
    <w:rsid w:val="00A90CBF"/>
    <w:rsid w:val="00A9164C"/>
    <w:rsid w:val="00A9366B"/>
    <w:rsid w:val="00A94A23"/>
    <w:rsid w:val="00A94FCE"/>
    <w:rsid w:val="00A9560F"/>
    <w:rsid w:val="00A958F7"/>
    <w:rsid w:val="00A96151"/>
    <w:rsid w:val="00A9640A"/>
    <w:rsid w:val="00AA0496"/>
    <w:rsid w:val="00AA0686"/>
    <w:rsid w:val="00AA0D1F"/>
    <w:rsid w:val="00AA118C"/>
    <w:rsid w:val="00AA13B1"/>
    <w:rsid w:val="00AA1D90"/>
    <w:rsid w:val="00AA2199"/>
    <w:rsid w:val="00AA497D"/>
    <w:rsid w:val="00AA73C0"/>
    <w:rsid w:val="00AA767D"/>
    <w:rsid w:val="00AB056D"/>
    <w:rsid w:val="00AB1DA1"/>
    <w:rsid w:val="00AB1F73"/>
    <w:rsid w:val="00AB22CC"/>
    <w:rsid w:val="00AB2748"/>
    <w:rsid w:val="00AB2A06"/>
    <w:rsid w:val="00AB2F51"/>
    <w:rsid w:val="00AB3AF3"/>
    <w:rsid w:val="00AB5FA8"/>
    <w:rsid w:val="00AB7EB6"/>
    <w:rsid w:val="00AC15B4"/>
    <w:rsid w:val="00AC2368"/>
    <w:rsid w:val="00AC2E7B"/>
    <w:rsid w:val="00AC30B9"/>
    <w:rsid w:val="00AC321E"/>
    <w:rsid w:val="00AC3A87"/>
    <w:rsid w:val="00AC3DA7"/>
    <w:rsid w:val="00AC4503"/>
    <w:rsid w:val="00AC4C23"/>
    <w:rsid w:val="00AC50A8"/>
    <w:rsid w:val="00AC50BC"/>
    <w:rsid w:val="00AC50F2"/>
    <w:rsid w:val="00AC5915"/>
    <w:rsid w:val="00AC6183"/>
    <w:rsid w:val="00AC6533"/>
    <w:rsid w:val="00AC68EA"/>
    <w:rsid w:val="00AD1D16"/>
    <w:rsid w:val="00AD5DB3"/>
    <w:rsid w:val="00AD7C79"/>
    <w:rsid w:val="00AE0B20"/>
    <w:rsid w:val="00AE1815"/>
    <w:rsid w:val="00AE23EC"/>
    <w:rsid w:val="00AE3C00"/>
    <w:rsid w:val="00AE63E3"/>
    <w:rsid w:val="00AE7383"/>
    <w:rsid w:val="00AF050A"/>
    <w:rsid w:val="00AF182C"/>
    <w:rsid w:val="00AF4212"/>
    <w:rsid w:val="00AF5BBD"/>
    <w:rsid w:val="00AF6C69"/>
    <w:rsid w:val="00AF77C2"/>
    <w:rsid w:val="00AF7805"/>
    <w:rsid w:val="00B00B70"/>
    <w:rsid w:val="00B02E65"/>
    <w:rsid w:val="00B056CB"/>
    <w:rsid w:val="00B062A9"/>
    <w:rsid w:val="00B06D9A"/>
    <w:rsid w:val="00B07008"/>
    <w:rsid w:val="00B07C84"/>
    <w:rsid w:val="00B1022D"/>
    <w:rsid w:val="00B11E30"/>
    <w:rsid w:val="00B122B9"/>
    <w:rsid w:val="00B14F55"/>
    <w:rsid w:val="00B150E6"/>
    <w:rsid w:val="00B158EE"/>
    <w:rsid w:val="00B16AD3"/>
    <w:rsid w:val="00B16F75"/>
    <w:rsid w:val="00B179BB"/>
    <w:rsid w:val="00B20A92"/>
    <w:rsid w:val="00B2152D"/>
    <w:rsid w:val="00B22183"/>
    <w:rsid w:val="00B22222"/>
    <w:rsid w:val="00B22608"/>
    <w:rsid w:val="00B23D14"/>
    <w:rsid w:val="00B23F2C"/>
    <w:rsid w:val="00B24037"/>
    <w:rsid w:val="00B2433C"/>
    <w:rsid w:val="00B24968"/>
    <w:rsid w:val="00B24CB0"/>
    <w:rsid w:val="00B258A7"/>
    <w:rsid w:val="00B25EAC"/>
    <w:rsid w:val="00B26CDE"/>
    <w:rsid w:val="00B2794B"/>
    <w:rsid w:val="00B30EA2"/>
    <w:rsid w:val="00B30F85"/>
    <w:rsid w:val="00B31E05"/>
    <w:rsid w:val="00B327A6"/>
    <w:rsid w:val="00B331A4"/>
    <w:rsid w:val="00B34F28"/>
    <w:rsid w:val="00B35D1E"/>
    <w:rsid w:val="00B37861"/>
    <w:rsid w:val="00B37BBC"/>
    <w:rsid w:val="00B37DBF"/>
    <w:rsid w:val="00B4009A"/>
    <w:rsid w:val="00B40147"/>
    <w:rsid w:val="00B4048C"/>
    <w:rsid w:val="00B404A9"/>
    <w:rsid w:val="00B41AE7"/>
    <w:rsid w:val="00B428F7"/>
    <w:rsid w:val="00B43E74"/>
    <w:rsid w:val="00B45010"/>
    <w:rsid w:val="00B45F0E"/>
    <w:rsid w:val="00B4617F"/>
    <w:rsid w:val="00B463EE"/>
    <w:rsid w:val="00B4648C"/>
    <w:rsid w:val="00B46712"/>
    <w:rsid w:val="00B468FE"/>
    <w:rsid w:val="00B475B7"/>
    <w:rsid w:val="00B50C4A"/>
    <w:rsid w:val="00B52AA6"/>
    <w:rsid w:val="00B52B46"/>
    <w:rsid w:val="00B54A68"/>
    <w:rsid w:val="00B54BDC"/>
    <w:rsid w:val="00B5553B"/>
    <w:rsid w:val="00B56323"/>
    <w:rsid w:val="00B566BA"/>
    <w:rsid w:val="00B56AF2"/>
    <w:rsid w:val="00B56BF1"/>
    <w:rsid w:val="00B60020"/>
    <w:rsid w:val="00B6040D"/>
    <w:rsid w:val="00B60891"/>
    <w:rsid w:val="00B6104A"/>
    <w:rsid w:val="00B67C1C"/>
    <w:rsid w:val="00B7168B"/>
    <w:rsid w:val="00B73BBF"/>
    <w:rsid w:val="00B74665"/>
    <w:rsid w:val="00B76ABE"/>
    <w:rsid w:val="00B803C9"/>
    <w:rsid w:val="00B80509"/>
    <w:rsid w:val="00B806B4"/>
    <w:rsid w:val="00B8364A"/>
    <w:rsid w:val="00B84C00"/>
    <w:rsid w:val="00B86C7D"/>
    <w:rsid w:val="00B8708D"/>
    <w:rsid w:val="00B8724F"/>
    <w:rsid w:val="00B876CC"/>
    <w:rsid w:val="00B907AD"/>
    <w:rsid w:val="00B9090F"/>
    <w:rsid w:val="00B9109F"/>
    <w:rsid w:val="00B917F9"/>
    <w:rsid w:val="00B93667"/>
    <w:rsid w:val="00B94D89"/>
    <w:rsid w:val="00B94F0F"/>
    <w:rsid w:val="00B96D7B"/>
    <w:rsid w:val="00BA0C7D"/>
    <w:rsid w:val="00BA4401"/>
    <w:rsid w:val="00BA5E31"/>
    <w:rsid w:val="00BB2CCC"/>
    <w:rsid w:val="00BB59A1"/>
    <w:rsid w:val="00BB77D6"/>
    <w:rsid w:val="00BC1187"/>
    <w:rsid w:val="00BC1D3D"/>
    <w:rsid w:val="00BC21C3"/>
    <w:rsid w:val="00BC38B9"/>
    <w:rsid w:val="00BC6E10"/>
    <w:rsid w:val="00BC714E"/>
    <w:rsid w:val="00BC76DF"/>
    <w:rsid w:val="00BC7F23"/>
    <w:rsid w:val="00BD256E"/>
    <w:rsid w:val="00BD2DD4"/>
    <w:rsid w:val="00BD5F88"/>
    <w:rsid w:val="00BD62CD"/>
    <w:rsid w:val="00BD68F1"/>
    <w:rsid w:val="00BD6D1E"/>
    <w:rsid w:val="00BD77B7"/>
    <w:rsid w:val="00BD7EEC"/>
    <w:rsid w:val="00BE034B"/>
    <w:rsid w:val="00BE1AAE"/>
    <w:rsid w:val="00BE3C0D"/>
    <w:rsid w:val="00BE5071"/>
    <w:rsid w:val="00BE6B69"/>
    <w:rsid w:val="00BF1940"/>
    <w:rsid w:val="00BF32C5"/>
    <w:rsid w:val="00BF3736"/>
    <w:rsid w:val="00BF3F23"/>
    <w:rsid w:val="00BF613B"/>
    <w:rsid w:val="00BF69F1"/>
    <w:rsid w:val="00C0220B"/>
    <w:rsid w:val="00C02C43"/>
    <w:rsid w:val="00C0627C"/>
    <w:rsid w:val="00C1292B"/>
    <w:rsid w:val="00C12F72"/>
    <w:rsid w:val="00C13F25"/>
    <w:rsid w:val="00C15BE6"/>
    <w:rsid w:val="00C168A9"/>
    <w:rsid w:val="00C16EA1"/>
    <w:rsid w:val="00C2033D"/>
    <w:rsid w:val="00C20424"/>
    <w:rsid w:val="00C21B2F"/>
    <w:rsid w:val="00C224B9"/>
    <w:rsid w:val="00C2268A"/>
    <w:rsid w:val="00C23FE2"/>
    <w:rsid w:val="00C25C92"/>
    <w:rsid w:val="00C278F7"/>
    <w:rsid w:val="00C30BF7"/>
    <w:rsid w:val="00C324E5"/>
    <w:rsid w:val="00C32CB4"/>
    <w:rsid w:val="00C34C22"/>
    <w:rsid w:val="00C35733"/>
    <w:rsid w:val="00C357C2"/>
    <w:rsid w:val="00C37F19"/>
    <w:rsid w:val="00C401C0"/>
    <w:rsid w:val="00C403F0"/>
    <w:rsid w:val="00C40D5D"/>
    <w:rsid w:val="00C41973"/>
    <w:rsid w:val="00C42BA0"/>
    <w:rsid w:val="00C4373C"/>
    <w:rsid w:val="00C45ABD"/>
    <w:rsid w:val="00C45B5F"/>
    <w:rsid w:val="00C461F2"/>
    <w:rsid w:val="00C46315"/>
    <w:rsid w:val="00C51588"/>
    <w:rsid w:val="00C529FF"/>
    <w:rsid w:val="00C52AA1"/>
    <w:rsid w:val="00C530A9"/>
    <w:rsid w:val="00C53EF8"/>
    <w:rsid w:val="00C61B9B"/>
    <w:rsid w:val="00C622D4"/>
    <w:rsid w:val="00C6279F"/>
    <w:rsid w:val="00C64AC3"/>
    <w:rsid w:val="00C65652"/>
    <w:rsid w:val="00C656CC"/>
    <w:rsid w:val="00C65940"/>
    <w:rsid w:val="00C65D8B"/>
    <w:rsid w:val="00C6646A"/>
    <w:rsid w:val="00C708F2"/>
    <w:rsid w:val="00C70A5B"/>
    <w:rsid w:val="00C7269E"/>
    <w:rsid w:val="00C72972"/>
    <w:rsid w:val="00C7368F"/>
    <w:rsid w:val="00C73B80"/>
    <w:rsid w:val="00C73EE7"/>
    <w:rsid w:val="00C759D9"/>
    <w:rsid w:val="00C77C9E"/>
    <w:rsid w:val="00C8000F"/>
    <w:rsid w:val="00C810E6"/>
    <w:rsid w:val="00C81268"/>
    <w:rsid w:val="00C82B1B"/>
    <w:rsid w:val="00C837B2"/>
    <w:rsid w:val="00C84D97"/>
    <w:rsid w:val="00C84F04"/>
    <w:rsid w:val="00C868DA"/>
    <w:rsid w:val="00C86AB3"/>
    <w:rsid w:val="00C91447"/>
    <w:rsid w:val="00C9167F"/>
    <w:rsid w:val="00C921D5"/>
    <w:rsid w:val="00C931A8"/>
    <w:rsid w:val="00C94798"/>
    <w:rsid w:val="00C959C5"/>
    <w:rsid w:val="00C959D9"/>
    <w:rsid w:val="00C9654E"/>
    <w:rsid w:val="00C96755"/>
    <w:rsid w:val="00C97279"/>
    <w:rsid w:val="00CA01EA"/>
    <w:rsid w:val="00CA0860"/>
    <w:rsid w:val="00CA164C"/>
    <w:rsid w:val="00CA2491"/>
    <w:rsid w:val="00CA2A22"/>
    <w:rsid w:val="00CA350D"/>
    <w:rsid w:val="00CA415C"/>
    <w:rsid w:val="00CA6AFA"/>
    <w:rsid w:val="00CA6BDE"/>
    <w:rsid w:val="00CA75A1"/>
    <w:rsid w:val="00CA788A"/>
    <w:rsid w:val="00CA7CEA"/>
    <w:rsid w:val="00CB050F"/>
    <w:rsid w:val="00CB3335"/>
    <w:rsid w:val="00CB3E44"/>
    <w:rsid w:val="00CB427B"/>
    <w:rsid w:val="00CB4624"/>
    <w:rsid w:val="00CB6835"/>
    <w:rsid w:val="00CB7132"/>
    <w:rsid w:val="00CB7AE9"/>
    <w:rsid w:val="00CC044D"/>
    <w:rsid w:val="00CC0E0D"/>
    <w:rsid w:val="00CC1CAF"/>
    <w:rsid w:val="00CC201C"/>
    <w:rsid w:val="00CC25EC"/>
    <w:rsid w:val="00CC27EC"/>
    <w:rsid w:val="00CC33EF"/>
    <w:rsid w:val="00CC39E7"/>
    <w:rsid w:val="00CC3CC8"/>
    <w:rsid w:val="00CC3FE6"/>
    <w:rsid w:val="00CC48EA"/>
    <w:rsid w:val="00CC6A80"/>
    <w:rsid w:val="00CC6B7F"/>
    <w:rsid w:val="00CC6DA3"/>
    <w:rsid w:val="00CD390E"/>
    <w:rsid w:val="00CD4DDA"/>
    <w:rsid w:val="00CD5D5A"/>
    <w:rsid w:val="00CD5D7E"/>
    <w:rsid w:val="00CE08E8"/>
    <w:rsid w:val="00CE19D9"/>
    <w:rsid w:val="00CE3685"/>
    <w:rsid w:val="00CE6AA2"/>
    <w:rsid w:val="00CF0B39"/>
    <w:rsid w:val="00CF1D32"/>
    <w:rsid w:val="00CF2788"/>
    <w:rsid w:val="00CF2B1E"/>
    <w:rsid w:val="00CF4BFF"/>
    <w:rsid w:val="00CF4E94"/>
    <w:rsid w:val="00CF4EEE"/>
    <w:rsid w:val="00CF566C"/>
    <w:rsid w:val="00CF5C2E"/>
    <w:rsid w:val="00CF75A3"/>
    <w:rsid w:val="00CF7E45"/>
    <w:rsid w:val="00D00CA0"/>
    <w:rsid w:val="00D0401B"/>
    <w:rsid w:val="00D049E8"/>
    <w:rsid w:val="00D0504A"/>
    <w:rsid w:val="00D06DF1"/>
    <w:rsid w:val="00D10299"/>
    <w:rsid w:val="00D10F7C"/>
    <w:rsid w:val="00D11B6F"/>
    <w:rsid w:val="00D12325"/>
    <w:rsid w:val="00D132C8"/>
    <w:rsid w:val="00D135AD"/>
    <w:rsid w:val="00D1504F"/>
    <w:rsid w:val="00D17EB2"/>
    <w:rsid w:val="00D245AF"/>
    <w:rsid w:val="00D246F5"/>
    <w:rsid w:val="00D24D29"/>
    <w:rsid w:val="00D24D91"/>
    <w:rsid w:val="00D24E01"/>
    <w:rsid w:val="00D25409"/>
    <w:rsid w:val="00D25454"/>
    <w:rsid w:val="00D25D17"/>
    <w:rsid w:val="00D260D8"/>
    <w:rsid w:val="00D2688C"/>
    <w:rsid w:val="00D26954"/>
    <w:rsid w:val="00D2722A"/>
    <w:rsid w:val="00D274A5"/>
    <w:rsid w:val="00D3082F"/>
    <w:rsid w:val="00D339FC"/>
    <w:rsid w:val="00D340DE"/>
    <w:rsid w:val="00D34842"/>
    <w:rsid w:val="00D3533D"/>
    <w:rsid w:val="00D35F10"/>
    <w:rsid w:val="00D40520"/>
    <w:rsid w:val="00D406CF"/>
    <w:rsid w:val="00D42AE7"/>
    <w:rsid w:val="00D435FC"/>
    <w:rsid w:val="00D43C8E"/>
    <w:rsid w:val="00D43F0A"/>
    <w:rsid w:val="00D43FAB"/>
    <w:rsid w:val="00D44667"/>
    <w:rsid w:val="00D458C5"/>
    <w:rsid w:val="00D46359"/>
    <w:rsid w:val="00D500A7"/>
    <w:rsid w:val="00D51F1E"/>
    <w:rsid w:val="00D535BA"/>
    <w:rsid w:val="00D5438D"/>
    <w:rsid w:val="00D54721"/>
    <w:rsid w:val="00D54A35"/>
    <w:rsid w:val="00D54C2C"/>
    <w:rsid w:val="00D60F81"/>
    <w:rsid w:val="00D619BA"/>
    <w:rsid w:val="00D61DB2"/>
    <w:rsid w:val="00D635C0"/>
    <w:rsid w:val="00D64CA2"/>
    <w:rsid w:val="00D66468"/>
    <w:rsid w:val="00D66B42"/>
    <w:rsid w:val="00D70B45"/>
    <w:rsid w:val="00D712B3"/>
    <w:rsid w:val="00D71C7D"/>
    <w:rsid w:val="00D72206"/>
    <w:rsid w:val="00D7316A"/>
    <w:rsid w:val="00D73CB8"/>
    <w:rsid w:val="00D73F58"/>
    <w:rsid w:val="00D76D69"/>
    <w:rsid w:val="00D76DA4"/>
    <w:rsid w:val="00D777D4"/>
    <w:rsid w:val="00D77B5B"/>
    <w:rsid w:val="00D809A1"/>
    <w:rsid w:val="00D81FB2"/>
    <w:rsid w:val="00D836B0"/>
    <w:rsid w:val="00D83A59"/>
    <w:rsid w:val="00D84F1C"/>
    <w:rsid w:val="00D85604"/>
    <w:rsid w:val="00D87182"/>
    <w:rsid w:val="00D9264A"/>
    <w:rsid w:val="00D941E8"/>
    <w:rsid w:val="00D94250"/>
    <w:rsid w:val="00D97BB7"/>
    <w:rsid w:val="00DA0945"/>
    <w:rsid w:val="00DA0FCF"/>
    <w:rsid w:val="00DA16E7"/>
    <w:rsid w:val="00DA243B"/>
    <w:rsid w:val="00DA358F"/>
    <w:rsid w:val="00DA3870"/>
    <w:rsid w:val="00DA4ADE"/>
    <w:rsid w:val="00DA6525"/>
    <w:rsid w:val="00DA7351"/>
    <w:rsid w:val="00DA76CD"/>
    <w:rsid w:val="00DA77C9"/>
    <w:rsid w:val="00DB04CB"/>
    <w:rsid w:val="00DB12BB"/>
    <w:rsid w:val="00DB3CE5"/>
    <w:rsid w:val="00DB44C4"/>
    <w:rsid w:val="00DB68A2"/>
    <w:rsid w:val="00DB6ADA"/>
    <w:rsid w:val="00DB7BB4"/>
    <w:rsid w:val="00DC0213"/>
    <w:rsid w:val="00DC1366"/>
    <w:rsid w:val="00DC32DE"/>
    <w:rsid w:val="00DC395E"/>
    <w:rsid w:val="00DC3DFB"/>
    <w:rsid w:val="00DC48D7"/>
    <w:rsid w:val="00DC49FB"/>
    <w:rsid w:val="00DC4D9D"/>
    <w:rsid w:val="00DC590E"/>
    <w:rsid w:val="00DC5AA1"/>
    <w:rsid w:val="00DD0739"/>
    <w:rsid w:val="00DD201F"/>
    <w:rsid w:val="00DD28FF"/>
    <w:rsid w:val="00DD2B32"/>
    <w:rsid w:val="00DD7E08"/>
    <w:rsid w:val="00DE0955"/>
    <w:rsid w:val="00DE2295"/>
    <w:rsid w:val="00DE2C87"/>
    <w:rsid w:val="00DE4185"/>
    <w:rsid w:val="00DE4605"/>
    <w:rsid w:val="00DE57B7"/>
    <w:rsid w:val="00DE6942"/>
    <w:rsid w:val="00DE6EC1"/>
    <w:rsid w:val="00DE6F32"/>
    <w:rsid w:val="00DE77C2"/>
    <w:rsid w:val="00DF0592"/>
    <w:rsid w:val="00DF09F4"/>
    <w:rsid w:val="00DF2140"/>
    <w:rsid w:val="00DF3429"/>
    <w:rsid w:val="00DF392C"/>
    <w:rsid w:val="00DF3B3E"/>
    <w:rsid w:val="00DF551F"/>
    <w:rsid w:val="00DF593B"/>
    <w:rsid w:val="00DF721C"/>
    <w:rsid w:val="00DF7744"/>
    <w:rsid w:val="00E006CA"/>
    <w:rsid w:val="00E023BB"/>
    <w:rsid w:val="00E026EA"/>
    <w:rsid w:val="00E05141"/>
    <w:rsid w:val="00E05199"/>
    <w:rsid w:val="00E073E6"/>
    <w:rsid w:val="00E103D4"/>
    <w:rsid w:val="00E1115F"/>
    <w:rsid w:val="00E11A23"/>
    <w:rsid w:val="00E11CFF"/>
    <w:rsid w:val="00E124C8"/>
    <w:rsid w:val="00E12E49"/>
    <w:rsid w:val="00E13C92"/>
    <w:rsid w:val="00E1655F"/>
    <w:rsid w:val="00E16D7C"/>
    <w:rsid w:val="00E20B05"/>
    <w:rsid w:val="00E2399D"/>
    <w:rsid w:val="00E24E09"/>
    <w:rsid w:val="00E24E47"/>
    <w:rsid w:val="00E275D4"/>
    <w:rsid w:val="00E320DF"/>
    <w:rsid w:val="00E330D5"/>
    <w:rsid w:val="00E334E4"/>
    <w:rsid w:val="00E34419"/>
    <w:rsid w:val="00E35A90"/>
    <w:rsid w:val="00E36DB4"/>
    <w:rsid w:val="00E37B96"/>
    <w:rsid w:val="00E40223"/>
    <w:rsid w:val="00E40C5E"/>
    <w:rsid w:val="00E43AAF"/>
    <w:rsid w:val="00E508A5"/>
    <w:rsid w:val="00E5152C"/>
    <w:rsid w:val="00E5570D"/>
    <w:rsid w:val="00E5629A"/>
    <w:rsid w:val="00E5722A"/>
    <w:rsid w:val="00E57A7E"/>
    <w:rsid w:val="00E60574"/>
    <w:rsid w:val="00E6138F"/>
    <w:rsid w:val="00E6377B"/>
    <w:rsid w:val="00E63DA5"/>
    <w:rsid w:val="00E63ECA"/>
    <w:rsid w:val="00E64654"/>
    <w:rsid w:val="00E64AD5"/>
    <w:rsid w:val="00E65EE2"/>
    <w:rsid w:val="00E6704E"/>
    <w:rsid w:val="00E67D45"/>
    <w:rsid w:val="00E74299"/>
    <w:rsid w:val="00E7462D"/>
    <w:rsid w:val="00E76172"/>
    <w:rsid w:val="00E801EE"/>
    <w:rsid w:val="00E80E71"/>
    <w:rsid w:val="00E8149B"/>
    <w:rsid w:val="00E81E21"/>
    <w:rsid w:val="00E83EE3"/>
    <w:rsid w:val="00E84297"/>
    <w:rsid w:val="00E846D5"/>
    <w:rsid w:val="00E846F7"/>
    <w:rsid w:val="00E8556B"/>
    <w:rsid w:val="00E85858"/>
    <w:rsid w:val="00E874CA"/>
    <w:rsid w:val="00E901E3"/>
    <w:rsid w:val="00E94B01"/>
    <w:rsid w:val="00E955DC"/>
    <w:rsid w:val="00E9584E"/>
    <w:rsid w:val="00E95998"/>
    <w:rsid w:val="00E95A76"/>
    <w:rsid w:val="00E95C28"/>
    <w:rsid w:val="00E970B6"/>
    <w:rsid w:val="00EA36F4"/>
    <w:rsid w:val="00EB081D"/>
    <w:rsid w:val="00EB10BB"/>
    <w:rsid w:val="00EB14AC"/>
    <w:rsid w:val="00EB178A"/>
    <w:rsid w:val="00EB29BE"/>
    <w:rsid w:val="00EB2E12"/>
    <w:rsid w:val="00EB3BAE"/>
    <w:rsid w:val="00EB4ABE"/>
    <w:rsid w:val="00EB604C"/>
    <w:rsid w:val="00EB684E"/>
    <w:rsid w:val="00EB695D"/>
    <w:rsid w:val="00EC4D4B"/>
    <w:rsid w:val="00EC50BA"/>
    <w:rsid w:val="00EC53E3"/>
    <w:rsid w:val="00EC5442"/>
    <w:rsid w:val="00EC5463"/>
    <w:rsid w:val="00EC555D"/>
    <w:rsid w:val="00EC7079"/>
    <w:rsid w:val="00EC75DC"/>
    <w:rsid w:val="00ED0529"/>
    <w:rsid w:val="00ED155C"/>
    <w:rsid w:val="00ED2479"/>
    <w:rsid w:val="00ED3BD3"/>
    <w:rsid w:val="00ED4315"/>
    <w:rsid w:val="00ED4668"/>
    <w:rsid w:val="00ED49D2"/>
    <w:rsid w:val="00ED5A76"/>
    <w:rsid w:val="00ED6EA5"/>
    <w:rsid w:val="00ED6EA7"/>
    <w:rsid w:val="00ED70E0"/>
    <w:rsid w:val="00ED729B"/>
    <w:rsid w:val="00EE00B3"/>
    <w:rsid w:val="00EE0315"/>
    <w:rsid w:val="00EE0B8F"/>
    <w:rsid w:val="00EE1BBF"/>
    <w:rsid w:val="00EE25FB"/>
    <w:rsid w:val="00EE26C9"/>
    <w:rsid w:val="00EE2F8B"/>
    <w:rsid w:val="00EE512B"/>
    <w:rsid w:val="00EE5A92"/>
    <w:rsid w:val="00EF024A"/>
    <w:rsid w:val="00EF0D78"/>
    <w:rsid w:val="00EF44FD"/>
    <w:rsid w:val="00EF4CE8"/>
    <w:rsid w:val="00EF4E00"/>
    <w:rsid w:val="00EF5B52"/>
    <w:rsid w:val="00EF63E4"/>
    <w:rsid w:val="00EF6FAD"/>
    <w:rsid w:val="00EF7ADF"/>
    <w:rsid w:val="00EF7FF5"/>
    <w:rsid w:val="00F01688"/>
    <w:rsid w:val="00F01A39"/>
    <w:rsid w:val="00F02B94"/>
    <w:rsid w:val="00F03107"/>
    <w:rsid w:val="00F1038A"/>
    <w:rsid w:val="00F107A4"/>
    <w:rsid w:val="00F10F98"/>
    <w:rsid w:val="00F1228E"/>
    <w:rsid w:val="00F12565"/>
    <w:rsid w:val="00F127F9"/>
    <w:rsid w:val="00F1336D"/>
    <w:rsid w:val="00F14011"/>
    <w:rsid w:val="00F14146"/>
    <w:rsid w:val="00F14C7C"/>
    <w:rsid w:val="00F14D7D"/>
    <w:rsid w:val="00F153AE"/>
    <w:rsid w:val="00F1572E"/>
    <w:rsid w:val="00F16043"/>
    <w:rsid w:val="00F16905"/>
    <w:rsid w:val="00F16F43"/>
    <w:rsid w:val="00F214CA"/>
    <w:rsid w:val="00F24FC6"/>
    <w:rsid w:val="00F2704F"/>
    <w:rsid w:val="00F2764C"/>
    <w:rsid w:val="00F27F52"/>
    <w:rsid w:val="00F30333"/>
    <w:rsid w:val="00F3041A"/>
    <w:rsid w:val="00F3089D"/>
    <w:rsid w:val="00F334A7"/>
    <w:rsid w:val="00F33BBA"/>
    <w:rsid w:val="00F33E98"/>
    <w:rsid w:val="00F342F6"/>
    <w:rsid w:val="00F34995"/>
    <w:rsid w:val="00F353E4"/>
    <w:rsid w:val="00F3648C"/>
    <w:rsid w:val="00F36D0C"/>
    <w:rsid w:val="00F375AC"/>
    <w:rsid w:val="00F376FE"/>
    <w:rsid w:val="00F43908"/>
    <w:rsid w:val="00F43F1A"/>
    <w:rsid w:val="00F45682"/>
    <w:rsid w:val="00F4797B"/>
    <w:rsid w:val="00F50C10"/>
    <w:rsid w:val="00F51297"/>
    <w:rsid w:val="00F51530"/>
    <w:rsid w:val="00F51740"/>
    <w:rsid w:val="00F522DA"/>
    <w:rsid w:val="00F52933"/>
    <w:rsid w:val="00F53363"/>
    <w:rsid w:val="00F53FB7"/>
    <w:rsid w:val="00F54876"/>
    <w:rsid w:val="00F55BA2"/>
    <w:rsid w:val="00F56E0A"/>
    <w:rsid w:val="00F5714D"/>
    <w:rsid w:val="00F60C2F"/>
    <w:rsid w:val="00F61DE8"/>
    <w:rsid w:val="00F6252B"/>
    <w:rsid w:val="00F6307F"/>
    <w:rsid w:val="00F64942"/>
    <w:rsid w:val="00F65117"/>
    <w:rsid w:val="00F65418"/>
    <w:rsid w:val="00F65752"/>
    <w:rsid w:val="00F65A8D"/>
    <w:rsid w:val="00F65F5F"/>
    <w:rsid w:val="00F663C0"/>
    <w:rsid w:val="00F66604"/>
    <w:rsid w:val="00F666D5"/>
    <w:rsid w:val="00F6678F"/>
    <w:rsid w:val="00F66EC7"/>
    <w:rsid w:val="00F70EC4"/>
    <w:rsid w:val="00F71054"/>
    <w:rsid w:val="00F73415"/>
    <w:rsid w:val="00F7391B"/>
    <w:rsid w:val="00F75BBD"/>
    <w:rsid w:val="00F75C4B"/>
    <w:rsid w:val="00F77D84"/>
    <w:rsid w:val="00F800D3"/>
    <w:rsid w:val="00F8150A"/>
    <w:rsid w:val="00F83274"/>
    <w:rsid w:val="00F839DE"/>
    <w:rsid w:val="00F84519"/>
    <w:rsid w:val="00F84EEA"/>
    <w:rsid w:val="00F856DB"/>
    <w:rsid w:val="00F906D3"/>
    <w:rsid w:val="00F90BEB"/>
    <w:rsid w:val="00F930DE"/>
    <w:rsid w:val="00F93EF4"/>
    <w:rsid w:val="00F93F73"/>
    <w:rsid w:val="00F94E26"/>
    <w:rsid w:val="00F9590D"/>
    <w:rsid w:val="00F96077"/>
    <w:rsid w:val="00F96674"/>
    <w:rsid w:val="00F96AED"/>
    <w:rsid w:val="00F96C75"/>
    <w:rsid w:val="00F96CA7"/>
    <w:rsid w:val="00F9782C"/>
    <w:rsid w:val="00FA0859"/>
    <w:rsid w:val="00FA1437"/>
    <w:rsid w:val="00FA1B81"/>
    <w:rsid w:val="00FA1F85"/>
    <w:rsid w:val="00FA6279"/>
    <w:rsid w:val="00FA640C"/>
    <w:rsid w:val="00FA6E0C"/>
    <w:rsid w:val="00FA6EFE"/>
    <w:rsid w:val="00FA6F9F"/>
    <w:rsid w:val="00FA7048"/>
    <w:rsid w:val="00FA7C07"/>
    <w:rsid w:val="00FB07C1"/>
    <w:rsid w:val="00FB0B48"/>
    <w:rsid w:val="00FB1099"/>
    <w:rsid w:val="00FB1525"/>
    <w:rsid w:val="00FB1A03"/>
    <w:rsid w:val="00FB4B5C"/>
    <w:rsid w:val="00FB67C1"/>
    <w:rsid w:val="00FB7593"/>
    <w:rsid w:val="00FB79CD"/>
    <w:rsid w:val="00FC0CB9"/>
    <w:rsid w:val="00FC29B6"/>
    <w:rsid w:val="00FC3877"/>
    <w:rsid w:val="00FC3DF9"/>
    <w:rsid w:val="00FC3E3B"/>
    <w:rsid w:val="00FC4388"/>
    <w:rsid w:val="00FC4E01"/>
    <w:rsid w:val="00FC51D7"/>
    <w:rsid w:val="00FC6770"/>
    <w:rsid w:val="00FC6B2D"/>
    <w:rsid w:val="00FD0092"/>
    <w:rsid w:val="00FD064A"/>
    <w:rsid w:val="00FE113C"/>
    <w:rsid w:val="00FE247F"/>
    <w:rsid w:val="00FE2DC2"/>
    <w:rsid w:val="00FE346C"/>
    <w:rsid w:val="00FE4320"/>
    <w:rsid w:val="00FE4BC3"/>
    <w:rsid w:val="00FE5B95"/>
    <w:rsid w:val="00FE6312"/>
    <w:rsid w:val="00FE7270"/>
    <w:rsid w:val="00FE7DCF"/>
    <w:rsid w:val="00FF0003"/>
    <w:rsid w:val="00FF00E6"/>
    <w:rsid w:val="00FF05AF"/>
    <w:rsid w:val="00FF08E7"/>
    <w:rsid w:val="00FF2B02"/>
    <w:rsid w:val="00FF7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1E7318F1-1A7F-41A3-9142-D9D221BA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0504A"/>
    <w:pPr>
      <w:spacing w:after="200" w:line="276" w:lineRule="auto"/>
    </w:pPr>
    <w:rPr>
      <w:sz w:val="22"/>
      <w:szCs w:val="22"/>
      <w:lang w:eastAsia="en-US"/>
    </w:rPr>
  </w:style>
  <w:style w:type="paragraph" w:styleId="12">
    <w:name w:val="heading 1"/>
    <w:basedOn w:val="a4"/>
    <w:next w:val="a4"/>
    <w:link w:val="13"/>
    <w:uiPriority w:val="9"/>
    <w:qFormat/>
    <w:rsid w:val="0009743F"/>
    <w:pPr>
      <w:keepNext/>
      <w:keepLines/>
      <w:spacing w:before="480" w:after="0"/>
      <w:outlineLvl w:val="0"/>
    </w:pPr>
    <w:rPr>
      <w:rFonts w:ascii="Cambria" w:eastAsia="Times New Roman" w:hAnsi="Cambria"/>
      <w:b/>
      <w:bCs/>
      <w:color w:val="365F91"/>
      <w:sz w:val="28"/>
      <w:szCs w:val="28"/>
      <w:lang w:val="en-US" w:bidi="en-US"/>
    </w:rPr>
  </w:style>
  <w:style w:type="paragraph" w:styleId="2">
    <w:name w:val="heading 2"/>
    <w:basedOn w:val="a4"/>
    <w:next w:val="a4"/>
    <w:link w:val="20"/>
    <w:uiPriority w:val="9"/>
    <w:semiHidden/>
    <w:unhideWhenUsed/>
    <w:qFormat/>
    <w:rsid w:val="0009743F"/>
    <w:pPr>
      <w:keepNext/>
      <w:keepLines/>
      <w:spacing w:before="200" w:after="0"/>
      <w:outlineLvl w:val="1"/>
    </w:pPr>
    <w:rPr>
      <w:rFonts w:ascii="Cambria" w:eastAsia="Times New Roman" w:hAnsi="Cambria"/>
      <w:b/>
      <w:bCs/>
      <w:color w:val="4F81BD"/>
      <w:sz w:val="26"/>
      <w:szCs w:val="26"/>
      <w:lang w:val="en-US" w:bidi="en-US"/>
    </w:rPr>
  </w:style>
  <w:style w:type="paragraph" w:styleId="30">
    <w:name w:val="heading 3"/>
    <w:basedOn w:val="a4"/>
    <w:next w:val="a4"/>
    <w:link w:val="31"/>
    <w:uiPriority w:val="9"/>
    <w:semiHidden/>
    <w:unhideWhenUsed/>
    <w:qFormat/>
    <w:rsid w:val="0009743F"/>
    <w:pPr>
      <w:keepNext/>
      <w:keepLines/>
      <w:spacing w:before="200" w:after="0"/>
      <w:outlineLvl w:val="2"/>
    </w:pPr>
    <w:rPr>
      <w:rFonts w:ascii="Cambria" w:eastAsia="Times New Roman" w:hAnsi="Cambria"/>
      <w:b/>
      <w:bCs/>
      <w:color w:val="4F81BD"/>
      <w:lang w:val="en-US" w:bidi="en-US"/>
    </w:rPr>
  </w:style>
  <w:style w:type="paragraph" w:styleId="4">
    <w:name w:val="heading 4"/>
    <w:basedOn w:val="a4"/>
    <w:next w:val="a4"/>
    <w:link w:val="40"/>
    <w:uiPriority w:val="9"/>
    <w:semiHidden/>
    <w:unhideWhenUsed/>
    <w:qFormat/>
    <w:rsid w:val="0009743F"/>
    <w:pPr>
      <w:keepNext/>
      <w:keepLines/>
      <w:spacing w:before="200" w:after="0"/>
      <w:outlineLvl w:val="3"/>
    </w:pPr>
    <w:rPr>
      <w:rFonts w:ascii="Cambria" w:eastAsia="Times New Roman" w:hAnsi="Cambria"/>
      <w:b/>
      <w:bCs/>
      <w:i/>
      <w:iCs/>
      <w:color w:val="4F81BD"/>
      <w:lang w:val="en-US" w:bidi="en-US"/>
    </w:rPr>
  </w:style>
  <w:style w:type="paragraph" w:styleId="5">
    <w:name w:val="heading 5"/>
    <w:basedOn w:val="a4"/>
    <w:next w:val="a4"/>
    <w:link w:val="50"/>
    <w:unhideWhenUsed/>
    <w:qFormat/>
    <w:rsid w:val="0009743F"/>
    <w:pPr>
      <w:keepNext/>
      <w:keepLines/>
      <w:spacing w:before="200" w:after="0"/>
      <w:outlineLvl w:val="4"/>
    </w:pPr>
    <w:rPr>
      <w:rFonts w:ascii="Cambria" w:eastAsia="Times New Roman" w:hAnsi="Cambria"/>
      <w:color w:val="243F60"/>
      <w:lang w:val="en-US" w:bidi="en-US"/>
    </w:rPr>
  </w:style>
  <w:style w:type="paragraph" w:styleId="6">
    <w:name w:val="heading 6"/>
    <w:basedOn w:val="a4"/>
    <w:next w:val="a4"/>
    <w:link w:val="60"/>
    <w:uiPriority w:val="9"/>
    <w:semiHidden/>
    <w:unhideWhenUsed/>
    <w:qFormat/>
    <w:rsid w:val="0009743F"/>
    <w:pPr>
      <w:keepNext/>
      <w:keepLines/>
      <w:spacing w:before="200" w:after="0"/>
      <w:outlineLvl w:val="5"/>
    </w:pPr>
    <w:rPr>
      <w:rFonts w:ascii="Cambria" w:eastAsia="Times New Roman" w:hAnsi="Cambria"/>
      <w:i/>
      <w:iCs/>
      <w:color w:val="243F60"/>
      <w:lang w:val="en-US" w:bidi="en-US"/>
    </w:rPr>
  </w:style>
  <w:style w:type="paragraph" w:styleId="7">
    <w:name w:val="heading 7"/>
    <w:basedOn w:val="a4"/>
    <w:next w:val="a4"/>
    <w:link w:val="70"/>
    <w:uiPriority w:val="9"/>
    <w:semiHidden/>
    <w:unhideWhenUsed/>
    <w:qFormat/>
    <w:rsid w:val="0009743F"/>
    <w:pPr>
      <w:keepNext/>
      <w:keepLines/>
      <w:spacing w:before="200" w:after="0"/>
      <w:outlineLvl w:val="6"/>
    </w:pPr>
    <w:rPr>
      <w:rFonts w:ascii="Cambria" w:eastAsia="Times New Roman" w:hAnsi="Cambria"/>
      <w:i/>
      <w:iCs/>
      <w:color w:val="404040"/>
      <w:lang w:val="en-US" w:bidi="en-US"/>
    </w:rPr>
  </w:style>
  <w:style w:type="paragraph" w:styleId="8">
    <w:name w:val="heading 8"/>
    <w:basedOn w:val="a4"/>
    <w:next w:val="a4"/>
    <w:link w:val="80"/>
    <w:uiPriority w:val="9"/>
    <w:semiHidden/>
    <w:unhideWhenUsed/>
    <w:qFormat/>
    <w:rsid w:val="0009743F"/>
    <w:pPr>
      <w:keepNext/>
      <w:keepLines/>
      <w:spacing w:before="200" w:after="0"/>
      <w:outlineLvl w:val="7"/>
    </w:pPr>
    <w:rPr>
      <w:rFonts w:ascii="Cambria" w:eastAsia="Times New Roman" w:hAnsi="Cambria"/>
      <w:color w:val="4F81BD"/>
      <w:sz w:val="20"/>
      <w:szCs w:val="20"/>
      <w:lang w:val="en-US" w:bidi="en-US"/>
    </w:rPr>
  </w:style>
  <w:style w:type="paragraph" w:styleId="9">
    <w:name w:val="heading 9"/>
    <w:basedOn w:val="a4"/>
    <w:next w:val="a4"/>
    <w:link w:val="90"/>
    <w:uiPriority w:val="9"/>
    <w:semiHidden/>
    <w:unhideWhenUsed/>
    <w:qFormat/>
    <w:rsid w:val="0009743F"/>
    <w:pPr>
      <w:keepNext/>
      <w:keepLines/>
      <w:spacing w:before="200" w:after="0"/>
      <w:outlineLvl w:val="8"/>
    </w:pPr>
    <w:rPr>
      <w:rFonts w:ascii="Cambria" w:eastAsia="Times New Roman" w:hAnsi="Cambria"/>
      <w:i/>
      <w:iCs/>
      <w:color w:val="404040"/>
      <w:sz w:val="20"/>
      <w:szCs w:val="20"/>
      <w:lang w:val="en-US" w:bidi="en-US"/>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0">
    <w:name w:val="НЗФ_ЗАГОЛОВОК 1.1."/>
    <w:next w:val="a4"/>
    <w:qFormat/>
    <w:rsid w:val="00B02E65"/>
    <w:pPr>
      <w:keepNext/>
      <w:keepLines/>
      <w:numPr>
        <w:ilvl w:val="1"/>
        <w:numId w:val="1"/>
      </w:numPr>
      <w:spacing w:before="200" w:after="200"/>
      <w:outlineLvl w:val="1"/>
    </w:pPr>
    <w:rPr>
      <w:rFonts w:ascii="Times New Roman" w:hAnsi="Times New Roman"/>
      <w:b/>
      <w:noProof/>
      <w:sz w:val="26"/>
      <w:szCs w:val="24"/>
      <w:lang w:eastAsia="en-US"/>
    </w:rPr>
  </w:style>
  <w:style w:type="paragraph" w:customStyle="1" w:styleId="111">
    <w:name w:val="НЗФ_Заголовок 1.1.1"/>
    <w:next w:val="a4"/>
    <w:qFormat/>
    <w:rsid w:val="00B02E65"/>
    <w:pPr>
      <w:keepNext/>
      <w:keepLines/>
      <w:numPr>
        <w:ilvl w:val="2"/>
        <w:numId w:val="1"/>
      </w:numPr>
      <w:spacing w:before="200" w:after="200"/>
      <w:outlineLvl w:val="2"/>
    </w:pPr>
    <w:rPr>
      <w:rFonts w:ascii="Times New Roman" w:hAnsi="Times New Roman"/>
      <w:b/>
      <w:sz w:val="24"/>
      <w:szCs w:val="22"/>
      <w:lang w:eastAsia="en-US"/>
    </w:rPr>
  </w:style>
  <w:style w:type="paragraph" w:customStyle="1" w:styleId="10">
    <w:name w:val="НЗФ_Заголовок 1."/>
    <w:next w:val="a4"/>
    <w:qFormat/>
    <w:rsid w:val="00B02E65"/>
    <w:pPr>
      <w:numPr>
        <w:numId w:val="1"/>
      </w:numPr>
      <w:spacing w:before="200" w:after="200"/>
      <w:outlineLvl w:val="0"/>
    </w:pPr>
    <w:rPr>
      <w:rFonts w:ascii="Times New Roman" w:hAnsi="Times New Roman"/>
      <w:b/>
      <w:caps/>
      <w:sz w:val="28"/>
      <w:szCs w:val="22"/>
    </w:rPr>
  </w:style>
  <w:style w:type="paragraph" w:customStyle="1" w:styleId="a1">
    <w:name w:val="НЗФ_Подзаголовок в тексте"/>
    <w:next w:val="a4"/>
    <w:qFormat/>
    <w:rsid w:val="00B02E65"/>
    <w:pPr>
      <w:keepNext/>
      <w:keepLines/>
      <w:numPr>
        <w:ilvl w:val="3"/>
        <w:numId w:val="1"/>
      </w:numPr>
      <w:spacing w:before="100" w:after="100"/>
      <w:outlineLvl w:val="3"/>
    </w:pPr>
    <w:rPr>
      <w:rFonts w:ascii="Times New Roman" w:hAnsi="Times New Roman"/>
      <w:sz w:val="24"/>
      <w:szCs w:val="22"/>
      <w:u w:val="single"/>
    </w:rPr>
  </w:style>
  <w:style w:type="numbering" w:customStyle="1" w:styleId="a8">
    <w:name w:val="НЗФ"/>
    <w:uiPriority w:val="99"/>
    <w:rsid w:val="00B02E65"/>
  </w:style>
  <w:style w:type="table" w:styleId="a9">
    <w:name w:val="Table Grid"/>
    <w:basedOn w:val="a6"/>
    <w:uiPriority w:val="59"/>
    <w:rsid w:val="00B02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4"/>
    <w:link w:val="ab"/>
    <w:uiPriority w:val="99"/>
    <w:unhideWhenUsed/>
    <w:rsid w:val="00B02E65"/>
    <w:pPr>
      <w:tabs>
        <w:tab w:val="center" w:pos="4677"/>
        <w:tab w:val="right" w:pos="9355"/>
      </w:tabs>
      <w:spacing w:after="0" w:line="240" w:lineRule="auto"/>
    </w:pPr>
  </w:style>
  <w:style w:type="character" w:customStyle="1" w:styleId="ab">
    <w:name w:val="Нижний колонтитул Знак"/>
    <w:basedOn w:val="a5"/>
    <w:link w:val="aa"/>
    <w:uiPriority w:val="99"/>
    <w:rsid w:val="00B02E65"/>
  </w:style>
  <w:style w:type="paragraph" w:styleId="ac">
    <w:name w:val="header"/>
    <w:basedOn w:val="a4"/>
    <w:link w:val="ad"/>
    <w:uiPriority w:val="99"/>
    <w:unhideWhenUsed/>
    <w:rsid w:val="00B02E6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B02E65"/>
  </w:style>
  <w:style w:type="paragraph" w:customStyle="1" w:styleId="ae">
    <w:name w:val="ОГП_Штамп"/>
    <w:basedOn w:val="a4"/>
    <w:link w:val="af"/>
    <w:rsid w:val="001D6BD3"/>
    <w:pPr>
      <w:suppressLineNumbers/>
      <w:suppressAutoHyphens/>
      <w:spacing w:after="0" w:line="240" w:lineRule="auto"/>
      <w:jc w:val="center"/>
    </w:pPr>
    <w:rPr>
      <w:rFonts w:ascii="Times New Roman" w:eastAsia="Times New Roman" w:hAnsi="Times New Roman"/>
      <w:sz w:val="20"/>
      <w:szCs w:val="20"/>
      <w:lang w:eastAsia="ar-SA"/>
    </w:rPr>
  </w:style>
  <w:style w:type="character" w:customStyle="1" w:styleId="af">
    <w:name w:val="ОГП_Штамп Знак"/>
    <w:link w:val="ae"/>
    <w:rsid w:val="001D6BD3"/>
    <w:rPr>
      <w:rFonts w:ascii="Times New Roman" w:eastAsia="Times New Roman" w:hAnsi="Times New Roman" w:cs="Times New Roman"/>
      <w:sz w:val="20"/>
      <w:szCs w:val="20"/>
      <w:lang w:eastAsia="ar-SA"/>
    </w:rPr>
  </w:style>
  <w:style w:type="paragraph" w:styleId="af0">
    <w:name w:val="Balloon Text"/>
    <w:basedOn w:val="a4"/>
    <w:link w:val="af1"/>
    <w:semiHidden/>
    <w:unhideWhenUsed/>
    <w:rsid w:val="001D6BD3"/>
    <w:pPr>
      <w:spacing w:after="0" w:line="240" w:lineRule="auto"/>
    </w:pPr>
    <w:rPr>
      <w:rFonts w:ascii="Tahoma" w:hAnsi="Tahoma" w:cs="Tahoma"/>
      <w:sz w:val="16"/>
      <w:szCs w:val="16"/>
    </w:rPr>
  </w:style>
  <w:style w:type="character" w:customStyle="1" w:styleId="af1">
    <w:name w:val="Текст выноски Знак"/>
    <w:link w:val="af0"/>
    <w:semiHidden/>
    <w:rsid w:val="001D6BD3"/>
    <w:rPr>
      <w:rFonts w:ascii="Tahoma" w:hAnsi="Tahoma" w:cs="Tahoma"/>
      <w:sz w:val="16"/>
      <w:szCs w:val="16"/>
    </w:rPr>
  </w:style>
  <w:style w:type="character" w:customStyle="1" w:styleId="13">
    <w:name w:val="Заголовок 1 Знак"/>
    <w:link w:val="12"/>
    <w:uiPriority w:val="9"/>
    <w:rsid w:val="0009743F"/>
    <w:rPr>
      <w:rFonts w:ascii="Cambria" w:eastAsia="Times New Roman" w:hAnsi="Cambria" w:cs="Times New Roman"/>
      <w:b/>
      <w:bCs/>
      <w:color w:val="365F91"/>
      <w:sz w:val="28"/>
      <w:szCs w:val="28"/>
      <w:lang w:val="en-US" w:bidi="en-US"/>
    </w:rPr>
  </w:style>
  <w:style w:type="character" w:customStyle="1" w:styleId="20">
    <w:name w:val="Заголовок 2 Знак"/>
    <w:link w:val="2"/>
    <w:uiPriority w:val="9"/>
    <w:semiHidden/>
    <w:rsid w:val="0009743F"/>
    <w:rPr>
      <w:rFonts w:ascii="Cambria" w:eastAsia="Times New Roman" w:hAnsi="Cambria" w:cs="Times New Roman"/>
      <w:b/>
      <w:bCs/>
      <w:color w:val="4F81BD"/>
      <w:sz w:val="26"/>
      <w:szCs w:val="26"/>
      <w:lang w:val="en-US" w:bidi="en-US"/>
    </w:rPr>
  </w:style>
  <w:style w:type="character" w:customStyle="1" w:styleId="31">
    <w:name w:val="Заголовок 3 Знак"/>
    <w:link w:val="30"/>
    <w:uiPriority w:val="9"/>
    <w:rsid w:val="0009743F"/>
    <w:rPr>
      <w:rFonts w:ascii="Cambria" w:eastAsia="Times New Roman" w:hAnsi="Cambria" w:cs="Times New Roman"/>
      <w:b/>
      <w:bCs/>
      <w:color w:val="4F81BD"/>
      <w:lang w:val="en-US" w:bidi="en-US"/>
    </w:rPr>
  </w:style>
  <w:style w:type="character" w:customStyle="1" w:styleId="40">
    <w:name w:val="Заголовок 4 Знак"/>
    <w:link w:val="4"/>
    <w:uiPriority w:val="9"/>
    <w:rsid w:val="0009743F"/>
    <w:rPr>
      <w:rFonts w:ascii="Cambria" w:eastAsia="Times New Roman" w:hAnsi="Cambria" w:cs="Times New Roman"/>
      <w:b/>
      <w:bCs/>
      <w:i/>
      <w:iCs/>
      <w:color w:val="4F81BD"/>
      <w:lang w:val="en-US" w:bidi="en-US"/>
    </w:rPr>
  </w:style>
  <w:style w:type="character" w:customStyle="1" w:styleId="50">
    <w:name w:val="Заголовок 5 Знак"/>
    <w:link w:val="5"/>
    <w:rsid w:val="0009743F"/>
    <w:rPr>
      <w:rFonts w:ascii="Cambria" w:eastAsia="Times New Roman" w:hAnsi="Cambria" w:cs="Times New Roman"/>
      <w:color w:val="243F60"/>
      <w:lang w:val="en-US" w:bidi="en-US"/>
    </w:rPr>
  </w:style>
  <w:style w:type="character" w:customStyle="1" w:styleId="60">
    <w:name w:val="Заголовок 6 Знак"/>
    <w:link w:val="6"/>
    <w:uiPriority w:val="9"/>
    <w:rsid w:val="0009743F"/>
    <w:rPr>
      <w:rFonts w:ascii="Cambria" w:eastAsia="Times New Roman" w:hAnsi="Cambria" w:cs="Times New Roman"/>
      <w:i/>
      <w:iCs/>
      <w:color w:val="243F60"/>
      <w:lang w:val="en-US" w:bidi="en-US"/>
    </w:rPr>
  </w:style>
  <w:style w:type="character" w:customStyle="1" w:styleId="70">
    <w:name w:val="Заголовок 7 Знак"/>
    <w:link w:val="7"/>
    <w:uiPriority w:val="9"/>
    <w:rsid w:val="0009743F"/>
    <w:rPr>
      <w:rFonts w:ascii="Cambria" w:eastAsia="Times New Roman" w:hAnsi="Cambria" w:cs="Times New Roman"/>
      <w:i/>
      <w:iCs/>
      <w:color w:val="404040"/>
      <w:lang w:val="en-US" w:bidi="en-US"/>
    </w:rPr>
  </w:style>
  <w:style w:type="character" w:customStyle="1" w:styleId="80">
    <w:name w:val="Заголовок 8 Знак"/>
    <w:link w:val="8"/>
    <w:uiPriority w:val="9"/>
    <w:rsid w:val="0009743F"/>
    <w:rPr>
      <w:rFonts w:ascii="Cambria" w:eastAsia="Times New Roman" w:hAnsi="Cambria" w:cs="Times New Roman"/>
      <w:color w:val="4F81BD"/>
      <w:sz w:val="20"/>
      <w:szCs w:val="20"/>
      <w:lang w:val="en-US" w:bidi="en-US"/>
    </w:rPr>
  </w:style>
  <w:style w:type="character" w:customStyle="1" w:styleId="90">
    <w:name w:val="Заголовок 9 Знак"/>
    <w:link w:val="9"/>
    <w:uiPriority w:val="9"/>
    <w:rsid w:val="0009743F"/>
    <w:rPr>
      <w:rFonts w:ascii="Cambria" w:eastAsia="Times New Roman" w:hAnsi="Cambria" w:cs="Times New Roman"/>
      <w:i/>
      <w:iCs/>
      <w:color w:val="404040"/>
      <w:sz w:val="20"/>
      <w:szCs w:val="20"/>
      <w:lang w:val="en-US" w:bidi="en-US"/>
    </w:rPr>
  </w:style>
  <w:style w:type="paragraph" w:customStyle="1" w:styleId="af2">
    <w:name w:val="НЗФ_Текст"/>
    <w:qFormat/>
    <w:rsid w:val="0009743F"/>
    <w:pPr>
      <w:spacing w:line="276" w:lineRule="auto"/>
      <w:ind w:firstLine="706"/>
      <w:jc w:val="both"/>
    </w:pPr>
    <w:rPr>
      <w:rFonts w:ascii="Times New Roman" w:hAnsi="Times New Roman"/>
      <w:sz w:val="24"/>
      <w:szCs w:val="22"/>
      <w:lang w:val="en-US" w:eastAsia="en-US" w:bidi="en-US"/>
    </w:rPr>
  </w:style>
  <w:style w:type="paragraph" w:styleId="af3">
    <w:name w:val="List Paragraph"/>
    <w:basedOn w:val="a4"/>
    <w:link w:val="af4"/>
    <w:uiPriority w:val="99"/>
    <w:qFormat/>
    <w:rsid w:val="0009743F"/>
    <w:pPr>
      <w:ind w:left="720"/>
      <w:contextualSpacing/>
    </w:pPr>
    <w:rPr>
      <w:rFonts w:eastAsia="Times New Roman"/>
      <w:sz w:val="20"/>
      <w:szCs w:val="20"/>
      <w:lang w:val="en-US" w:eastAsia="x-none" w:bidi="en-US"/>
    </w:rPr>
  </w:style>
  <w:style w:type="paragraph" w:styleId="af5">
    <w:name w:val="Normal (Web)"/>
    <w:aliases w:val="Обычный (Web)"/>
    <w:basedOn w:val="a4"/>
    <w:unhideWhenUsed/>
    <w:rsid w:val="0009743F"/>
    <w:pPr>
      <w:spacing w:before="100" w:beforeAutospacing="1" w:after="100" w:afterAutospacing="1" w:line="240" w:lineRule="auto"/>
    </w:pPr>
    <w:rPr>
      <w:rFonts w:ascii="Times New Roman" w:eastAsia="Times New Roman" w:hAnsi="Times New Roman"/>
      <w:sz w:val="24"/>
      <w:szCs w:val="24"/>
      <w:lang w:val="en-US" w:eastAsia="ru-RU" w:bidi="en-US"/>
    </w:rPr>
  </w:style>
  <w:style w:type="character" w:styleId="af6">
    <w:name w:val="Emphasis"/>
    <w:uiPriority w:val="20"/>
    <w:qFormat/>
    <w:rsid w:val="0009743F"/>
    <w:rPr>
      <w:i/>
      <w:iCs/>
    </w:rPr>
  </w:style>
  <w:style w:type="character" w:customStyle="1" w:styleId="af4">
    <w:name w:val="Абзац списка Знак"/>
    <w:link w:val="af3"/>
    <w:uiPriority w:val="99"/>
    <w:locked/>
    <w:rsid w:val="0009743F"/>
    <w:rPr>
      <w:rFonts w:eastAsia="Times New Roman"/>
      <w:lang w:val="en-US" w:bidi="en-US"/>
    </w:rPr>
  </w:style>
  <w:style w:type="numbering" w:customStyle="1" w:styleId="1">
    <w:name w:val="НЗФ1"/>
    <w:uiPriority w:val="99"/>
    <w:rsid w:val="0009743F"/>
    <w:pPr>
      <w:numPr>
        <w:numId w:val="1"/>
      </w:numPr>
    </w:pPr>
  </w:style>
  <w:style w:type="paragraph" w:styleId="af7">
    <w:name w:val="Body Text"/>
    <w:basedOn w:val="a4"/>
    <w:link w:val="af8"/>
    <w:qFormat/>
    <w:rsid w:val="0009743F"/>
    <w:pPr>
      <w:widowControl w:val="0"/>
      <w:spacing w:before="120" w:after="0" w:line="240" w:lineRule="auto"/>
      <w:ind w:left="232" w:firstLine="566"/>
    </w:pPr>
    <w:rPr>
      <w:rFonts w:ascii="Times New Roman" w:eastAsia="Times New Roman" w:hAnsi="Times New Roman"/>
      <w:sz w:val="24"/>
      <w:szCs w:val="24"/>
      <w:lang w:val="en-US" w:bidi="en-US"/>
    </w:rPr>
  </w:style>
  <w:style w:type="character" w:customStyle="1" w:styleId="af8">
    <w:name w:val="Основной текст Знак"/>
    <w:link w:val="af7"/>
    <w:rsid w:val="0009743F"/>
    <w:rPr>
      <w:rFonts w:ascii="Times New Roman" w:eastAsia="Times New Roman" w:hAnsi="Times New Roman"/>
      <w:sz w:val="24"/>
      <w:szCs w:val="24"/>
      <w:lang w:val="en-US" w:bidi="en-US"/>
    </w:rPr>
  </w:style>
  <w:style w:type="paragraph" w:styleId="af9">
    <w:name w:val="footnote text"/>
    <w:basedOn w:val="a4"/>
    <w:link w:val="afa"/>
    <w:uiPriority w:val="99"/>
    <w:semiHidden/>
    <w:unhideWhenUsed/>
    <w:rsid w:val="0009743F"/>
    <w:pPr>
      <w:spacing w:after="60" w:line="240" w:lineRule="auto"/>
      <w:jc w:val="both"/>
    </w:pPr>
    <w:rPr>
      <w:rFonts w:ascii="Times New Roman" w:eastAsia="Times New Roman" w:hAnsi="Times New Roman"/>
      <w:sz w:val="20"/>
      <w:szCs w:val="20"/>
      <w:lang w:eastAsia="ru-RU"/>
    </w:rPr>
  </w:style>
  <w:style w:type="character" w:customStyle="1" w:styleId="afa">
    <w:name w:val="Текст сноски Знак"/>
    <w:link w:val="af9"/>
    <w:uiPriority w:val="99"/>
    <w:semiHidden/>
    <w:rsid w:val="0009743F"/>
    <w:rPr>
      <w:rFonts w:ascii="Times New Roman" w:eastAsia="Times New Roman" w:hAnsi="Times New Roman" w:cs="Times New Roman"/>
      <w:sz w:val="20"/>
      <w:szCs w:val="20"/>
      <w:lang w:eastAsia="ru-RU"/>
    </w:rPr>
  </w:style>
  <w:style w:type="table" w:customStyle="1" w:styleId="14">
    <w:name w:val="Сетка таблицы1"/>
    <w:basedOn w:val="a6"/>
    <w:next w:val="a9"/>
    <w:rsid w:val="0009743F"/>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09743F"/>
    <w:rPr>
      <w:color w:val="0000FF"/>
      <w:u w:val="single"/>
    </w:rPr>
  </w:style>
  <w:style w:type="paragraph" w:customStyle="1" w:styleId="afc">
    <w:name w:val="НЗФ_Заголовок_Состав"/>
    <w:next w:val="a4"/>
    <w:qFormat/>
    <w:rsid w:val="0009743F"/>
    <w:pPr>
      <w:spacing w:before="100" w:after="100"/>
      <w:jc w:val="center"/>
      <w:outlineLvl w:val="0"/>
    </w:pPr>
    <w:rPr>
      <w:rFonts w:ascii="Times New Roman" w:hAnsi="Times New Roman"/>
      <w:b/>
      <w:caps/>
      <w:sz w:val="26"/>
      <w:szCs w:val="22"/>
      <w:lang w:val="en-US" w:bidi="en-US"/>
    </w:rPr>
  </w:style>
  <w:style w:type="character" w:styleId="afd">
    <w:name w:val="Strong"/>
    <w:uiPriority w:val="22"/>
    <w:qFormat/>
    <w:rsid w:val="0009743F"/>
    <w:rPr>
      <w:b/>
      <w:bCs/>
    </w:rPr>
  </w:style>
  <w:style w:type="paragraph" w:styleId="3">
    <w:name w:val="List Bullet 3"/>
    <w:basedOn w:val="a4"/>
    <w:unhideWhenUsed/>
    <w:rsid w:val="0009743F"/>
    <w:pPr>
      <w:numPr>
        <w:numId w:val="2"/>
      </w:numPr>
      <w:contextualSpacing/>
    </w:pPr>
    <w:rPr>
      <w:lang w:val="en-US" w:bidi="en-US"/>
    </w:rPr>
  </w:style>
  <w:style w:type="paragraph" w:styleId="afe">
    <w:name w:val="No Spacing"/>
    <w:link w:val="aff"/>
    <w:qFormat/>
    <w:rsid w:val="0009743F"/>
    <w:rPr>
      <w:rFonts w:eastAsia="Times New Roman"/>
      <w:sz w:val="22"/>
      <w:szCs w:val="22"/>
      <w:lang w:val="en-US" w:bidi="en-US"/>
    </w:rPr>
  </w:style>
  <w:style w:type="character" w:customStyle="1" w:styleId="aff">
    <w:name w:val="Без интервала Знак"/>
    <w:link w:val="afe"/>
    <w:rsid w:val="0009743F"/>
    <w:rPr>
      <w:rFonts w:eastAsia="Times New Roman"/>
      <w:sz w:val="22"/>
      <w:szCs w:val="22"/>
      <w:lang w:val="en-US" w:bidi="en-US"/>
    </w:rPr>
  </w:style>
  <w:style w:type="paragraph" w:customStyle="1" w:styleId="TableParagraph">
    <w:name w:val="Table Paragraph"/>
    <w:basedOn w:val="a4"/>
    <w:uiPriority w:val="1"/>
    <w:qFormat/>
    <w:rsid w:val="0009743F"/>
    <w:pPr>
      <w:widowControl w:val="0"/>
      <w:spacing w:after="0" w:line="240" w:lineRule="auto"/>
    </w:pPr>
    <w:rPr>
      <w:rFonts w:eastAsia="Times New Roman"/>
      <w:lang w:val="en-US" w:bidi="en-US"/>
    </w:rPr>
  </w:style>
  <w:style w:type="table" w:customStyle="1" w:styleId="TableNormal">
    <w:name w:val="Table Normal"/>
    <w:uiPriority w:val="2"/>
    <w:semiHidden/>
    <w:unhideWhenUsed/>
    <w:qFormat/>
    <w:rsid w:val="0009743F"/>
    <w:pPr>
      <w:widowControl w:val="0"/>
    </w:pPr>
    <w:rPr>
      <w:rFonts w:eastAsia="Times New Roman"/>
      <w:sz w:val="22"/>
      <w:szCs w:val="22"/>
      <w:lang w:val="en-US" w:eastAsia="en-US" w:bidi="en-US"/>
    </w:rPr>
    <w:tblPr>
      <w:tblInd w:w="0" w:type="dxa"/>
      <w:tblCellMar>
        <w:top w:w="0" w:type="dxa"/>
        <w:left w:w="0" w:type="dxa"/>
        <w:bottom w:w="0" w:type="dxa"/>
        <w:right w:w="0" w:type="dxa"/>
      </w:tblCellMar>
    </w:tblPr>
  </w:style>
  <w:style w:type="paragraph" w:styleId="aff0">
    <w:name w:val="caption"/>
    <w:basedOn w:val="a4"/>
    <w:next w:val="a4"/>
    <w:uiPriority w:val="35"/>
    <w:semiHidden/>
    <w:unhideWhenUsed/>
    <w:qFormat/>
    <w:rsid w:val="0009743F"/>
    <w:pPr>
      <w:spacing w:line="240" w:lineRule="auto"/>
    </w:pPr>
    <w:rPr>
      <w:rFonts w:eastAsia="Times New Roman"/>
      <w:b/>
      <w:bCs/>
      <w:color w:val="4F81BD"/>
      <w:sz w:val="18"/>
      <w:szCs w:val="18"/>
      <w:lang w:val="en-US" w:bidi="en-US"/>
    </w:rPr>
  </w:style>
  <w:style w:type="paragraph" w:customStyle="1" w:styleId="15">
    <w:name w:val="Название1"/>
    <w:basedOn w:val="a4"/>
    <w:next w:val="a4"/>
    <w:link w:val="aff1"/>
    <w:uiPriority w:val="10"/>
    <w:qFormat/>
    <w:rsid w:val="0009743F"/>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bidi="en-US"/>
    </w:rPr>
  </w:style>
  <w:style w:type="character" w:customStyle="1" w:styleId="aff1">
    <w:name w:val="Название Знак"/>
    <w:link w:val="15"/>
    <w:uiPriority w:val="10"/>
    <w:rsid w:val="0009743F"/>
    <w:rPr>
      <w:rFonts w:ascii="Cambria" w:eastAsia="Times New Roman" w:hAnsi="Cambria" w:cs="Times New Roman"/>
      <w:color w:val="17365D"/>
      <w:spacing w:val="5"/>
      <w:kern w:val="28"/>
      <w:sz w:val="52"/>
      <w:szCs w:val="52"/>
      <w:lang w:val="en-US" w:bidi="en-US"/>
    </w:rPr>
  </w:style>
  <w:style w:type="paragraph" w:styleId="aff2">
    <w:name w:val="Subtitle"/>
    <w:basedOn w:val="a4"/>
    <w:next w:val="a4"/>
    <w:link w:val="aff3"/>
    <w:uiPriority w:val="11"/>
    <w:qFormat/>
    <w:rsid w:val="0009743F"/>
    <w:pPr>
      <w:numPr>
        <w:ilvl w:val="1"/>
      </w:numPr>
    </w:pPr>
    <w:rPr>
      <w:rFonts w:ascii="Cambria" w:eastAsia="Times New Roman" w:hAnsi="Cambria"/>
      <w:i/>
      <w:iCs/>
      <w:color w:val="4F81BD"/>
      <w:spacing w:val="15"/>
      <w:sz w:val="24"/>
      <w:szCs w:val="24"/>
      <w:lang w:val="en-US" w:bidi="en-US"/>
    </w:rPr>
  </w:style>
  <w:style w:type="character" w:customStyle="1" w:styleId="aff3">
    <w:name w:val="Подзаголовок Знак"/>
    <w:link w:val="aff2"/>
    <w:uiPriority w:val="11"/>
    <w:rsid w:val="0009743F"/>
    <w:rPr>
      <w:rFonts w:ascii="Cambria" w:eastAsia="Times New Roman" w:hAnsi="Cambria" w:cs="Times New Roman"/>
      <w:i/>
      <w:iCs/>
      <w:color w:val="4F81BD"/>
      <w:spacing w:val="15"/>
      <w:sz w:val="24"/>
      <w:szCs w:val="24"/>
      <w:lang w:val="en-US" w:bidi="en-US"/>
    </w:rPr>
  </w:style>
  <w:style w:type="paragraph" w:styleId="21">
    <w:name w:val="Quote"/>
    <w:basedOn w:val="a4"/>
    <w:next w:val="a4"/>
    <w:link w:val="22"/>
    <w:uiPriority w:val="29"/>
    <w:qFormat/>
    <w:rsid w:val="0009743F"/>
    <w:rPr>
      <w:rFonts w:eastAsia="Times New Roman"/>
      <w:i/>
      <w:iCs/>
      <w:color w:val="000000"/>
      <w:lang w:val="en-US" w:bidi="en-US"/>
    </w:rPr>
  </w:style>
  <w:style w:type="character" w:customStyle="1" w:styleId="22">
    <w:name w:val="Цитата 2 Знак"/>
    <w:link w:val="21"/>
    <w:uiPriority w:val="29"/>
    <w:rsid w:val="0009743F"/>
    <w:rPr>
      <w:rFonts w:eastAsia="Times New Roman"/>
      <w:i/>
      <w:iCs/>
      <w:color w:val="000000"/>
      <w:lang w:val="en-US" w:bidi="en-US"/>
    </w:rPr>
  </w:style>
  <w:style w:type="paragraph" w:styleId="aff4">
    <w:name w:val="Intense Quote"/>
    <w:basedOn w:val="a4"/>
    <w:next w:val="a4"/>
    <w:link w:val="aff5"/>
    <w:uiPriority w:val="30"/>
    <w:qFormat/>
    <w:rsid w:val="0009743F"/>
    <w:pPr>
      <w:pBdr>
        <w:bottom w:val="single" w:sz="4" w:space="4" w:color="4F81BD"/>
      </w:pBdr>
      <w:spacing w:before="200" w:after="280"/>
      <w:ind w:left="936" w:right="936"/>
    </w:pPr>
    <w:rPr>
      <w:rFonts w:eastAsia="Times New Roman"/>
      <w:b/>
      <w:bCs/>
      <w:i/>
      <w:iCs/>
      <w:color w:val="4F81BD"/>
      <w:lang w:val="en-US" w:bidi="en-US"/>
    </w:rPr>
  </w:style>
  <w:style w:type="character" w:customStyle="1" w:styleId="aff5">
    <w:name w:val="Выделенная цитата Знак"/>
    <w:link w:val="aff4"/>
    <w:uiPriority w:val="30"/>
    <w:rsid w:val="0009743F"/>
    <w:rPr>
      <w:rFonts w:eastAsia="Times New Roman"/>
      <w:b/>
      <w:bCs/>
      <w:i/>
      <w:iCs/>
      <w:color w:val="4F81BD"/>
      <w:lang w:val="en-US" w:bidi="en-US"/>
    </w:rPr>
  </w:style>
  <w:style w:type="character" w:styleId="aff6">
    <w:name w:val="Subtle Emphasis"/>
    <w:uiPriority w:val="19"/>
    <w:qFormat/>
    <w:rsid w:val="0009743F"/>
    <w:rPr>
      <w:i/>
      <w:iCs/>
      <w:color w:val="808080"/>
    </w:rPr>
  </w:style>
  <w:style w:type="character" w:styleId="aff7">
    <w:name w:val="Intense Emphasis"/>
    <w:uiPriority w:val="21"/>
    <w:qFormat/>
    <w:rsid w:val="0009743F"/>
    <w:rPr>
      <w:b/>
      <w:bCs/>
      <w:i/>
      <w:iCs/>
      <w:color w:val="4F81BD"/>
    </w:rPr>
  </w:style>
  <w:style w:type="character" w:styleId="aff8">
    <w:name w:val="Subtle Reference"/>
    <w:uiPriority w:val="31"/>
    <w:qFormat/>
    <w:rsid w:val="0009743F"/>
    <w:rPr>
      <w:smallCaps/>
      <w:color w:val="C0504D"/>
      <w:u w:val="single"/>
    </w:rPr>
  </w:style>
  <w:style w:type="character" w:styleId="aff9">
    <w:name w:val="Intense Reference"/>
    <w:uiPriority w:val="32"/>
    <w:qFormat/>
    <w:rsid w:val="0009743F"/>
    <w:rPr>
      <w:b/>
      <w:bCs/>
      <w:smallCaps/>
      <w:color w:val="C0504D"/>
      <w:spacing w:val="5"/>
      <w:u w:val="single"/>
    </w:rPr>
  </w:style>
  <w:style w:type="character" w:styleId="affa">
    <w:name w:val="Book Title"/>
    <w:uiPriority w:val="33"/>
    <w:qFormat/>
    <w:rsid w:val="0009743F"/>
    <w:rPr>
      <w:b/>
      <w:bCs/>
      <w:smallCaps/>
      <w:spacing w:val="5"/>
    </w:rPr>
  </w:style>
  <w:style w:type="paragraph" w:styleId="affb">
    <w:name w:val="TOC Heading"/>
    <w:basedOn w:val="12"/>
    <w:next w:val="a4"/>
    <w:uiPriority w:val="39"/>
    <w:unhideWhenUsed/>
    <w:qFormat/>
    <w:rsid w:val="0009743F"/>
    <w:pPr>
      <w:outlineLvl w:val="9"/>
    </w:pPr>
  </w:style>
  <w:style w:type="table" w:customStyle="1" w:styleId="TableNormal1">
    <w:name w:val="Table Normal1"/>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consnormal">
    <w:name w:val="consnormal"/>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НЗФ_Подпись таблицы"/>
    <w:next w:val="af2"/>
    <w:qFormat/>
    <w:rsid w:val="0009743F"/>
    <w:pPr>
      <w:numPr>
        <w:numId w:val="3"/>
      </w:numPr>
      <w:spacing w:before="100"/>
      <w:jc w:val="center"/>
    </w:pPr>
    <w:rPr>
      <w:rFonts w:ascii="Times New Roman" w:hAnsi="Times New Roman"/>
      <w:b/>
      <w:sz w:val="24"/>
      <w:szCs w:val="24"/>
      <w:lang w:eastAsia="en-US"/>
    </w:rPr>
  </w:style>
  <w:style w:type="paragraph" w:customStyle="1" w:styleId="c0">
    <w:name w:val="c0"/>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5"/>
    <w:rsid w:val="0009743F"/>
  </w:style>
  <w:style w:type="paragraph" w:customStyle="1" w:styleId="a3">
    <w:name w:val="НЗФ_Текст_Список"/>
    <w:basedOn w:val="af2"/>
    <w:qFormat/>
    <w:rsid w:val="0009743F"/>
    <w:pPr>
      <w:numPr>
        <w:numId w:val="4"/>
      </w:numPr>
      <w:tabs>
        <w:tab w:val="left" w:pos="900"/>
      </w:tabs>
      <w:ind w:left="0" w:firstLine="706"/>
    </w:pPr>
    <w:rPr>
      <w:lang w:val="ru-RU" w:eastAsia="ru-RU" w:bidi="ar-SA"/>
    </w:rPr>
  </w:style>
  <w:style w:type="paragraph" w:customStyle="1" w:styleId="210">
    <w:name w:val="Заголовок 21"/>
    <w:basedOn w:val="a4"/>
    <w:uiPriority w:val="1"/>
    <w:qFormat/>
    <w:rsid w:val="0009743F"/>
    <w:pPr>
      <w:widowControl w:val="0"/>
      <w:spacing w:before="127" w:after="0" w:line="240" w:lineRule="auto"/>
      <w:ind w:left="1697" w:hanging="593"/>
      <w:outlineLvl w:val="2"/>
    </w:pPr>
    <w:rPr>
      <w:rFonts w:ascii="Times New Roman" w:eastAsia="Times New Roman" w:hAnsi="Times New Roman"/>
      <w:b/>
      <w:bCs/>
      <w:sz w:val="26"/>
      <w:szCs w:val="26"/>
      <w:lang w:val="en-US"/>
    </w:rPr>
  </w:style>
  <w:style w:type="numbering" w:customStyle="1" w:styleId="16">
    <w:name w:val="Нет списка1"/>
    <w:next w:val="a7"/>
    <w:uiPriority w:val="99"/>
    <w:semiHidden/>
    <w:unhideWhenUsed/>
    <w:rsid w:val="0009743F"/>
  </w:style>
  <w:style w:type="paragraph" w:customStyle="1" w:styleId="ConsPlusTitle">
    <w:name w:val="ConsPlusTitle"/>
    <w:link w:val="ConsPlusTitle0"/>
    <w:rsid w:val="0009743F"/>
    <w:pPr>
      <w:widowControl w:val="0"/>
      <w:autoSpaceDE w:val="0"/>
      <w:autoSpaceDN w:val="0"/>
      <w:adjustRightInd w:val="0"/>
    </w:pPr>
    <w:rPr>
      <w:rFonts w:ascii="Arial" w:eastAsia="Times New Roman" w:hAnsi="Arial" w:cs="Arial"/>
      <w:b/>
      <w:bCs/>
      <w:sz w:val="22"/>
      <w:szCs w:val="22"/>
    </w:rPr>
  </w:style>
  <w:style w:type="character" w:customStyle="1" w:styleId="ConsPlusTitle0">
    <w:name w:val="ConsPlusTitle Знак"/>
    <w:link w:val="ConsPlusTitle"/>
    <w:rsid w:val="0009743F"/>
    <w:rPr>
      <w:rFonts w:ascii="Arial" w:eastAsia="Times New Roman" w:hAnsi="Arial" w:cs="Arial"/>
      <w:b/>
      <w:bCs/>
      <w:sz w:val="22"/>
      <w:szCs w:val="22"/>
      <w:lang w:eastAsia="ru-RU" w:bidi="ar-SA"/>
    </w:rPr>
  </w:style>
  <w:style w:type="numbering" w:customStyle="1" w:styleId="11">
    <w:name w:val="НЗФ11"/>
    <w:uiPriority w:val="99"/>
    <w:rsid w:val="0009743F"/>
    <w:pPr>
      <w:numPr>
        <w:numId w:val="7"/>
      </w:numPr>
    </w:pPr>
  </w:style>
  <w:style w:type="paragraph" w:customStyle="1" w:styleId="a2">
    <w:name w:val="НЗФ_Подпись рисунка"/>
    <w:qFormat/>
    <w:rsid w:val="0009743F"/>
    <w:pPr>
      <w:numPr>
        <w:numId w:val="5"/>
      </w:numPr>
      <w:spacing w:before="200" w:after="200"/>
      <w:ind w:left="0" w:firstLine="0"/>
      <w:jc w:val="center"/>
    </w:pPr>
    <w:rPr>
      <w:rFonts w:ascii="Times New Roman" w:hAnsi="Times New Roman"/>
      <w:b/>
      <w:noProof/>
      <w:sz w:val="24"/>
      <w:szCs w:val="22"/>
    </w:rPr>
  </w:style>
  <w:style w:type="paragraph" w:styleId="affc">
    <w:name w:val="Body Text Indent"/>
    <w:basedOn w:val="a4"/>
    <w:link w:val="affd"/>
    <w:uiPriority w:val="99"/>
    <w:unhideWhenUsed/>
    <w:rsid w:val="0009743F"/>
    <w:pPr>
      <w:spacing w:after="120"/>
      <w:ind w:left="283"/>
    </w:pPr>
  </w:style>
  <w:style w:type="character" w:customStyle="1" w:styleId="affd">
    <w:name w:val="Основной текст с отступом Знак"/>
    <w:basedOn w:val="a5"/>
    <w:link w:val="affc"/>
    <w:uiPriority w:val="99"/>
    <w:rsid w:val="0009743F"/>
  </w:style>
  <w:style w:type="character" w:customStyle="1" w:styleId="FontStyle22">
    <w:name w:val="Font Style22"/>
    <w:rsid w:val="0009743F"/>
    <w:rPr>
      <w:rFonts w:ascii="Cambria" w:hAnsi="Cambria" w:cs="Cambria"/>
      <w:b/>
      <w:bCs/>
      <w:sz w:val="18"/>
      <w:szCs w:val="18"/>
    </w:rPr>
  </w:style>
  <w:style w:type="character" w:customStyle="1" w:styleId="nowrap">
    <w:name w:val="nowrap"/>
    <w:basedOn w:val="a5"/>
    <w:rsid w:val="0009743F"/>
  </w:style>
  <w:style w:type="paragraph" w:customStyle="1" w:styleId="western">
    <w:name w:val="western"/>
    <w:basedOn w:val="a4"/>
    <w:rsid w:val="0009743F"/>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affe">
    <w:name w:val="НЗФ_Формула"/>
    <w:basedOn w:val="af2"/>
    <w:qFormat/>
    <w:rsid w:val="0009743F"/>
  </w:style>
  <w:style w:type="table" w:customStyle="1" w:styleId="112">
    <w:name w:val="Сетка таблицы11"/>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footnote reference"/>
    <w:uiPriority w:val="99"/>
    <w:semiHidden/>
    <w:unhideWhenUsed/>
    <w:rsid w:val="0009743F"/>
    <w:rPr>
      <w:vertAlign w:val="superscript"/>
    </w:rPr>
  </w:style>
  <w:style w:type="character" w:customStyle="1" w:styleId="apple-converted-space">
    <w:name w:val="apple-converted-space"/>
    <w:basedOn w:val="a5"/>
    <w:uiPriority w:val="99"/>
    <w:rsid w:val="0009743F"/>
  </w:style>
  <w:style w:type="paragraph" w:customStyle="1" w:styleId="a">
    <w:name w:val="ОГП_Список"/>
    <w:basedOn w:val="a4"/>
    <w:rsid w:val="0009743F"/>
    <w:pPr>
      <w:numPr>
        <w:numId w:val="6"/>
      </w:numPr>
      <w:tabs>
        <w:tab w:val="left" w:pos="1134"/>
      </w:tabs>
      <w:spacing w:after="0" w:line="240" w:lineRule="auto"/>
      <w:jc w:val="both"/>
    </w:pPr>
    <w:rPr>
      <w:rFonts w:ascii="Times New Roman" w:eastAsia="Times New Roman" w:hAnsi="Times New Roman"/>
      <w:sz w:val="28"/>
      <w:szCs w:val="24"/>
      <w:lang w:eastAsia="ru-RU"/>
    </w:rPr>
  </w:style>
  <w:style w:type="paragraph" w:customStyle="1" w:styleId="Default">
    <w:name w:val="Default"/>
    <w:rsid w:val="0009743F"/>
    <w:pPr>
      <w:autoSpaceDE w:val="0"/>
      <w:autoSpaceDN w:val="0"/>
      <w:adjustRightInd w:val="0"/>
    </w:pPr>
    <w:rPr>
      <w:rFonts w:ascii="Times New Roman" w:eastAsia="Times New Roman" w:hAnsi="Times New Roman"/>
      <w:color w:val="000000"/>
      <w:sz w:val="24"/>
      <w:szCs w:val="24"/>
    </w:rPr>
  </w:style>
  <w:style w:type="paragraph" w:customStyle="1" w:styleId="afff0">
    <w:name w:val="НЗФ_Неутвержденный абзац"/>
    <w:basedOn w:val="af3"/>
    <w:qFormat/>
    <w:rsid w:val="0009743F"/>
    <w:pPr>
      <w:spacing w:after="0"/>
      <w:ind w:left="0" w:firstLine="706"/>
      <w:jc w:val="both"/>
    </w:pPr>
    <w:rPr>
      <w:rFonts w:ascii="Times New Roman" w:eastAsia="Calibri" w:hAnsi="Times New Roman"/>
      <w:color w:val="365F91"/>
      <w:sz w:val="24"/>
      <w:lang w:val="ru-RU" w:bidi="ar-SA"/>
    </w:rPr>
  </w:style>
  <w:style w:type="character" w:customStyle="1" w:styleId="afff1">
    <w:name w:val="Гипертекстовая ссылка"/>
    <w:uiPriority w:val="99"/>
    <w:rsid w:val="0009743F"/>
    <w:rPr>
      <w:color w:val="106BBE"/>
    </w:rPr>
  </w:style>
  <w:style w:type="paragraph" w:customStyle="1" w:styleId="23">
    <w:name w:val="Абзац списка2"/>
    <w:basedOn w:val="a4"/>
    <w:rsid w:val="0009743F"/>
    <w:pPr>
      <w:widowControl w:val="0"/>
      <w:spacing w:before="4" w:after="0" w:line="240" w:lineRule="auto"/>
      <w:ind w:left="102" w:firstLine="708"/>
      <w:jc w:val="both"/>
    </w:pPr>
    <w:rPr>
      <w:rFonts w:ascii="Times New Roman" w:hAnsi="Times New Roman"/>
      <w:lang w:val="en-US"/>
    </w:rPr>
  </w:style>
  <w:style w:type="character" w:customStyle="1" w:styleId="apple-style-span">
    <w:name w:val="apple-style-span"/>
    <w:basedOn w:val="a5"/>
    <w:rsid w:val="0009743F"/>
  </w:style>
  <w:style w:type="paragraph" w:customStyle="1" w:styleId="afff2">
    <w:name w:val="Нормальный (таблица)"/>
    <w:basedOn w:val="a4"/>
    <w:next w:val="a4"/>
    <w:uiPriority w:val="99"/>
    <w:rsid w:val="000974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pt0pt">
    <w:name w:val="Основной текст + 11 pt;Интервал 0 pt"/>
    <w:rsid w:val="0009743F"/>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table" w:customStyle="1" w:styleId="24">
    <w:name w:val="Сетка таблицы2"/>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ЗФ2"/>
    <w:uiPriority w:val="99"/>
    <w:rsid w:val="0009743F"/>
  </w:style>
  <w:style w:type="table" w:customStyle="1" w:styleId="TableNormal2">
    <w:name w:val="Table Normal2"/>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table" w:customStyle="1" w:styleId="32">
    <w:name w:val="Сетка таблицы3"/>
    <w:basedOn w:val="a6"/>
    <w:next w:val="a9"/>
    <w:uiPriority w:val="5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743F"/>
    <w:pPr>
      <w:widowControl w:val="0"/>
      <w:autoSpaceDE w:val="0"/>
      <w:autoSpaceDN w:val="0"/>
    </w:pPr>
    <w:rPr>
      <w:rFonts w:eastAsia="Times New Roman" w:cs="Calibri"/>
      <w:sz w:val="22"/>
    </w:rPr>
  </w:style>
  <w:style w:type="numbering" w:customStyle="1" w:styleId="26">
    <w:name w:val="Нет списка2"/>
    <w:next w:val="a7"/>
    <w:uiPriority w:val="99"/>
    <w:semiHidden/>
    <w:unhideWhenUsed/>
    <w:rsid w:val="0009743F"/>
  </w:style>
  <w:style w:type="numbering" w:customStyle="1" w:styleId="33">
    <w:name w:val="Нет списка3"/>
    <w:next w:val="a7"/>
    <w:uiPriority w:val="99"/>
    <w:semiHidden/>
    <w:unhideWhenUsed/>
    <w:rsid w:val="0009743F"/>
  </w:style>
  <w:style w:type="numbering" w:customStyle="1" w:styleId="41">
    <w:name w:val="Нет списка4"/>
    <w:next w:val="a7"/>
    <w:uiPriority w:val="99"/>
    <w:semiHidden/>
    <w:unhideWhenUsed/>
    <w:rsid w:val="0009743F"/>
  </w:style>
  <w:style w:type="paragraph" w:customStyle="1" w:styleId="afff3">
    <w:name w:val="Знак Знак Знак Знак Знак Знак Знак Знак Знак Знак"/>
    <w:basedOn w:val="a4"/>
    <w:rsid w:val="0009743F"/>
    <w:pPr>
      <w:spacing w:after="0" w:line="240" w:lineRule="exact"/>
      <w:jc w:val="both"/>
    </w:pPr>
    <w:rPr>
      <w:rFonts w:ascii="Times New Roman" w:eastAsia="Times New Roman" w:hAnsi="Times New Roman"/>
      <w:sz w:val="24"/>
      <w:szCs w:val="24"/>
      <w:lang w:val="en-US"/>
    </w:rPr>
  </w:style>
  <w:style w:type="paragraph" w:customStyle="1" w:styleId="afff4">
    <w:name w:val="Абзац"/>
    <w:basedOn w:val="a4"/>
    <w:link w:val="afff5"/>
    <w:rsid w:val="0009743F"/>
    <w:pPr>
      <w:spacing w:before="120" w:after="60" w:line="240" w:lineRule="auto"/>
      <w:ind w:firstLine="567"/>
      <w:jc w:val="both"/>
    </w:pPr>
    <w:rPr>
      <w:sz w:val="24"/>
      <w:szCs w:val="24"/>
      <w:lang w:val="x-none" w:eastAsia="ru-RU"/>
    </w:rPr>
  </w:style>
  <w:style w:type="character" w:customStyle="1" w:styleId="afff5">
    <w:name w:val="Абзац Знак"/>
    <w:link w:val="afff4"/>
    <w:rsid w:val="0009743F"/>
    <w:rPr>
      <w:rFonts w:ascii="Calibri" w:eastAsia="Calibri" w:hAnsi="Calibri" w:cs="Times New Roman"/>
      <w:sz w:val="24"/>
      <w:szCs w:val="24"/>
      <w:lang w:eastAsia="ru-RU"/>
    </w:rPr>
  </w:style>
  <w:style w:type="paragraph" w:customStyle="1" w:styleId="211">
    <w:name w:val="Основной текст 21"/>
    <w:basedOn w:val="a4"/>
    <w:rsid w:val="0009743F"/>
    <w:pPr>
      <w:spacing w:after="0" w:line="360" w:lineRule="auto"/>
      <w:ind w:firstLine="720"/>
      <w:jc w:val="both"/>
    </w:pPr>
    <w:rPr>
      <w:rFonts w:ascii="Arial" w:eastAsia="Times New Roman" w:hAnsi="Arial"/>
      <w:sz w:val="24"/>
      <w:szCs w:val="20"/>
      <w:lang w:eastAsia="ru-RU"/>
    </w:rPr>
  </w:style>
  <w:style w:type="paragraph" w:customStyle="1" w:styleId="17">
    <w:name w:val="Знак Знак Знак Знак Знак Знак Знак Знак Знак Знак1"/>
    <w:basedOn w:val="a4"/>
    <w:rsid w:val="0009743F"/>
    <w:pPr>
      <w:spacing w:after="0" w:line="240" w:lineRule="exact"/>
      <w:jc w:val="both"/>
    </w:pPr>
    <w:rPr>
      <w:rFonts w:ascii="Times New Roman" w:eastAsia="Times New Roman" w:hAnsi="Times New Roman"/>
      <w:sz w:val="24"/>
      <w:szCs w:val="24"/>
      <w:lang w:val="en-US"/>
    </w:rPr>
  </w:style>
  <w:style w:type="paragraph" w:customStyle="1" w:styleId="27">
    <w:name w:val="Знак Знак Знак Знак Знак Знак Знак Знак Знак Знак2"/>
    <w:basedOn w:val="a4"/>
    <w:rsid w:val="0009743F"/>
    <w:pPr>
      <w:spacing w:after="0" w:line="240" w:lineRule="exact"/>
      <w:jc w:val="both"/>
    </w:pPr>
    <w:rPr>
      <w:rFonts w:ascii="Times New Roman" w:eastAsia="Times New Roman" w:hAnsi="Times New Roman"/>
      <w:sz w:val="24"/>
      <w:szCs w:val="24"/>
      <w:lang w:val="en-US"/>
    </w:rPr>
  </w:style>
  <w:style w:type="paragraph" w:customStyle="1" w:styleId="formattext">
    <w:name w:val="formattext"/>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styleId="afff6">
    <w:name w:val="annotation reference"/>
    <w:uiPriority w:val="99"/>
    <w:semiHidden/>
    <w:unhideWhenUsed/>
    <w:rsid w:val="0009743F"/>
    <w:rPr>
      <w:sz w:val="16"/>
      <w:szCs w:val="16"/>
    </w:rPr>
  </w:style>
  <w:style w:type="paragraph" w:styleId="afff7">
    <w:name w:val="annotation text"/>
    <w:basedOn w:val="a4"/>
    <w:link w:val="afff8"/>
    <w:uiPriority w:val="99"/>
    <w:semiHidden/>
    <w:unhideWhenUsed/>
    <w:rsid w:val="0009743F"/>
    <w:pPr>
      <w:spacing w:line="240" w:lineRule="auto"/>
    </w:pPr>
    <w:rPr>
      <w:sz w:val="20"/>
      <w:szCs w:val="20"/>
    </w:rPr>
  </w:style>
  <w:style w:type="character" w:customStyle="1" w:styleId="afff8">
    <w:name w:val="Текст примечания Знак"/>
    <w:link w:val="afff7"/>
    <w:uiPriority w:val="99"/>
    <w:semiHidden/>
    <w:rsid w:val="0009743F"/>
    <w:rPr>
      <w:sz w:val="20"/>
      <w:szCs w:val="20"/>
    </w:rPr>
  </w:style>
  <w:style w:type="paragraph" w:styleId="afff9">
    <w:name w:val="annotation subject"/>
    <w:basedOn w:val="afff7"/>
    <w:next w:val="afff7"/>
    <w:link w:val="afffa"/>
    <w:uiPriority w:val="99"/>
    <w:semiHidden/>
    <w:unhideWhenUsed/>
    <w:rsid w:val="0009743F"/>
    <w:rPr>
      <w:b/>
      <w:bCs/>
    </w:rPr>
  </w:style>
  <w:style w:type="character" w:customStyle="1" w:styleId="afffa">
    <w:name w:val="Тема примечания Знак"/>
    <w:link w:val="afff9"/>
    <w:uiPriority w:val="99"/>
    <w:semiHidden/>
    <w:rsid w:val="0009743F"/>
    <w:rPr>
      <w:b/>
      <w:bCs/>
      <w:sz w:val="20"/>
      <w:szCs w:val="20"/>
    </w:rPr>
  </w:style>
  <w:style w:type="table" w:customStyle="1" w:styleId="42">
    <w:name w:val="Сетка таблицы4"/>
    <w:basedOn w:val="a6"/>
    <w:next w:val="a9"/>
    <w:uiPriority w:val="39"/>
    <w:rsid w:val="00EB684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8">
    <w:name w:val="toc 1"/>
    <w:basedOn w:val="a4"/>
    <w:next w:val="a4"/>
    <w:autoRedefine/>
    <w:uiPriority w:val="39"/>
    <w:unhideWhenUsed/>
    <w:rsid w:val="00464F26"/>
    <w:pPr>
      <w:spacing w:after="100"/>
    </w:pPr>
  </w:style>
  <w:style w:type="paragraph" w:styleId="28">
    <w:name w:val="toc 2"/>
    <w:basedOn w:val="a4"/>
    <w:next w:val="a4"/>
    <w:autoRedefine/>
    <w:uiPriority w:val="39"/>
    <w:unhideWhenUsed/>
    <w:rsid w:val="00C91447"/>
    <w:pPr>
      <w:tabs>
        <w:tab w:val="right" w:leader="dot" w:pos="10195"/>
      </w:tabs>
      <w:spacing w:after="0" w:line="240" w:lineRule="auto"/>
      <w:ind w:left="1560" w:hanging="1340"/>
    </w:pPr>
  </w:style>
  <w:style w:type="paragraph" w:styleId="34">
    <w:name w:val="toc 3"/>
    <w:basedOn w:val="a4"/>
    <w:next w:val="a4"/>
    <w:autoRedefine/>
    <w:uiPriority w:val="39"/>
    <w:unhideWhenUsed/>
    <w:rsid w:val="00C91447"/>
    <w:pPr>
      <w:tabs>
        <w:tab w:val="right" w:leader="dot" w:pos="10195"/>
      </w:tabs>
      <w:spacing w:after="0" w:line="240" w:lineRule="auto"/>
      <w:ind w:left="1358" w:hanging="91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90791">
      <w:bodyDiv w:val="1"/>
      <w:marLeft w:val="0"/>
      <w:marRight w:val="0"/>
      <w:marTop w:val="0"/>
      <w:marBottom w:val="0"/>
      <w:divBdr>
        <w:top w:val="none" w:sz="0" w:space="0" w:color="auto"/>
        <w:left w:val="none" w:sz="0" w:space="0" w:color="auto"/>
        <w:bottom w:val="none" w:sz="0" w:space="0" w:color="auto"/>
        <w:right w:val="none" w:sz="0" w:space="0" w:color="auto"/>
      </w:divBdr>
    </w:div>
    <w:div w:id="72364233">
      <w:bodyDiv w:val="1"/>
      <w:marLeft w:val="0"/>
      <w:marRight w:val="0"/>
      <w:marTop w:val="0"/>
      <w:marBottom w:val="0"/>
      <w:divBdr>
        <w:top w:val="none" w:sz="0" w:space="0" w:color="auto"/>
        <w:left w:val="none" w:sz="0" w:space="0" w:color="auto"/>
        <w:bottom w:val="none" w:sz="0" w:space="0" w:color="auto"/>
        <w:right w:val="none" w:sz="0" w:space="0" w:color="auto"/>
      </w:divBdr>
    </w:div>
    <w:div w:id="75325233">
      <w:bodyDiv w:val="1"/>
      <w:marLeft w:val="0"/>
      <w:marRight w:val="0"/>
      <w:marTop w:val="0"/>
      <w:marBottom w:val="0"/>
      <w:divBdr>
        <w:top w:val="none" w:sz="0" w:space="0" w:color="auto"/>
        <w:left w:val="none" w:sz="0" w:space="0" w:color="auto"/>
        <w:bottom w:val="none" w:sz="0" w:space="0" w:color="auto"/>
        <w:right w:val="none" w:sz="0" w:space="0" w:color="auto"/>
      </w:divBdr>
    </w:div>
    <w:div w:id="120925478">
      <w:bodyDiv w:val="1"/>
      <w:marLeft w:val="0"/>
      <w:marRight w:val="0"/>
      <w:marTop w:val="0"/>
      <w:marBottom w:val="0"/>
      <w:divBdr>
        <w:top w:val="none" w:sz="0" w:space="0" w:color="auto"/>
        <w:left w:val="none" w:sz="0" w:space="0" w:color="auto"/>
        <w:bottom w:val="none" w:sz="0" w:space="0" w:color="auto"/>
        <w:right w:val="none" w:sz="0" w:space="0" w:color="auto"/>
      </w:divBdr>
    </w:div>
    <w:div w:id="128282642">
      <w:bodyDiv w:val="1"/>
      <w:marLeft w:val="0"/>
      <w:marRight w:val="0"/>
      <w:marTop w:val="0"/>
      <w:marBottom w:val="0"/>
      <w:divBdr>
        <w:top w:val="none" w:sz="0" w:space="0" w:color="auto"/>
        <w:left w:val="none" w:sz="0" w:space="0" w:color="auto"/>
        <w:bottom w:val="none" w:sz="0" w:space="0" w:color="auto"/>
        <w:right w:val="none" w:sz="0" w:space="0" w:color="auto"/>
      </w:divBdr>
    </w:div>
    <w:div w:id="150946281">
      <w:bodyDiv w:val="1"/>
      <w:marLeft w:val="0"/>
      <w:marRight w:val="0"/>
      <w:marTop w:val="0"/>
      <w:marBottom w:val="0"/>
      <w:divBdr>
        <w:top w:val="none" w:sz="0" w:space="0" w:color="auto"/>
        <w:left w:val="none" w:sz="0" w:space="0" w:color="auto"/>
        <w:bottom w:val="none" w:sz="0" w:space="0" w:color="auto"/>
        <w:right w:val="none" w:sz="0" w:space="0" w:color="auto"/>
      </w:divBdr>
    </w:div>
    <w:div w:id="156846983">
      <w:bodyDiv w:val="1"/>
      <w:marLeft w:val="0"/>
      <w:marRight w:val="0"/>
      <w:marTop w:val="0"/>
      <w:marBottom w:val="0"/>
      <w:divBdr>
        <w:top w:val="none" w:sz="0" w:space="0" w:color="auto"/>
        <w:left w:val="none" w:sz="0" w:space="0" w:color="auto"/>
        <w:bottom w:val="none" w:sz="0" w:space="0" w:color="auto"/>
        <w:right w:val="none" w:sz="0" w:space="0" w:color="auto"/>
      </w:divBdr>
    </w:div>
    <w:div w:id="161706108">
      <w:bodyDiv w:val="1"/>
      <w:marLeft w:val="0"/>
      <w:marRight w:val="0"/>
      <w:marTop w:val="0"/>
      <w:marBottom w:val="0"/>
      <w:divBdr>
        <w:top w:val="none" w:sz="0" w:space="0" w:color="auto"/>
        <w:left w:val="none" w:sz="0" w:space="0" w:color="auto"/>
        <w:bottom w:val="none" w:sz="0" w:space="0" w:color="auto"/>
        <w:right w:val="none" w:sz="0" w:space="0" w:color="auto"/>
      </w:divBdr>
    </w:div>
    <w:div w:id="194731284">
      <w:bodyDiv w:val="1"/>
      <w:marLeft w:val="0"/>
      <w:marRight w:val="0"/>
      <w:marTop w:val="0"/>
      <w:marBottom w:val="0"/>
      <w:divBdr>
        <w:top w:val="none" w:sz="0" w:space="0" w:color="auto"/>
        <w:left w:val="none" w:sz="0" w:space="0" w:color="auto"/>
        <w:bottom w:val="none" w:sz="0" w:space="0" w:color="auto"/>
        <w:right w:val="none" w:sz="0" w:space="0" w:color="auto"/>
      </w:divBdr>
    </w:div>
    <w:div w:id="197202176">
      <w:bodyDiv w:val="1"/>
      <w:marLeft w:val="0"/>
      <w:marRight w:val="0"/>
      <w:marTop w:val="0"/>
      <w:marBottom w:val="0"/>
      <w:divBdr>
        <w:top w:val="none" w:sz="0" w:space="0" w:color="auto"/>
        <w:left w:val="none" w:sz="0" w:space="0" w:color="auto"/>
        <w:bottom w:val="none" w:sz="0" w:space="0" w:color="auto"/>
        <w:right w:val="none" w:sz="0" w:space="0" w:color="auto"/>
      </w:divBdr>
    </w:div>
    <w:div w:id="207881641">
      <w:bodyDiv w:val="1"/>
      <w:marLeft w:val="0"/>
      <w:marRight w:val="0"/>
      <w:marTop w:val="0"/>
      <w:marBottom w:val="0"/>
      <w:divBdr>
        <w:top w:val="none" w:sz="0" w:space="0" w:color="auto"/>
        <w:left w:val="none" w:sz="0" w:space="0" w:color="auto"/>
        <w:bottom w:val="none" w:sz="0" w:space="0" w:color="auto"/>
        <w:right w:val="none" w:sz="0" w:space="0" w:color="auto"/>
      </w:divBdr>
    </w:div>
    <w:div w:id="306320041">
      <w:bodyDiv w:val="1"/>
      <w:marLeft w:val="0"/>
      <w:marRight w:val="0"/>
      <w:marTop w:val="0"/>
      <w:marBottom w:val="0"/>
      <w:divBdr>
        <w:top w:val="none" w:sz="0" w:space="0" w:color="auto"/>
        <w:left w:val="none" w:sz="0" w:space="0" w:color="auto"/>
        <w:bottom w:val="none" w:sz="0" w:space="0" w:color="auto"/>
        <w:right w:val="none" w:sz="0" w:space="0" w:color="auto"/>
      </w:divBdr>
    </w:div>
    <w:div w:id="349452526">
      <w:bodyDiv w:val="1"/>
      <w:marLeft w:val="0"/>
      <w:marRight w:val="0"/>
      <w:marTop w:val="0"/>
      <w:marBottom w:val="0"/>
      <w:divBdr>
        <w:top w:val="none" w:sz="0" w:space="0" w:color="auto"/>
        <w:left w:val="none" w:sz="0" w:space="0" w:color="auto"/>
        <w:bottom w:val="none" w:sz="0" w:space="0" w:color="auto"/>
        <w:right w:val="none" w:sz="0" w:space="0" w:color="auto"/>
      </w:divBdr>
    </w:div>
    <w:div w:id="363992021">
      <w:bodyDiv w:val="1"/>
      <w:marLeft w:val="0"/>
      <w:marRight w:val="0"/>
      <w:marTop w:val="0"/>
      <w:marBottom w:val="0"/>
      <w:divBdr>
        <w:top w:val="none" w:sz="0" w:space="0" w:color="auto"/>
        <w:left w:val="none" w:sz="0" w:space="0" w:color="auto"/>
        <w:bottom w:val="none" w:sz="0" w:space="0" w:color="auto"/>
        <w:right w:val="none" w:sz="0" w:space="0" w:color="auto"/>
      </w:divBdr>
    </w:div>
    <w:div w:id="380251514">
      <w:bodyDiv w:val="1"/>
      <w:marLeft w:val="0"/>
      <w:marRight w:val="0"/>
      <w:marTop w:val="0"/>
      <w:marBottom w:val="0"/>
      <w:divBdr>
        <w:top w:val="none" w:sz="0" w:space="0" w:color="auto"/>
        <w:left w:val="none" w:sz="0" w:space="0" w:color="auto"/>
        <w:bottom w:val="none" w:sz="0" w:space="0" w:color="auto"/>
        <w:right w:val="none" w:sz="0" w:space="0" w:color="auto"/>
      </w:divBdr>
    </w:div>
    <w:div w:id="403796353">
      <w:bodyDiv w:val="1"/>
      <w:marLeft w:val="0"/>
      <w:marRight w:val="0"/>
      <w:marTop w:val="0"/>
      <w:marBottom w:val="0"/>
      <w:divBdr>
        <w:top w:val="none" w:sz="0" w:space="0" w:color="auto"/>
        <w:left w:val="none" w:sz="0" w:space="0" w:color="auto"/>
        <w:bottom w:val="none" w:sz="0" w:space="0" w:color="auto"/>
        <w:right w:val="none" w:sz="0" w:space="0" w:color="auto"/>
      </w:divBdr>
    </w:div>
    <w:div w:id="431823484">
      <w:bodyDiv w:val="1"/>
      <w:marLeft w:val="0"/>
      <w:marRight w:val="0"/>
      <w:marTop w:val="0"/>
      <w:marBottom w:val="0"/>
      <w:divBdr>
        <w:top w:val="none" w:sz="0" w:space="0" w:color="auto"/>
        <w:left w:val="none" w:sz="0" w:space="0" w:color="auto"/>
        <w:bottom w:val="none" w:sz="0" w:space="0" w:color="auto"/>
        <w:right w:val="none" w:sz="0" w:space="0" w:color="auto"/>
      </w:divBdr>
    </w:div>
    <w:div w:id="431826493">
      <w:bodyDiv w:val="1"/>
      <w:marLeft w:val="0"/>
      <w:marRight w:val="0"/>
      <w:marTop w:val="0"/>
      <w:marBottom w:val="0"/>
      <w:divBdr>
        <w:top w:val="none" w:sz="0" w:space="0" w:color="auto"/>
        <w:left w:val="none" w:sz="0" w:space="0" w:color="auto"/>
        <w:bottom w:val="none" w:sz="0" w:space="0" w:color="auto"/>
        <w:right w:val="none" w:sz="0" w:space="0" w:color="auto"/>
      </w:divBdr>
    </w:div>
    <w:div w:id="489517892">
      <w:bodyDiv w:val="1"/>
      <w:marLeft w:val="0"/>
      <w:marRight w:val="0"/>
      <w:marTop w:val="0"/>
      <w:marBottom w:val="0"/>
      <w:divBdr>
        <w:top w:val="none" w:sz="0" w:space="0" w:color="auto"/>
        <w:left w:val="none" w:sz="0" w:space="0" w:color="auto"/>
        <w:bottom w:val="none" w:sz="0" w:space="0" w:color="auto"/>
        <w:right w:val="none" w:sz="0" w:space="0" w:color="auto"/>
      </w:divBdr>
    </w:div>
    <w:div w:id="518203067">
      <w:bodyDiv w:val="1"/>
      <w:marLeft w:val="0"/>
      <w:marRight w:val="0"/>
      <w:marTop w:val="0"/>
      <w:marBottom w:val="0"/>
      <w:divBdr>
        <w:top w:val="none" w:sz="0" w:space="0" w:color="auto"/>
        <w:left w:val="none" w:sz="0" w:space="0" w:color="auto"/>
        <w:bottom w:val="none" w:sz="0" w:space="0" w:color="auto"/>
        <w:right w:val="none" w:sz="0" w:space="0" w:color="auto"/>
      </w:divBdr>
    </w:div>
    <w:div w:id="552230983">
      <w:bodyDiv w:val="1"/>
      <w:marLeft w:val="0"/>
      <w:marRight w:val="0"/>
      <w:marTop w:val="0"/>
      <w:marBottom w:val="0"/>
      <w:divBdr>
        <w:top w:val="none" w:sz="0" w:space="0" w:color="auto"/>
        <w:left w:val="none" w:sz="0" w:space="0" w:color="auto"/>
        <w:bottom w:val="none" w:sz="0" w:space="0" w:color="auto"/>
        <w:right w:val="none" w:sz="0" w:space="0" w:color="auto"/>
      </w:divBdr>
    </w:div>
    <w:div w:id="579369906">
      <w:bodyDiv w:val="1"/>
      <w:marLeft w:val="0"/>
      <w:marRight w:val="0"/>
      <w:marTop w:val="0"/>
      <w:marBottom w:val="0"/>
      <w:divBdr>
        <w:top w:val="none" w:sz="0" w:space="0" w:color="auto"/>
        <w:left w:val="none" w:sz="0" w:space="0" w:color="auto"/>
        <w:bottom w:val="none" w:sz="0" w:space="0" w:color="auto"/>
        <w:right w:val="none" w:sz="0" w:space="0" w:color="auto"/>
      </w:divBdr>
    </w:div>
    <w:div w:id="589199176">
      <w:bodyDiv w:val="1"/>
      <w:marLeft w:val="0"/>
      <w:marRight w:val="0"/>
      <w:marTop w:val="0"/>
      <w:marBottom w:val="0"/>
      <w:divBdr>
        <w:top w:val="none" w:sz="0" w:space="0" w:color="auto"/>
        <w:left w:val="none" w:sz="0" w:space="0" w:color="auto"/>
        <w:bottom w:val="none" w:sz="0" w:space="0" w:color="auto"/>
        <w:right w:val="none" w:sz="0" w:space="0" w:color="auto"/>
      </w:divBdr>
    </w:div>
    <w:div w:id="606042877">
      <w:bodyDiv w:val="1"/>
      <w:marLeft w:val="0"/>
      <w:marRight w:val="0"/>
      <w:marTop w:val="0"/>
      <w:marBottom w:val="0"/>
      <w:divBdr>
        <w:top w:val="none" w:sz="0" w:space="0" w:color="auto"/>
        <w:left w:val="none" w:sz="0" w:space="0" w:color="auto"/>
        <w:bottom w:val="none" w:sz="0" w:space="0" w:color="auto"/>
        <w:right w:val="none" w:sz="0" w:space="0" w:color="auto"/>
      </w:divBdr>
    </w:div>
    <w:div w:id="623196309">
      <w:bodyDiv w:val="1"/>
      <w:marLeft w:val="0"/>
      <w:marRight w:val="0"/>
      <w:marTop w:val="0"/>
      <w:marBottom w:val="0"/>
      <w:divBdr>
        <w:top w:val="none" w:sz="0" w:space="0" w:color="auto"/>
        <w:left w:val="none" w:sz="0" w:space="0" w:color="auto"/>
        <w:bottom w:val="none" w:sz="0" w:space="0" w:color="auto"/>
        <w:right w:val="none" w:sz="0" w:space="0" w:color="auto"/>
      </w:divBdr>
      <w:divsChild>
        <w:div w:id="743458418">
          <w:marLeft w:val="0"/>
          <w:marRight w:val="0"/>
          <w:marTop w:val="0"/>
          <w:marBottom w:val="0"/>
          <w:divBdr>
            <w:top w:val="none" w:sz="0" w:space="0" w:color="auto"/>
            <w:left w:val="none" w:sz="0" w:space="0" w:color="auto"/>
            <w:bottom w:val="none" w:sz="0" w:space="0" w:color="auto"/>
            <w:right w:val="none" w:sz="0" w:space="0" w:color="auto"/>
          </w:divBdr>
        </w:div>
      </w:divsChild>
    </w:div>
    <w:div w:id="635380679">
      <w:bodyDiv w:val="1"/>
      <w:marLeft w:val="0"/>
      <w:marRight w:val="0"/>
      <w:marTop w:val="0"/>
      <w:marBottom w:val="0"/>
      <w:divBdr>
        <w:top w:val="none" w:sz="0" w:space="0" w:color="auto"/>
        <w:left w:val="none" w:sz="0" w:space="0" w:color="auto"/>
        <w:bottom w:val="none" w:sz="0" w:space="0" w:color="auto"/>
        <w:right w:val="none" w:sz="0" w:space="0" w:color="auto"/>
      </w:divBdr>
    </w:div>
    <w:div w:id="636371658">
      <w:bodyDiv w:val="1"/>
      <w:marLeft w:val="0"/>
      <w:marRight w:val="0"/>
      <w:marTop w:val="0"/>
      <w:marBottom w:val="0"/>
      <w:divBdr>
        <w:top w:val="none" w:sz="0" w:space="0" w:color="auto"/>
        <w:left w:val="none" w:sz="0" w:space="0" w:color="auto"/>
        <w:bottom w:val="none" w:sz="0" w:space="0" w:color="auto"/>
        <w:right w:val="none" w:sz="0" w:space="0" w:color="auto"/>
      </w:divBdr>
    </w:div>
    <w:div w:id="678314138">
      <w:bodyDiv w:val="1"/>
      <w:marLeft w:val="0"/>
      <w:marRight w:val="0"/>
      <w:marTop w:val="0"/>
      <w:marBottom w:val="0"/>
      <w:divBdr>
        <w:top w:val="none" w:sz="0" w:space="0" w:color="auto"/>
        <w:left w:val="none" w:sz="0" w:space="0" w:color="auto"/>
        <w:bottom w:val="none" w:sz="0" w:space="0" w:color="auto"/>
        <w:right w:val="none" w:sz="0" w:space="0" w:color="auto"/>
      </w:divBdr>
    </w:div>
    <w:div w:id="685137315">
      <w:bodyDiv w:val="1"/>
      <w:marLeft w:val="0"/>
      <w:marRight w:val="0"/>
      <w:marTop w:val="0"/>
      <w:marBottom w:val="0"/>
      <w:divBdr>
        <w:top w:val="none" w:sz="0" w:space="0" w:color="auto"/>
        <w:left w:val="none" w:sz="0" w:space="0" w:color="auto"/>
        <w:bottom w:val="none" w:sz="0" w:space="0" w:color="auto"/>
        <w:right w:val="none" w:sz="0" w:space="0" w:color="auto"/>
      </w:divBdr>
    </w:div>
    <w:div w:id="742407258">
      <w:bodyDiv w:val="1"/>
      <w:marLeft w:val="0"/>
      <w:marRight w:val="0"/>
      <w:marTop w:val="0"/>
      <w:marBottom w:val="0"/>
      <w:divBdr>
        <w:top w:val="none" w:sz="0" w:space="0" w:color="auto"/>
        <w:left w:val="none" w:sz="0" w:space="0" w:color="auto"/>
        <w:bottom w:val="none" w:sz="0" w:space="0" w:color="auto"/>
        <w:right w:val="none" w:sz="0" w:space="0" w:color="auto"/>
      </w:divBdr>
    </w:div>
    <w:div w:id="759645240">
      <w:bodyDiv w:val="1"/>
      <w:marLeft w:val="0"/>
      <w:marRight w:val="0"/>
      <w:marTop w:val="0"/>
      <w:marBottom w:val="0"/>
      <w:divBdr>
        <w:top w:val="none" w:sz="0" w:space="0" w:color="auto"/>
        <w:left w:val="none" w:sz="0" w:space="0" w:color="auto"/>
        <w:bottom w:val="none" w:sz="0" w:space="0" w:color="auto"/>
        <w:right w:val="none" w:sz="0" w:space="0" w:color="auto"/>
      </w:divBdr>
    </w:div>
    <w:div w:id="793905413">
      <w:bodyDiv w:val="1"/>
      <w:marLeft w:val="0"/>
      <w:marRight w:val="0"/>
      <w:marTop w:val="0"/>
      <w:marBottom w:val="0"/>
      <w:divBdr>
        <w:top w:val="none" w:sz="0" w:space="0" w:color="auto"/>
        <w:left w:val="none" w:sz="0" w:space="0" w:color="auto"/>
        <w:bottom w:val="none" w:sz="0" w:space="0" w:color="auto"/>
        <w:right w:val="none" w:sz="0" w:space="0" w:color="auto"/>
      </w:divBdr>
    </w:div>
    <w:div w:id="799152157">
      <w:bodyDiv w:val="1"/>
      <w:marLeft w:val="0"/>
      <w:marRight w:val="0"/>
      <w:marTop w:val="0"/>
      <w:marBottom w:val="0"/>
      <w:divBdr>
        <w:top w:val="none" w:sz="0" w:space="0" w:color="auto"/>
        <w:left w:val="none" w:sz="0" w:space="0" w:color="auto"/>
        <w:bottom w:val="none" w:sz="0" w:space="0" w:color="auto"/>
        <w:right w:val="none" w:sz="0" w:space="0" w:color="auto"/>
      </w:divBdr>
    </w:div>
    <w:div w:id="843517157">
      <w:bodyDiv w:val="1"/>
      <w:marLeft w:val="0"/>
      <w:marRight w:val="0"/>
      <w:marTop w:val="0"/>
      <w:marBottom w:val="0"/>
      <w:divBdr>
        <w:top w:val="none" w:sz="0" w:space="0" w:color="auto"/>
        <w:left w:val="none" w:sz="0" w:space="0" w:color="auto"/>
        <w:bottom w:val="none" w:sz="0" w:space="0" w:color="auto"/>
        <w:right w:val="none" w:sz="0" w:space="0" w:color="auto"/>
      </w:divBdr>
    </w:div>
    <w:div w:id="847331013">
      <w:bodyDiv w:val="1"/>
      <w:marLeft w:val="0"/>
      <w:marRight w:val="0"/>
      <w:marTop w:val="0"/>
      <w:marBottom w:val="0"/>
      <w:divBdr>
        <w:top w:val="none" w:sz="0" w:space="0" w:color="auto"/>
        <w:left w:val="none" w:sz="0" w:space="0" w:color="auto"/>
        <w:bottom w:val="none" w:sz="0" w:space="0" w:color="auto"/>
        <w:right w:val="none" w:sz="0" w:space="0" w:color="auto"/>
      </w:divBdr>
    </w:div>
    <w:div w:id="849635874">
      <w:bodyDiv w:val="1"/>
      <w:marLeft w:val="0"/>
      <w:marRight w:val="0"/>
      <w:marTop w:val="0"/>
      <w:marBottom w:val="0"/>
      <w:divBdr>
        <w:top w:val="none" w:sz="0" w:space="0" w:color="auto"/>
        <w:left w:val="none" w:sz="0" w:space="0" w:color="auto"/>
        <w:bottom w:val="none" w:sz="0" w:space="0" w:color="auto"/>
        <w:right w:val="none" w:sz="0" w:space="0" w:color="auto"/>
      </w:divBdr>
    </w:div>
    <w:div w:id="851604191">
      <w:bodyDiv w:val="1"/>
      <w:marLeft w:val="0"/>
      <w:marRight w:val="0"/>
      <w:marTop w:val="0"/>
      <w:marBottom w:val="0"/>
      <w:divBdr>
        <w:top w:val="none" w:sz="0" w:space="0" w:color="auto"/>
        <w:left w:val="none" w:sz="0" w:space="0" w:color="auto"/>
        <w:bottom w:val="none" w:sz="0" w:space="0" w:color="auto"/>
        <w:right w:val="none" w:sz="0" w:space="0" w:color="auto"/>
      </w:divBdr>
    </w:div>
    <w:div w:id="903369041">
      <w:bodyDiv w:val="1"/>
      <w:marLeft w:val="0"/>
      <w:marRight w:val="0"/>
      <w:marTop w:val="0"/>
      <w:marBottom w:val="0"/>
      <w:divBdr>
        <w:top w:val="none" w:sz="0" w:space="0" w:color="auto"/>
        <w:left w:val="none" w:sz="0" w:space="0" w:color="auto"/>
        <w:bottom w:val="none" w:sz="0" w:space="0" w:color="auto"/>
        <w:right w:val="none" w:sz="0" w:space="0" w:color="auto"/>
      </w:divBdr>
    </w:div>
    <w:div w:id="952976024">
      <w:bodyDiv w:val="1"/>
      <w:marLeft w:val="0"/>
      <w:marRight w:val="0"/>
      <w:marTop w:val="0"/>
      <w:marBottom w:val="0"/>
      <w:divBdr>
        <w:top w:val="none" w:sz="0" w:space="0" w:color="auto"/>
        <w:left w:val="none" w:sz="0" w:space="0" w:color="auto"/>
        <w:bottom w:val="none" w:sz="0" w:space="0" w:color="auto"/>
        <w:right w:val="none" w:sz="0" w:space="0" w:color="auto"/>
      </w:divBdr>
    </w:div>
    <w:div w:id="958412391">
      <w:bodyDiv w:val="1"/>
      <w:marLeft w:val="0"/>
      <w:marRight w:val="0"/>
      <w:marTop w:val="0"/>
      <w:marBottom w:val="0"/>
      <w:divBdr>
        <w:top w:val="none" w:sz="0" w:space="0" w:color="auto"/>
        <w:left w:val="none" w:sz="0" w:space="0" w:color="auto"/>
        <w:bottom w:val="none" w:sz="0" w:space="0" w:color="auto"/>
        <w:right w:val="none" w:sz="0" w:space="0" w:color="auto"/>
      </w:divBdr>
    </w:div>
    <w:div w:id="986591087">
      <w:bodyDiv w:val="1"/>
      <w:marLeft w:val="0"/>
      <w:marRight w:val="0"/>
      <w:marTop w:val="0"/>
      <w:marBottom w:val="0"/>
      <w:divBdr>
        <w:top w:val="none" w:sz="0" w:space="0" w:color="auto"/>
        <w:left w:val="none" w:sz="0" w:space="0" w:color="auto"/>
        <w:bottom w:val="none" w:sz="0" w:space="0" w:color="auto"/>
        <w:right w:val="none" w:sz="0" w:space="0" w:color="auto"/>
      </w:divBdr>
    </w:div>
    <w:div w:id="1032462596">
      <w:bodyDiv w:val="1"/>
      <w:marLeft w:val="0"/>
      <w:marRight w:val="0"/>
      <w:marTop w:val="0"/>
      <w:marBottom w:val="0"/>
      <w:divBdr>
        <w:top w:val="none" w:sz="0" w:space="0" w:color="auto"/>
        <w:left w:val="none" w:sz="0" w:space="0" w:color="auto"/>
        <w:bottom w:val="none" w:sz="0" w:space="0" w:color="auto"/>
        <w:right w:val="none" w:sz="0" w:space="0" w:color="auto"/>
      </w:divBdr>
    </w:div>
    <w:div w:id="1038507624">
      <w:bodyDiv w:val="1"/>
      <w:marLeft w:val="0"/>
      <w:marRight w:val="0"/>
      <w:marTop w:val="0"/>
      <w:marBottom w:val="0"/>
      <w:divBdr>
        <w:top w:val="none" w:sz="0" w:space="0" w:color="auto"/>
        <w:left w:val="none" w:sz="0" w:space="0" w:color="auto"/>
        <w:bottom w:val="none" w:sz="0" w:space="0" w:color="auto"/>
        <w:right w:val="none" w:sz="0" w:space="0" w:color="auto"/>
      </w:divBdr>
    </w:div>
    <w:div w:id="1102337742">
      <w:bodyDiv w:val="1"/>
      <w:marLeft w:val="0"/>
      <w:marRight w:val="0"/>
      <w:marTop w:val="0"/>
      <w:marBottom w:val="0"/>
      <w:divBdr>
        <w:top w:val="none" w:sz="0" w:space="0" w:color="auto"/>
        <w:left w:val="none" w:sz="0" w:space="0" w:color="auto"/>
        <w:bottom w:val="none" w:sz="0" w:space="0" w:color="auto"/>
        <w:right w:val="none" w:sz="0" w:space="0" w:color="auto"/>
      </w:divBdr>
    </w:div>
    <w:div w:id="1124036712">
      <w:bodyDiv w:val="1"/>
      <w:marLeft w:val="0"/>
      <w:marRight w:val="0"/>
      <w:marTop w:val="0"/>
      <w:marBottom w:val="0"/>
      <w:divBdr>
        <w:top w:val="none" w:sz="0" w:space="0" w:color="auto"/>
        <w:left w:val="none" w:sz="0" w:space="0" w:color="auto"/>
        <w:bottom w:val="none" w:sz="0" w:space="0" w:color="auto"/>
        <w:right w:val="none" w:sz="0" w:space="0" w:color="auto"/>
      </w:divBdr>
    </w:div>
    <w:div w:id="1189248402">
      <w:bodyDiv w:val="1"/>
      <w:marLeft w:val="0"/>
      <w:marRight w:val="0"/>
      <w:marTop w:val="0"/>
      <w:marBottom w:val="0"/>
      <w:divBdr>
        <w:top w:val="none" w:sz="0" w:space="0" w:color="auto"/>
        <w:left w:val="none" w:sz="0" w:space="0" w:color="auto"/>
        <w:bottom w:val="none" w:sz="0" w:space="0" w:color="auto"/>
        <w:right w:val="none" w:sz="0" w:space="0" w:color="auto"/>
      </w:divBdr>
    </w:div>
    <w:div w:id="1202592137">
      <w:bodyDiv w:val="1"/>
      <w:marLeft w:val="0"/>
      <w:marRight w:val="0"/>
      <w:marTop w:val="0"/>
      <w:marBottom w:val="0"/>
      <w:divBdr>
        <w:top w:val="none" w:sz="0" w:space="0" w:color="auto"/>
        <w:left w:val="none" w:sz="0" w:space="0" w:color="auto"/>
        <w:bottom w:val="none" w:sz="0" w:space="0" w:color="auto"/>
        <w:right w:val="none" w:sz="0" w:space="0" w:color="auto"/>
      </w:divBdr>
    </w:div>
    <w:div w:id="1210144053">
      <w:bodyDiv w:val="1"/>
      <w:marLeft w:val="0"/>
      <w:marRight w:val="0"/>
      <w:marTop w:val="0"/>
      <w:marBottom w:val="0"/>
      <w:divBdr>
        <w:top w:val="none" w:sz="0" w:space="0" w:color="auto"/>
        <w:left w:val="none" w:sz="0" w:space="0" w:color="auto"/>
        <w:bottom w:val="none" w:sz="0" w:space="0" w:color="auto"/>
        <w:right w:val="none" w:sz="0" w:space="0" w:color="auto"/>
      </w:divBdr>
    </w:div>
    <w:div w:id="1211571177">
      <w:bodyDiv w:val="1"/>
      <w:marLeft w:val="0"/>
      <w:marRight w:val="0"/>
      <w:marTop w:val="0"/>
      <w:marBottom w:val="0"/>
      <w:divBdr>
        <w:top w:val="none" w:sz="0" w:space="0" w:color="auto"/>
        <w:left w:val="none" w:sz="0" w:space="0" w:color="auto"/>
        <w:bottom w:val="none" w:sz="0" w:space="0" w:color="auto"/>
        <w:right w:val="none" w:sz="0" w:space="0" w:color="auto"/>
      </w:divBdr>
    </w:div>
    <w:div w:id="1212494996">
      <w:bodyDiv w:val="1"/>
      <w:marLeft w:val="0"/>
      <w:marRight w:val="0"/>
      <w:marTop w:val="0"/>
      <w:marBottom w:val="0"/>
      <w:divBdr>
        <w:top w:val="none" w:sz="0" w:space="0" w:color="auto"/>
        <w:left w:val="none" w:sz="0" w:space="0" w:color="auto"/>
        <w:bottom w:val="none" w:sz="0" w:space="0" w:color="auto"/>
        <w:right w:val="none" w:sz="0" w:space="0" w:color="auto"/>
      </w:divBdr>
    </w:div>
    <w:div w:id="1222061415">
      <w:bodyDiv w:val="1"/>
      <w:marLeft w:val="0"/>
      <w:marRight w:val="0"/>
      <w:marTop w:val="0"/>
      <w:marBottom w:val="0"/>
      <w:divBdr>
        <w:top w:val="none" w:sz="0" w:space="0" w:color="auto"/>
        <w:left w:val="none" w:sz="0" w:space="0" w:color="auto"/>
        <w:bottom w:val="none" w:sz="0" w:space="0" w:color="auto"/>
        <w:right w:val="none" w:sz="0" w:space="0" w:color="auto"/>
      </w:divBdr>
    </w:div>
    <w:div w:id="1264260285">
      <w:bodyDiv w:val="1"/>
      <w:marLeft w:val="0"/>
      <w:marRight w:val="0"/>
      <w:marTop w:val="0"/>
      <w:marBottom w:val="0"/>
      <w:divBdr>
        <w:top w:val="none" w:sz="0" w:space="0" w:color="auto"/>
        <w:left w:val="none" w:sz="0" w:space="0" w:color="auto"/>
        <w:bottom w:val="none" w:sz="0" w:space="0" w:color="auto"/>
        <w:right w:val="none" w:sz="0" w:space="0" w:color="auto"/>
      </w:divBdr>
    </w:div>
    <w:div w:id="1268149326">
      <w:bodyDiv w:val="1"/>
      <w:marLeft w:val="0"/>
      <w:marRight w:val="0"/>
      <w:marTop w:val="0"/>
      <w:marBottom w:val="0"/>
      <w:divBdr>
        <w:top w:val="none" w:sz="0" w:space="0" w:color="auto"/>
        <w:left w:val="none" w:sz="0" w:space="0" w:color="auto"/>
        <w:bottom w:val="none" w:sz="0" w:space="0" w:color="auto"/>
        <w:right w:val="none" w:sz="0" w:space="0" w:color="auto"/>
      </w:divBdr>
    </w:div>
    <w:div w:id="1281187117">
      <w:bodyDiv w:val="1"/>
      <w:marLeft w:val="0"/>
      <w:marRight w:val="0"/>
      <w:marTop w:val="0"/>
      <w:marBottom w:val="0"/>
      <w:divBdr>
        <w:top w:val="none" w:sz="0" w:space="0" w:color="auto"/>
        <w:left w:val="none" w:sz="0" w:space="0" w:color="auto"/>
        <w:bottom w:val="none" w:sz="0" w:space="0" w:color="auto"/>
        <w:right w:val="none" w:sz="0" w:space="0" w:color="auto"/>
      </w:divBdr>
    </w:div>
    <w:div w:id="1320960934">
      <w:bodyDiv w:val="1"/>
      <w:marLeft w:val="0"/>
      <w:marRight w:val="0"/>
      <w:marTop w:val="0"/>
      <w:marBottom w:val="0"/>
      <w:divBdr>
        <w:top w:val="none" w:sz="0" w:space="0" w:color="auto"/>
        <w:left w:val="none" w:sz="0" w:space="0" w:color="auto"/>
        <w:bottom w:val="none" w:sz="0" w:space="0" w:color="auto"/>
        <w:right w:val="none" w:sz="0" w:space="0" w:color="auto"/>
      </w:divBdr>
    </w:div>
    <w:div w:id="1330015241">
      <w:bodyDiv w:val="1"/>
      <w:marLeft w:val="0"/>
      <w:marRight w:val="0"/>
      <w:marTop w:val="0"/>
      <w:marBottom w:val="0"/>
      <w:divBdr>
        <w:top w:val="none" w:sz="0" w:space="0" w:color="auto"/>
        <w:left w:val="none" w:sz="0" w:space="0" w:color="auto"/>
        <w:bottom w:val="none" w:sz="0" w:space="0" w:color="auto"/>
        <w:right w:val="none" w:sz="0" w:space="0" w:color="auto"/>
      </w:divBdr>
    </w:div>
    <w:div w:id="1344240232">
      <w:bodyDiv w:val="1"/>
      <w:marLeft w:val="0"/>
      <w:marRight w:val="0"/>
      <w:marTop w:val="0"/>
      <w:marBottom w:val="0"/>
      <w:divBdr>
        <w:top w:val="none" w:sz="0" w:space="0" w:color="auto"/>
        <w:left w:val="none" w:sz="0" w:space="0" w:color="auto"/>
        <w:bottom w:val="none" w:sz="0" w:space="0" w:color="auto"/>
        <w:right w:val="none" w:sz="0" w:space="0" w:color="auto"/>
      </w:divBdr>
    </w:div>
    <w:div w:id="1346789548">
      <w:bodyDiv w:val="1"/>
      <w:marLeft w:val="0"/>
      <w:marRight w:val="0"/>
      <w:marTop w:val="0"/>
      <w:marBottom w:val="0"/>
      <w:divBdr>
        <w:top w:val="none" w:sz="0" w:space="0" w:color="auto"/>
        <w:left w:val="none" w:sz="0" w:space="0" w:color="auto"/>
        <w:bottom w:val="none" w:sz="0" w:space="0" w:color="auto"/>
        <w:right w:val="none" w:sz="0" w:space="0" w:color="auto"/>
      </w:divBdr>
    </w:div>
    <w:div w:id="1385829923">
      <w:bodyDiv w:val="1"/>
      <w:marLeft w:val="0"/>
      <w:marRight w:val="0"/>
      <w:marTop w:val="0"/>
      <w:marBottom w:val="0"/>
      <w:divBdr>
        <w:top w:val="none" w:sz="0" w:space="0" w:color="auto"/>
        <w:left w:val="none" w:sz="0" w:space="0" w:color="auto"/>
        <w:bottom w:val="none" w:sz="0" w:space="0" w:color="auto"/>
        <w:right w:val="none" w:sz="0" w:space="0" w:color="auto"/>
      </w:divBdr>
    </w:div>
    <w:div w:id="1404180353">
      <w:bodyDiv w:val="1"/>
      <w:marLeft w:val="0"/>
      <w:marRight w:val="0"/>
      <w:marTop w:val="0"/>
      <w:marBottom w:val="0"/>
      <w:divBdr>
        <w:top w:val="none" w:sz="0" w:space="0" w:color="auto"/>
        <w:left w:val="none" w:sz="0" w:space="0" w:color="auto"/>
        <w:bottom w:val="none" w:sz="0" w:space="0" w:color="auto"/>
        <w:right w:val="none" w:sz="0" w:space="0" w:color="auto"/>
      </w:divBdr>
    </w:div>
    <w:div w:id="1425420670">
      <w:bodyDiv w:val="1"/>
      <w:marLeft w:val="0"/>
      <w:marRight w:val="0"/>
      <w:marTop w:val="0"/>
      <w:marBottom w:val="0"/>
      <w:divBdr>
        <w:top w:val="none" w:sz="0" w:space="0" w:color="auto"/>
        <w:left w:val="none" w:sz="0" w:space="0" w:color="auto"/>
        <w:bottom w:val="none" w:sz="0" w:space="0" w:color="auto"/>
        <w:right w:val="none" w:sz="0" w:space="0" w:color="auto"/>
      </w:divBdr>
    </w:div>
    <w:div w:id="1463696633">
      <w:bodyDiv w:val="1"/>
      <w:marLeft w:val="0"/>
      <w:marRight w:val="0"/>
      <w:marTop w:val="0"/>
      <w:marBottom w:val="0"/>
      <w:divBdr>
        <w:top w:val="none" w:sz="0" w:space="0" w:color="auto"/>
        <w:left w:val="none" w:sz="0" w:space="0" w:color="auto"/>
        <w:bottom w:val="none" w:sz="0" w:space="0" w:color="auto"/>
        <w:right w:val="none" w:sz="0" w:space="0" w:color="auto"/>
      </w:divBdr>
    </w:div>
    <w:div w:id="1467117548">
      <w:bodyDiv w:val="1"/>
      <w:marLeft w:val="0"/>
      <w:marRight w:val="0"/>
      <w:marTop w:val="0"/>
      <w:marBottom w:val="0"/>
      <w:divBdr>
        <w:top w:val="none" w:sz="0" w:space="0" w:color="auto"/>
        <w:left w:val="none" w:sz="0" w:space="0" w:color="auto"/>
        <w:bottom w:val="none" w:sz="0" w:space="0" w:color="auto"/>
        <w:right w:val="none" w:sz="0" w:space="0" w:color="auto"/>
      </w:divBdr>
    </w:div>
    <w:div w:id="1511992771">
      <w:bodyDiv w:val="1"/>
      <w:marLeft w:val="0"/>
      <w:marRight w:val="0"/>
      <w:marTop w:val="0"/>
      <w:marBottom w:val="0"/>
      <w:divBdr>
        <w:top w:val="none" w:sz="0" w:space="0" w:color="auto"/>
        <w:left w:val="none" w:sz="0" w:space="0" w:color="auto"/>
        <w:bottom w:val="none" w:sz="0" w:space="0" w:color="auto"/>
        <w:right w:val="none" w:sz="0" w:space="0" w:color="auto"/>
      </w:divBdr>
    </w:div>
    <w:div w:id="1544438206">
      <w:bodyDiv w:val="1"/>
      <w:marLeft w:val="0"/>
      <w:marRight w:val="0"/>
      <w:marTop w:val="0"/>
      <w:marBottom w:val="0"/>
      <w:divBdr>
        <w:top w:val="none" w:sz="0" w:space="0" w:color="auto"/>
        <w:left w:val="none" w:sz="0" w:space="0" w:color="auto"/>
        <w:bottom w:val="none" w:sz="0" w:space="0" w:color="auto"/>
        <w:right w:val="none" w:sz="0" w:space="0" w:color="auto"/>
      </w:divBdr>
    </w:div>
    <w:div w:id="1563518450">
      <w:bodyDiv w:val="1"/>
      <w:marLeft w:val="0"/>
      <w:marRight w:val="0"/>
      <w:marTop w:val="0"/>
      <w:marBottom w:val="0"/>
      <w:divBdr>
        <w:top w:val="none" w:sz="0" w:space="0" w:color="auto"/>
        <w:left w:val="none" w:sz="0" w:space="0" w:color="auto"/>
        <w:bottom w:val="none" w:sz="0" w:space="0" w:color="auto"/>
        <w:right w:val="none" w:sz="0" w:space="0" w:color="auto"/>
      </w:divBdr>
    </w:div>
    <w:div w:id="1578635060">
      <w:bodyDiv w:val="1"/>
      <w:marLeft w:val="0"/>
      <w:marRight w:val="0"/>
      <w:marTop w:val="0"/>
      <w:marBottom w:val="0"/>
      <w:divBdr>
        <w:top w:val="none" w:sz="0" w:space="0" w:color="auto"/>
        <w:left w:val="none" w:sz="0" w:space="0" w:color="auto"/>
        <w:bottom w:val="none" w:sz="0" w:space="0" w:color="auto"/>
        <w:right w:val="none" w:sz="0" w:space="0" w:color="auto"/>
      </w:divBdr>
    </w:div>
    <w:div w:id="1617326842">
      <w:bodyDiv w:val="1"/>
      <w:marLeft w:val="0"/>
      <w:marRight w:val="0"/>
      <w:marTop w:val="0"/>
      <w:marBottom w:val="0"/>
      <w:divBdr>
        <w:top w:val="none" w:sz="0" w:space="0" w:color="auto"/>
        <w:left w:val="none" w:sz="0" w:space="0" w:color="auto"/>
        <w:bottom w:val="none" w:sz="0" w:space="0" w:color="auto"/>
        <w:right w:val="none" w:sz="0" w:space="0" w:color="auto"/>
      </w:divBdr>
    </w:div>
    <w:div w:id="1644386554">
      <w:bodyDiv w:val="1"/>
      <w:marLeft w:val="0"/>
      <w:marRight w:val="0"/>
      <w:marTop w:val="0"/>
      <w:marBottom w:val="0"/>
      <w:divBdr>
        <w:top w:val="none" w:sz="0" w:space="0" w:color="auto"/>
        <w:left w:val="none" w:sz="0" w:space="0" w:color="auto"/>
        <w:bottom w:val="none" w:sz="0" w:space="0" w:color="auto"/>
        <w:right w:val="none" w:sz="0" w:space="0" w:color="auto"/>
      </w:divBdr>
    </w:div>
    <w:div w:id="1689792168">
      <w:bodyDiv w:val="1"/>
      <w:marLeft w:val="0"/>
      <w:marRight w:val="0"/>
      <w:marTop w:val="0"/>
      <w:marBottom w:val="0"/>
      <w:divBdr>
        <w:top w:val="none" w:sz="0" w:space="0" w:color="auto"/>
        <w:left w:val="none" w:sz="0" w:space="0" w:color="auto"/>
        <w:bottom w:val="none" w:sz="0" w:space="0" w:color="auto"/>
        <w:right w:val="none" w:sz="0" w:space="0" w:color="auto"/>
      </w:divBdr>
    </w:div>
    <w:div w:id="1694570842">
      <w:bodyDiv w:val="1"/>
      <w:marLeft w:val="0"/>
      <w:marRight w:val="0"/>
      <w:marTop w:val="0"/>
      <w:marBottom w:val="0"/>
      <w:divBdr>
        <w:top w:val="none" w:sz="0" w:space="0" w:color="auto"/>
        <w:left w:val="none" w:sz="0" w:space="0" w:color="auto"/>
        <w:bottom w:val="none" w:sz="0" w:space="0" w:color="auto"/>
        <w:right w:val="none" w:sz="0" w:space="0" w:color="auto"/>
      </w:divBdr>
    </w:div>
    <w:div w:id="1701935994">
      <w:bodyDiv w:val="1"/>
      <w:marLeft w:val="0"/>
      <w:marRight w:val="0"/>
      <w:marTop w:val="0"/>
      <w:marBottom w:val="0"/>
      <w:divBdr>
        <w:top w:val="none" w:sz="0" w:space="0" w:color="auto"/>
        <w:left w:val="none" w:sz="0" w:space="0" w:color="auto"/>
        <w:bottom w:val="none" w:sz="0" w:space="0" w:color="auto"/>
        <w:right w:val="none" w:sz="0" w:space="0" w:color="auto"/>
      </w:divBdr>
    </w:div>
    <w:div w:id="1704556135">
      <w:bodyDiv w:val="1"/>
      <w:marLeft w:val="0"/>
      <w:marRight w:val="0"/>
      <w:marTop w:val="0"/>
      <w:marBottom w:val="0"/>
      <w:divBdr>
        <w:top w:val="none" w:sz="0" w:space="0" w:color="auto"/>
        <w:left w:val="none" w:sz="0" w:space="0" w:color="auto"/>
        <w:bottom w:val="none" w:sz="0" w:space="0" w:color="auto"/>
        <w:right w:val="none" w:sz="0" w:space="0" w:color="auto"/>
      </w:divBdr>
    </w:div>
    <w:div w:id="1726634759">
      <w:bodyDiv w:val="1"/>
      <w:marLeft w:val="0"/>
      <w:marRight w:val="0"/>
      <w:marTop w:val="0"/>
      <w:marBottom w:val="0"/>
      <w:divBdr>
        <w:top w:val="none" w:sz="0" w:space="0" w:color="auto"/>
        <w:left w:val="none" w:sz="0" w:space="0" w:color="auto"/>
        <w:bottom w:val="none" w:sz="0" w:space="0" w:color="auto"/>
        <w:right w:val="none" w:sz="0" w:space="0" w:color="auto"/>
      </w:divBdr>
    </w:div>
    <w:div w:id="1771972807">
      <w:bodyDiv w:val="1"/>
      <w:marLeft w:val="0"/>
      <w:marRight w:val="0"/>
      <w:marTop w:val="0"/>
      <w:marBottom w:val="0"/>
      <w:divBdr>
        <w:top w:val="none" w:sz="0" w:space="0" w:color="auto"/>
        <w:left w:val="none" w:sz="0" w:space="0" w:color="auto"/>
        <w:bottom w:val="none" w:sz="0" w:space="0" w:color="auto"/>
        <w:right w:val="none" w:sz="0" w:space="0" w:color="auto"/>
      </w:divBdr>
    </w:div>
    <w:div w:id="1773208091">
      <w:bodyDiv w:val="1"/>
      <w:marLeft w:val="0"/>
      <w:marRight w:val="0"/>
      <w:marTop w:val="0"/>
      <w:marBottom w:val="0"/>
      <w:divBdr>
        <w:top w:val="none" w:sz="0" w:space="0" w:color="auto"/>
        <w:left w:val="none" w:sz="0" w:space="0" w:color="auto"/>
        <w:bottom w:val="none" w:sz="0" w:space="0" w:color="auto"/>
        <w:right w:val="none" w:sz="0" w:space="0" w:color="auto"/>
      </w:divBdr>
    </w:div>
    <w:div w:id="1784421375">
      <w:bodyDiv w:val="1"/>
      <w:marLeft w:val="0"/>
      <w:marRight w:val="0"/>
      <w:marTop w:val="0"/>
      <w:marBottom w:val="0"/>
      <w:divBdr>
        <w:top w:val="none" w:sz="0" w:space="0" w:color="auto"/>
        <w:left w:val="none" w:sz="0" w:space="0" w:color="auto"/>
        <w:bottom w:val="none" w:sz="0" w:space="0" w:color="auto"/>
        <w:right w:val="none" w:sz="0" w:space="0" w:color="auto"/>
      </w:divBdr>
    </w:div>
    <w:div w:id="1790968619">
      <w:bodyDiv w:val="1"/>
      <w:marLeft w:val="0"/>
      <w:marRight w:val="0"/>
      <w:marTop w:val="0"/>
      <w:marBottom w:val="0"/>
      <w:divBdr>
        <w:top w:val="none" w:sz="0" w:space="0" w:color="auto"/>
        <w:left w:val="none" w:sz="0" w:space="0" w:color="auto"/>
        <w:bottom w:val="none" w:sz="0" w:space="0" w:color="auto"/>
        <w:right w:val="none" w:sz="0" w:space="0" w:color="auto"/>
      </w:divBdr>
    </w:div>
    <w:div w:id="1819884432">
      <w:bodyDiv w:val="1"/>
      <w:marLeft w:val="0"/>
      <w:marRight w:val="0"/>
      <w:marTop w:val="0"/>
      <w:marBottom w:val="0"/>
      <w:divBdr>
        <w:top w:val="none" w:sz="0" w:space="0" w:color="auto"/>
        <w:left w:val="none" w:sz="0" w:space="0" w:color="auto"/>
        <w:bottom w:val="none" w:sz="0" w:space="0" w:color="auto"/>
        <w:right w:val="none" w:sz="0" w:space="0" w:color="auto"/>
      </w:divBdr>
    </w:div>
    <w:div w:id="1850171361">
      <w:bodyDiv w:val="1"/>
      <w:marLeft w:val="0"/>
      <w:marRight w:val="0"/>
      <w:marTop w:val="0"/>
      <w:marBottom w:val="0"/>
      <w:divBdr>
        <w:top w:val="none" w:sz="0" w:space="0" w:color="auto"/>
        <w:left w:val="none" w:sz="0" w:space="0" w:color="auto"/>
        <w:bottom w:val="none" w:sz="0" w:space="0" w:color="auto"/>
        <w:right w:val="none" w:sz="0" w:space="0" w:color="auto"/>
      </w:divBdr>
    </w:div>
    <w:div w:id="1856916685">
      <w:bodyDiv w:val="1"/>
      <w:marLeft w:val="0"/>
      <w:marRight w:val="0"/>
      <w:marTop w:val="0"/>
      <w:marBottom w:val="0"/>
      <w:divBdr>
        <w:top w:val="none" w:sz="0" w:space="0" w:color="auto"/>
        <w:left w:val="none" w:sz="0" w:space="0" w:color="auto"/>
        <w:bottom w:val="none" w:sz="0" w:space="0" w:color="auto"/>
        <w:right w:val="none" w:sz="0" w:space="0" w:color="auto"/>
      </w:divBdr>
    </w:div>
    <w:div w:id="1876430980">
      <w:bodyDiv w:val="1"/>
      <w:marLeft w:val="0"/>
      <w:marRight w:val="0"/>
      <w:marTop w:val="0"/>
      <w:marBottom w:val="0"/>
      <w:divBdr>
        <w:top w:val="none" w:sz="0" w:space="0" w:color="auto"/>
        <w:left w:val="none" w:sz="0" w:space="0" w:color="auto"/>
        <w:bottom w:val="none" w:sz="0" w:space="0" w:color="auto"/>
        <w:right w:val="none" w:sz="0" w:space="0" w:color="auto"/>
      </w:divBdr>
    </w:div>
    <w:div w:id="1883596897">
      <w:bodyDiv w:val="1"/>
      <w:marLeft w:val="0"/>
      <w:marRight w:val="0"/>
      <w:marTop w:val="0"/>
      <w:marBottom w:val="0"/>
      <w:divBdr>
        <w:top w:val="none" w:sz="0" w:space="0" w:color="auto"/>
        <w:left w:val="none" w:sz="0" w:space="0" w:color="auto"/>
        <w:bottom w:val="none" w:sz="0" w:space="0" w:color="auto"/>
        <w:right w:val="none" w:sz="0" w:space="0" w:color="auto"/>
      </w:divBdr>
    </w:div>
    <w:div w:id="1924560964">
      <w:bodyDiv w:val="1"/>
      <w:marLeft w:val="0"/>
      <w:marRight w:val="0"/>
      <w:marTop w:val="0"/>
      <w:marBottom w:val="0"/>
      <w:divBdr>
        <w:top w:val="none" w:sz="0" w:space="0" w:color="auto"/>
        <w:left w:val="none" w:sz="0" w:space="0" w:color="auto"/>
        <w:bottom w:val="none" w:sz="0" w:space="0" w:color="auto"/>
        <w:right w:val="none" w:sz="0" w:space="0" w:color="auto"/>
      </w:divBdr>
    </w:div>
    <w:div w:id="1926261094">
      <w:bodyDiv w:val="1"/>
      <w:marLeft w:val="0"/>
      <w:marRight w:val="0"/>
      <w:marTop w:val="0"/>
      <w:marBottom w:val="0"/>
      <w:divBdr>
        <w:top w:val="none" w:sz="0" w:space="0" w:color="auto"/>
        <w:left w:val="none" w:sz="0" w:space="0" w:color="auto"/>
        <w:bottom w:val="none" w:sz="0" w:space="0" w:color="auto"/>
        <w:right w:val="none" w:sz="0" w:space="0" w:color="auto"/>
      </w:divBdr>
    </w:div>
    <w:div w:id="1948342637">
      <w:bodyDiv w:val="1"/>
      <w:marLeft w:val="0"/>
      <w:marRight w:val="0"/>
      <w:marTop w:val="0"/>
      <w:marBottom w:val="0"/>
      <w:divBdr>
        <w:top w:val="none" w:sz="0" w:space="0" w:color="auto"/>
        <w:left w:val="none" w:sz="0" w:space="0" w:color="auto"/>
        <w:bottom w:val="none" w:sz="0" w:space="0" w:color="auto"/>
        <w:right w:val="none" w:sz="0" w:space="0" w:color="auto"/>
      </w:divBdr>
    </w:div>
    <w:div w:id="1980569234">
      <w:bodyDiv w:val="1"/>
      <w:marLeft w:val="0"/>
      <w:marRight w:val="0"/>
      <w:marTop w:val="0"/>
      <w:marBottom w:val="0"/>
      <w:divBdr>
        <w:top w:val="none" w:sz="0" w:space="0" w:color="auto"/>
        <w:left w:val="none" w:sz="0" w:space="0" w:color="auto"/>
        <w:bottom w:val="none" w:sz="0" w:space="0" w:color="auto"/>
        <w:right w:val="none" w:sz="0" w:space="0" w:color="auto"/>
      </w:divBdr>
    </w:div>
    <w:div w:id="1986858137">
      <w:bodyDiv w:val="1"/>
      <w:marLeft w:val="0"/>
      <w:marRight w:val="0"/>
      <w:marTop w:val="0"/>
      <w:marBottom w:val="0"/>
      <w:divBdr>
        <w:top w:val="none" w:sz="0" w:space="0" w:color="auto"/>
        <w:left w:val="none" w:sz="0" w:space="0" w:color="auto"/>
        <w:bottom w:val="none" w:sz="0" w:space="0" w:color="auto"/>
        <w:right w:val="none" w:sz="0" w:space="0" w:color="auto"/>
      </w:divBdr>
    </w:div>
    <w:div w:id="1988893354">
      <w:bodyDiv w:val="1"/>
      <w:marLeft w:val="0"/>
      <w:marRight w:val="0"/>
      <w:marTop w:val="0"/>
      <w:marBottom w:val="0"/>
      <w:divBdr>
        <w:top w:val="none" w:sz="0" w:space="0" w:color="auto"/>
        <w:left w:val="none" w:sz="0" w:space="0" w:color="auto"/>
        <w:bottom w:val="none" w:sz="0" w:space="0" w:color="auto"/>
        <w:right w:val="none" w:sz="0" w:space="0" w:color="auto"/>
      </w:divBdr>
    </w:div>
    <w:div w:id="2001882426">
      <w:bodyDiv w:val="1"/>
      <w:marLeft w:val="0"/>
      <w:marRight w:val="0"/>
      <w:marTop w:val="0"/>
      <w:marBottom w:val="0"/>
      <w:divBdr>
        <w:top w:val="none" w:sz="0" w:space="0" w:color="auto"/>
        <w:left w:val="none" w:sz="0" w:space="0" w:color="auto"/>
        <w:bottom w:val="none" w:sz="0" w:space="0" w:color="auto"/>
        <w:right w:val="none" w:sz="0" w:space="0" w:color="auto"/>
      </w:divBdr>
    </w:div>
    <w:div w:id="2012027024">
      <w:bodyDiv w:val="1"/>
      <w:marLeft w:val="0"/>
      <w:marRight w:val="0"/>
      <w:marTop w:val="0"/>
      <w:marBottom w:val="0"/>
      <w:divBdr>
        <w:top w:val="none" w:sz="0" w:space="0" w:color="auto"/>
        <w:left w:val="none" w:sz="0" w:space="0" w:color="auto"/>
        <w:bottom w:val="none" w:sz="0" w:space="0" w:color="auto"/>
        <w:right w:val="none" w:sz="0" w:space="0" w:color="auto"/>
      </w:divBdr>
    </w:div>
    <w:div w:id="2020619311">
      <w:bodyDiv w:val="1"/>
      <w:marLeft w:val="0"/>
      <w:marRight w:val="0"/>
      <w:marTop w:val="0"/>
      <w:marBottom w:val="0"/>
      <w:divBdr>
        <w:top w:val="none" w:sz="0" w:space="0" w:color="auto"/>
        <w:left w:val="none" w:sz="0" w:space="0" w:color="auto"/>
        <w:bottom w:val="none" w:sz="0" w:space="0" w:color="auto"/>
        <w:right w:val="none" w:sz="0" w:space="0" w:color="auto"/>
      </w:divBdr>
    </w:div>
    <w:div w:id="2081169830">
      <w:bodyDiv w:val="1"/>
      <w:marLeft w:val="0"/>
      <w:marRight w:val="0"/>
      <w:marTop w:val="0"/>
      <w:marBottom w:val="0"/>
      <w:divBdr>
        <w:top w:val="none" w:sz="0" w:space="0" w:color="auto"/>
        <w:left w:val="none" w:sz="0" w:space="0" w:color="auto"/>
        <w:bottom w:val="none" w:sz="0" w:space="0" w:color="auto"/>
        <w:right w:val="none" w:sz="0" w:space="0" w:color="auto"/>
      </w:divBdr>
    </w:div>
    <w:div w:id="2095936257">
      <w:bodyDiv w:val="1"/>
      <w:marLeft w:val="0"/>
      <w:marRight w:val="0"/>
      <w:marTop w:val="0"/>
      <w:marBottom w:val="0"/>
      <w:divBdr>
        <w:top w:val="none" w:sz="0" w:space="0" w:color="auto"/>
        <w:left w:val="none" w:sz="0" w:space="0" w:color="auto"/>
        <w:bottom w:val="none" w:sz="0" w:space="0" w:color="auto"/>
        <w:right w:val="none" w:sz="0" w:space="0" w:color="auto"/>
      </w:divBdr>
    </w:div>
    <w:div w:id="2116050884">
      <w:bodyDiv w:val="1"/>
      <w:marLeft w:val="0"/>
      <w:marRight w:val="0"/>
      <w:marTop w:val="0"/>
      <w:marBottom w:val="0"/>
      <w:divBdr>
        <w:top w:val="none" w:sz="0" w:space="0" w:color="auto"/>
        <w:left w:val="none" w:sz="0" w:space="0" w:color="auto"/>
        <w:bottom w:val="none" w:sz="0" w:space="0" w:color="auto"/>
        <w:right w:val="none" w:sz="0" w:space="0" w:color="auto"/>
      </w:divBdr>
    </w:div>
    <w:div w:id="214192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8F10701D1DD31975EB49BC111A0CCB5300E224E6B8313C145CD3DF077F3uF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2042A9-DA0C-4CAC-9904-41B40DB91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3545</TotalTime>
  <Pages>47</Pages>
  <Words>17612</Words>
  <Characters>100394</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a.shilkin</dc:creator>
  <cp:keywords/>
  <cp:lastModifiedBy>Буякевич Юлия Андреевна</cp:lastModifiedBy>
  <cp:revision>386</cp:revision>
  <cp:lastPrinted>2022-10-07T05:03:00Z</cp:lastPrinted>
  <dcterms:created xsi:type="dcterms:W3CDTF">2021-05-19T03:27:00Z</dcterms:created>
  <dcterms:modified xsi:type="dcterms:W3CDTF">2022-10-07T05:03:00Z</dcterms:modified>
</cp:coreProperties>
</file>