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326" w:rsidRDefault="00502326" w:rsidP="00502326">
      <w:pPr>
        <w:jc w:val="center"/>
        <w:rPr>
          <w:b/>
          <w:sz w:val="28"/>
          <w:szCs w:val="28"/>
        </w:rPr>
      </w:pPr>
      <w:r w:rsidRPr="00A73615">
        <w:rPr>
          <w:b/>
          <w:sz w:val="28"/>
          <w:szCs w:val="28"/>
        </w:rPr>
        <w:t>II. Текстовая часть Доклада</w:t>
      </w:r>
    </w:p>
    <w:p w:rsidR="00502326" w:rsidRPr="00AF354B" w:rsidRDefault="00502326" w:rsidP="00502326">
      <w:pPr>
        <w:jc w:val="center"/>
        <w:rPr>
          <w:b/>
          <w:sz w:val="28"/>
          <w:szCs w:val="28"/>
        </w:rPr>
      </w:pPr>
      <w:r w:rsidRPr="00AF354B">
        <w:rPr>
          <w:b/>
          <w:sz w:val="28"/>
          <w:szCs w:val="28"/>
        </w:rPr>
        <w:t>о достигнутых значениях показателей для оценки эффективности деятельности органов местного самоуправления Исилькульского муниципального района Омской области за 20</w:t>
      </w:r>
      <w:r>
        <w:rPr>
          <w:b/>
          <w:sz w:val="28"/>
          <w:szCs w:val="28"/>
        </w:rPr>
        <w:t>2</w:t>
      </w:r>
      <w:r w:rsidR="003E304F">
        <w:rPr>
          <w:b/>
          <w:sz w:val="28"/>
          <w:szCs w:val="28"/>
        </w:rPr>
        <w:t>3</w:t>
      </w:r>
      <w:r w:rsidR="00F15803">
        <w:rPr>
          <w:b/>
          <w:sz w:val="28"/>
          <w:szCs w:val="28"/>
        </w:rPr>
        <w:t xml:space="preserve"> </w:t>
      </w:r>
      <w:r w:rsidRPr="00AF354B">
        <w:rPr>
          <w:b/>
          <w:sz w:val="28"/>
          <w:szCs w:val="28"/>
        </w:rPr>
        <w:t>год</w:t>
      </w:r>
    </w:p>
    <w:p w:rsidR="00502326" w:rsidRPr="00AF354B" w:rsidRDefault="00502326" w:rsidP="00502326">
      <w:pPr>
        <w:jc w:val="center"/>
        <w:rPr>
          <w:b/>
          <w:sz w:val="28"/>
          <w:szCs w:val="28"/>
        </w:rPr>
      </w:pPr>
      <w:r w:rsidRPr="00AF354B">
        <w:rPr>
          <w:b/>
          <w:sz w:val="28"/>
          <w:szCs w:val="28"/>
        </w:rPr>
        <w:t>и их планируемых значениях на 3-летний период</w:t>
      </w:r>
    </w:p>
    <w:p w:rsidR="00502326" w:rsidRPr="00AF354B" w:rsidRDefault="00502326" w:rsidP="00502326">
      <w:pPr>
        <w:ind w:firstLine="851"/>
        <w:jc w:val="right"/>
        <w:rPr>
          <w:b/>
          <w:sz w:val="32"/>
          <w:szCs w:val="32"/>
        </w:rPr>
      </w:pPr>
    </w:p>
    <w:p w:rsidR="00502326" w:rsidRPr="00AF354B" w:rsidRDefault="00502326" w:rsidP="00502326">
      <w:pPr>
        <w:jc w:val="center"/>
        <w:outlineLvl w:val="0"/>
        <w:rPr>
          <w:b/>
          <w:sz w:val="28"/>
          <w:szCs w:val="28"/>
        </w:rPr>
      </w:pPr>
      <w:r>
        <w:rPr>
          <w:b/>
          <w:sz w:val="28"/>
          <w:szCs w:val="28"/>
        </w:rPr>
        <w:t>К</w:t>
      </w:r>
      <w:r w:rsidRPr="00AF354B">
        <w:rPr>
          <w:b/>
          <w:sz w:val="28"/>
          <w:szCs w:val="28"/>
        </w:rPr>
        <w:t>раткое описание Исилькульского муниципального района</w:t>
      </w:r>
    </w:p>
    <w:p w:rsidR="00502326" w:rsidRPr="00AF354B" w:rsidRDefault="00502326" w:rsidP="00502326">
      <w:pPr>
        <w:jc w:val="center"/>
        <w:outlineLvl w:val="0"/>
        <w:rPr>
          <w:b/>
          <w:sz w:val="28"/>
          <w:szCs w:val="28"/>
        </w:rPr>
      </w:pPr>
      <w:r w:rsidRPr="00AF354B">
        <w:rPr>
          <w:b/>
          <w:sz w:val="28"/>
          <w:szCs w:val="28"/>
        </w:rPr>
        <w:t>Омской области</w:t>
      </w:r>
    </w:p>
    <w:p w:rsidR="00502326" w:rsidRPr="00AF354B" w:rsidRDefault="00502326" w:rsidP="00502326">
      <w:pPr>
        <w:ind w:firstLine="851"/>
        <w:jc w:val="both"/>
        <w:rPr>
          <w:sz w:val="28"/>
          <w:szCs w:val="28"/>
        </w:rPr>
      </w:pPr>
    </w:p>
    <w:p w:rsidR="00502326" w:rsidRPr="00AF354B" w:rsidRDefault="0064016E" w:rsidP="00502326">
      <w:pPr>
        <w:ind w:firstLine="851"/>
        <w:jc w:val="both"/>
        <w:rPr>
          <w:sz w:val="28"/>
          <w:szCs w:val="28"/>
        </w:rPr>
      </w:pPr>
      <w:r>
        <w:rPr>
          <w:sz w:val="28"/>
          <w:szCs w:val="28"/>
        </w:rPr>
        <w:t>И</w:t>
      </w:r>
      <w:r w:rsidR="00502326" w:rsidRPr="00AF354B">
        <w:rPr>
          <w:sz w:val="28"/>
          <w:szCs w:val="28"/>
        </w:rPr>
        <w:t xml:space="preserve">силькульский муниципальный район Омской области (далее – Исилькульский район) образован в 1924 году. Исилькульский район расположен в западной части Омской области в южной лесостепи и входит в состав </w:t>
      </w:r>
      <w:r w:rsidR="00502326">
        <w:rPr>
          <w:sz w:val="28"/>
          <w:szCs w:val="28"/>
        </w:rPr>
        <w:t>Центральной</w:t>
      </w:r>
      <w:r w:rsidR="00502326" w:rsidRPr="00AF354B">
        <w:rPr>
          <w:sz w:val="28"/>
          <w:szCs w:val="28"/>
        </w:rPr>
        <w:t xml:space="preserve"> экономическо</w:t>
      </w:r>
      <w:r w:rsidR="00502326">
        <w:rPr>
          <w:sz w:val="28"/>
          <w:szCs w:val="28"/>
        </w:rPr>
        <w:t xml:space="preserve">й зоны </w:t>
      </w:r>
      <w:r w:rsidR="00502326" w:rsidRPr="00AF354B">
        <w:rPr>
          <w:sz w:val="28"/>
          <w:szCs w:val="28"/>
        </w:rPr>
        <w:t xml:space="preserve">Омской области. </w:t>
      </w:r>
    </w:p>
    <w:p w:rsidR="00502326" w:rsidRPr="00AF354B" w:rsidRDefault="0008409C" w:rsidP="00502326">
      <w:pPr>
        <w:ind w:firstLine="851"/>
        <w:jc w:val="both"/>
        <w:rPr>
          <w:sz w:val="28"/>
          <w:szCs w:val="28"/>
        </w:rPr>
      </w:pPr>
      <w:r>
        <w:rPr>
          <w:sz w:val="28"/>
          <w:szCs w:val="28"/>
        </w:rPr>
        <w:t>П</w:t>
      </w:r>
      <w:r w:rsidR="00502326" w:rsidRPr="00AF354B">
        <w:rPr>
          <w:sz w:val="28"/>
          <w:szCs w:val="28"/>
        </w:rPr>
        <w:t xml:space="preserve">лощадь муниципального района составляет – 2,8 тыс. кв. км, или 2 % от территории Омской области. Протяженность территории муниципального района с севера на юг составляет 82 км, с запада на восток – 64 км. Удаленность от областного центра 145 км. </w:t>
      </w:r>
    </w:p>
    <w:p w:rsidR="00502326" w:rsidRDefault="00502326" w:rsidP="00502326">
      <w:pPr>
        <w:ind w:firstLine="851"/>
        <w:jc w:val="both"/>
        <w:rPr>
          <w:sz w:val="28"/>
          <w:szCs w:val="28"/>
        </w:rPr>
      </w:pPr>
      <w:r w:rsidRPr="00AF354B">
        <w:rPr>
          <w:sz w:val="28"/>
        </w:rPr>
        <w:t>По данным Омскстата</w:t>
      </w:r>
      <w:r>
        <w:rPr>
          <w:sz w:val="28"/>
        </w:rPr>
        <w:t xml:space="preserve"> </w:t>
      </w:r>
      <w:r w:rsidRPr="00AF354B">
        <w:rPr>
          <w:sz w:val="28"/>
        </w:rPr>
        <w:t>среднегодовая численность постоянного населения по итогам 20</w:t>
      </w:r>
      <w:r>
        <w:rPr>
          <w:sz w:val="28"/>
        </w:rPr>
        <w:t>2</w:t>
      </w:r>
      <w:r w:rsidR="003E304F">
        <w:rPr>
          <w:sz w:val="28"/>
        </w:rPr>
        <w:t>3</w:t>
      </w:r>
      <w:r w:rsidRPr="00AF354B">
        <w:rPr>
          <w:sz w:val="28"/>
        </w:rPr>
        <w:t xml:space="preserve"> года составила </w:t>
      </w:r>
      <w:r>
        <w:rPr>
          <w:sz w:val="28"/>
        </w:rPr>
        <w:t>3</w:t>
      </w:r>
      <w:r w:rsidR="003E304F">
        <w:rPr>
          <w:sz w:val="28"/>
        </w:rPr>
        <w:t>5</w:t>
      </w:r>
      <w:r>
        <w:rPr>
          <w:sz w:val="28"/>
        </w:rPr>
        <w:t>,</w:t>
      </w:r>
      <w:r w:rsidR="003E304F">
        <w:rPr>
          <w:sz w:val="28"/>
        </w:rPr>
        <w:t>5</w:t>
      </w:r>
      <w:r>
        <w:rPr>
          <w:sz w:val="28"/>
        </w:rPr>
        <w:t xml:space="preserve"> </w:t>
      </w:r>
      <w:r w:rsidRPr="00AF354B">
        <w:rPr>
          <w:sz w:val="28"/>
        </w:rPr>
        <w:t xml:space="preserve">тыс. человек. </w:t>
      </w:r>
      <w:r w:rsidRPr="00E56A2C">
        <w:rPr>
          <w:sz w:val="28"/>
          <w:szCs w:val="28"/>
        </w:rPr>
        <w:t xml:space="preserve">В состав района входят </w:t>
      </w:r>
      <w:r w:rsidRPr="00AF354B">
        <w:rPr>
          <w:sz w:val="28"/>
          <w:szCs w:val="28"/>
        </w:rPr>
        <w:t xml:space="preserve">50 сельских населенных пунктов, </w:t>
      </w:r>
      <w:r w:rsidRPr="00E56A2C">
        <w:rPr>
          <w:sz w:val="28"/>
          <w:szCs w:val="28"/>
        </w:rPr>
        <w:t xml:space="preserve">объединенных в </w:t>
      </w:r>
      <w:r w:rsidRPr="00AF354B">
        <w:rPr>
          <w:sz w:val="28"/>
          <w:szCs w:val="28"/>
        </w:rPr>
        <w:t xml:space="preserve">10 сельских поселений и 1 городское поселение – г. Исилькуль. </w:t>
      </w:r>
    </w:p>
    <w:p w:rsidR="00502326" w:rsidRPr="00AF354B" w:rsidRDefault="00502326" w:rsidP="00502326">
      <w:pPr>
        <w:ind w:firstLine="851"/>
        <w:jc w:val="both"/>
        <w:rPr>
          <w:sz w:val="28"/>
          <w:szCs w:val="28"/>
        </w:rPr>
      </w:pPr>
      <w:r w:rsidRPr="00AF354B">
        <w:rPr>
          <w:sz w:val="28"/>
          <w:szCs w:val="28"/>
        </w:rPr>
        <w:t xml:space="preserve">Исилькульский район имеет железнодорожное и автомобильное сообщение с областным центром. Транссибирская железнодорожная магистраль и автомобильная дорога федерального значения </w:t>
      </w:r>
      <w:r>
        <w:rPr>
          <w:sz w:val="28"/>
          <w:szCs w:val="28"/>
        </w:rPr>
        <w:t>"</w:t>
      </w:r>
      <w:r w:rsidRPr="00AF354B">
        <w:rPr>
          <w:sz w:val="28"/>
          <w:szCs w:val="28"/>
        </w:rPr>
        <w:t>Челябинск</w:t>
      </w:r>
      <w:r>
        <w:rPr>
          <w:sz w:val="28"/>
          <w:szCs w:val="28"/>
        </w:rPr>
        <w:t xml:space="preserve"> </w:t>
      </w:r>
      <w:r w:rsidRPr="00C61B0B">
        <w:rPr>
          <w:sz w:val="28"/>
          <w:szCs w:val="28"/>
        </w:rPr>
        <w:t>–</w:t>
      </w:r>
      <w:r>
        <w:rPr>
          <w:sz w:val="28"/>
          <w:szCs w:val="28"/>
        </w:rPr>
        <w:t xml:space="preserve"> Новосибирск" связывают район </w:t>
      </w:r>
      <w:r w:rsidRPr="00AF354B">
        <w:rPr>
          <w:sz w:val="28"/>
          <w:szCs w:val="28"/>
        </w:rPr>
        <w:t>с регионами страны, что</w:t>
      </w:r>
      <w:r>
        <w:rPr>
          <w:sz w:val="28"/>
          <w:szCs w:val="28"/>
        </w:rPr>
        <w:t xml:space="preserve"> способствует развитию торгово-</w:t>
      </w:r>
      <w:r w:rsidRPr="00AF354B">
        <w:rPr>
          <w:sz w:val="28"/>
          <w:szCs w:val="28"/>
        </w:rPr>
        <w:t>экономических и культурных связей.</w:t>
      </w:r>
    </w:p>
    <w:p w:rsidR="00502326" w:rsidRPr="00AF354B" w:rsidRDefault="00502326" w:rsidP="00502326">
      <w:pPr>
        <w:ind w:firstLine="851"/>
        <w:jc w:val="both"/>
        <w:rPr>
          <w:sz w:val="28"/>
          <w:szCs w:val="28"/>
        </w:rPr>
      </w:pPr>
      <w:r w:rsidRPr="00AF354B">
        <w:rPr>
          <w:rStyle w:val="ft23111"/>
          <w:sz w:val="28"/>
          <w:szCs w:val="28"/>
        </w:rPr>
        <w:t xml:space="preserve">Ведущей </w:t>
      </w:r>
      <w:r>
        <w:rPr>
          <w:rStyle w:val="ft23111"/>
          <w:sz w:val="28"/>
          <w:szCs w:val="28"/>
        </w:rPr>
        <w:t>отраслью</w:t>
      </w:r>
      <w:r w:rsidRPr="00AF354B">
        <w:rPr>
          <w:rStyle w:val="ft23111"/>
          <w:sz w:val="28"/>
          <w:szCs w:val="28"/>
        </w:rPr>
        <w:t xml:space="preserve"> </w:t>
      </w:r>
      <w:r>
        <w:rPr>
          <w:rStyle w:val="ft23111"/>
          <w:sz w:val="28"/>
          <w:szCs w:val="28"/>
        </w:rPr>
        <w:t>экономики Исилькульского района</w:t>
      </w:r>
      <w:r w:rsidRPr="00AF354B">
        <w:rPr>
          <w:rStyle w:val="ft23111"/>
          <w:sz w:val="28"/>
          <w:szCs w:val="28"/>
        </w:rPr>
        <w:t xml:space="preserve"> была и остается аграрная отрасль</w:t>
      </w:r>
      <w:r w:rsidRPr="00AF354B">
        <w:rPr>
          <w:sz w:val="28"/>
          <w:szCs w:val="28"/>
        </w:rPr>
        <w:t xml:space="preserve">. Общая площадь земельных ресурсов составляет </w:t>
      </w:r>
      <w:r>
        <w:rPr>
          <w:sz w:val="28"/>
          <w:szCs w:val="28"/>
        </w:rPr>
        <w:br/>
      </w:r>
      <w:r w:rsidRPr="00AF354B">
        <w:rPr>
          <w:sz w:val="28"/>
          <w:szCs w:val="28"/>
        </w:rPr>
        <w:t>278,9</w:t>
      </w:r>
      <w:r>
        <w:rPr>
          <w:sz w:val="28"/>
          <w:szCs w:val="28"/>
        </w:rPr>
        <w:t xml:space="preserve"> тыс. га, из них 218,1 тыс. </w:t>
      </w:r>
      <w:r w:rsidRPr="00AF354B">
        <w:rPr>
          <w:sz w:val="28"/>
          <w:szCs w:val="28"/>
        </w:rPr>
        <w:t>га – сельскохозяйственные угодья. Лесной фонд составляет 35,1 га.</w:t>
      </w:r>
    </w:p>
    <w:p w:rsidR="00502326" w:rsidRPr="00AF354B" w:rsidRDefault="00502326" w:rsidP="00502326">
      <w:pPr>
        <w:ind w:firstLine="851"/>
        <w:jc w:val="both"/>
        <w:rPr>
          <w:sz w:val="28"/>
          <w:szCs w:val="28"/>
        </w:rPr>
      </w:pPr>
      <w:r w:rsidRPr="00AF354B">
        <w:rPr>
          <w:sz w:val="28"/>
          <w:szCs w:val="28"/>
        </w:rPr>
        <w:t>Промышленность района представлена субъектами малого и среднего предпринимательства, которые производят осно</w:t>
      </w:r>
      <w:r>
        <w:rPr>
          <w:sz w:val="28"/>
          <w:szCs w:val="28"/>
        </w:rPr>
        <w:t>вные виды товаров, работ и услуг,</w:t>
      </w:r>
      <w:r w:rsidRPr="00AF354B">
        <w:rPr>
          <w:sz w:val="28"/>
          <w:szCs w:val="28"/>
        </w:rPr>
        <w:t xml:space="preserve"> удовлетворяющи</w:t>
      </w:r>
      <w:r>
        <w:rPr>
          <w:sz w:val="28"/>
          <w:szCs w:val="28"/>
        </w:rPr>
        <w:t>е</w:t>
      </w:r>
      <w:r w:rsidRPr="00AF354B">
        <w:rPr>
          <w:sz w:val="28"/>
          <w:szCs w:val="28"/>
        </w:rPr>
        <w:t xml:space="preserve"> потребность населения.</w:t>
      </w:r>
    </w:p>
    <w:p w:rsidR="00502326" w:rsidRPr="00AF354B" w:rsidRDefault="00502326" w:rsidP="00502326">
      <w:pPr>
        <w:shd w:val="clear" w:color="auto" w:fill="FFFFFF"/>
        <w:ind w:firstLine="851"/>
        <w:jc w:val="both"/>
        <w:textAlignment w:val="top"/>
        <w:rPr>
          <w:sz w:val="28"/>
          <w:szCs w:val="28"/>
        </w:rPr>
      </w:pPr>
      <w:r w:rsidRPr="00AF354B">
        <w:rPr>
          <w:sz w:val="28"/>
          <w:szCs w:val="28"/>
        </w:rPr>
        <w:t>В новых социально</w:t>
      </w:r>
      <w:r>
        <w:rPr>
          <w:sz w:val="28"/>
          <w:szCs w:val="28"/>
        </w:rPr>
        <w:t>-</w:t>
      </w:r>
      <w:r w:rsidRPr="00AF354B">
        <w:rPr>
          <w:sz w:val="28"/>
          <w:szCs w:val="28"/>
        </w:rPr>
        <w:t>экономических условиях муниципальное образование имеет поступательное движение вперед, развиваются все формы собственности. Реализация приоритетных национальных проектов позволила существенно улучшить уровень здравоохранения, образования; сделаны серьезные шаги в жилищном строительстве, как в городе, так и в селах. Формируется современное социальное и культурное пространство, улучшаются условия для комфортного проживания населения.</w:t>
      </w:r>
    </w:p>
    <w:p w:rsidR="00502326" w:rsidRPr="00AF354B" w:rsidRDefault="00502326" w:rsidP="00502326">
      <w:pPr>
        <w:ind w:firstLine="851"/>
        <w:jc w:val="both"/>
        <w:rPr>
          <w:sz w:val="28"/>
          <w:szCs w:val="28"/>
        </w:rPr>
      </w:pPr>
    </w:p>
    <w:p w:rsidR="00502326" w:rsidRPr="00AF354B" w:rsidRDefault="00502326" w:rsidP="00502326">
      <w:pPr>
        <w:ind w:firstLine="851"/>
        <w:rPr>
          <w:b/>
          <w:sz w:val="28"/>
          <w:szCs w:val="28"/>
        </w:rPr>
      </w:pPr>
      <w:r w:rsidRPr="00AF354B">
        <w:rPr>
          <w:b/>
          <w:sz w:val="28"/>
          <w:szCs w:val="28"/>
        </w:rPr>
        <w:br w:type="page"/>
      </w:r>
    </w:p>
    <w:p w:rsidR="00502326" w:rsidRPr="00E51A70" w:rsidRDefault="00502326" w:rsidP="00502326">
      <w:pPr>
        <w:jc w:val="center"/>
        <w:outlineLvl w:val="0"/>
        <w:rPr>
          <w:b/>
          <w:sz w:val="28"/>
          <w:szCs w:val="28"/>
        </w:rPr>
      </w:pPr>
      <w:r w:rsidRPr="00E51A70">
        <w:rPr>
          <w:b/>
          <w:sz w:val="28"/>
          <w:szCs w:val="28"/>
        </w:rPr>
        <w:lastRenderedPageBreak/>
        <w:t>1. Экономическое развитие</w:t>
      </w:r>
    </w:p>
    <w:p w:rsidR="00502326" w:rsidRDefault="00502326" w:rsidP="00502326">
      <w:pPr>
        <w:pStyle w:val="af7"/>
        <w:ind w:left="0" w:firstLine="851"/>
        <w:jc w:val="center"/>
        <w:outlineLvl w:val="0"/>
        <w:rPr>
          <w:b/>
          <w:sz w:val="28"/>
          <w:szCs w:val="28"/>
        </w:rPr>
      </w:pPr>
    </w:p>
    <w:p w:rsidR="00502326" w:rsidRPr="006D45C6" w:rsidRDefault="00502326" w:rsidP="00502326">
      <w:pPr>
        <w:autoSpaceDE w:val="0"/>
        <w:ind w:firstLine="851"/>
        <w:jc w:val="both"/>
        <w:rPr>
          <w:sz w:val="28"/>
          <w:szCs w:val="28"/>
        </w:rPr>
      </w:pPr>
      <w:r w:rsidRPr="006D45C6">
        <w:rPr>
          <w:sz w:val="28"/>
          <w:szCs w:val="28"/>
        </w:rPr>
        <w:t>Развитие малого и среднего предпринимательства в Исилькульском</w:t>
      </w:r>
      <w:r>
        <w:rPr>
          <w:sz w:val="28"/>
          <w:szCs w:val="28"/>
        </w:rPr>
        <w:t xml:space="preserve"> </w:t>
      </w:r>
      <w:r w:rsidRPr="006D45C6">
        <w:rPr>
          <w:sz w:val="28"/>
          <w:szCs w:val="28"/>
        </w:rPr>
        <w:t>районе является стратегическим фактором, определяющим устойчивое развитие экономики.</w:t>
      </w:r>
    </w:p>
    <w:p w:rsidR="00502326" w:rsidRPr="006D45C6" w:rsidRDefault="00502326" w:rsidP="00502326">
      <w:pPr>
        <w:ind w:firstLine="851"/>
        <w:jc w:val="both"/>
        <w:rPr>
          <w:sz w:val="28"/>
          <w:szCs w:val="28"/>
        </w:rPr>
      </w:pPr>
      <w:r w:rsidRPr="006D45C6">
        <w:rPr>
          <w:sz w:val="28"/>
          <w:szCs w:val="28"/>
        </w:rPr>
        <w:t>Развитие малого и среднего предпринимательства на сегодня остается одной из основных возможностей создания новых рабочих мест, способствует формированию и поддержке конкурентной среды, решению социальных проблем, поэтому необходимо приложить все усилия для создания благоприятной среды для развития предпринимательства.</w:t>
      </w:r>
    </w:p>
    <w:p w:rsidR="000135AB" w:rsidRPr="000135AB" w:rsidRDefault="000135AB" w:rsidP="000135AB">
      <w:pPr>
        <w:ind w:firstLine="851"/>
        <w:jc w:val="both"/>
        <w:rPr>
          <w:b/>
          <w:sz w:val="28"/>
          <w:szCs w:val="28"/>
        </w:rPr>
      </w:pPr>
      <w:r w:rsidRPr="000135AB">
        <w:rPr>
          <w:b/>
          <w:sz w:val="28"/>
          <w:szCs w:val="28"/>
        </w:rPr>
        <w:t>1.</w:t>
      </w:r>
      <w:r w:rsidR="00F82F13">
        <w:rPr>
          <w:b/>
          <w:sz w:val="28"/>
          <w:szCs w:val="28"/>
        </w:rPr>
        <w:t> </w:t>
      </w:r>
      <w:r w:rsidRPr="000135AB">
        <w:rPr>
          <w:b/>
          <w:sz w:val="28"/>
          <w:szCs w:val="28"/>
        </w:rPr>
        <w:t>Число субъектов малого и среднего предпринимательства в</w:t>
      </w:r>
      <w:r w:rsidR="00F82F13">
        <w:rPr>
          <w:b/>
          <w:sz w:val="28"/>
          <w:szCs w:val="28"/>
        </w:rPr>
        <w:t> </w:t>
      </w:r>
      <w:r w:rsidRPr="000135AB">
        <w:rPr>
          <w:b/>
          <w:sz w:val="28"/>
          <w:szCs w:val="28"/>
        </w:rPr>
        <w:t>расчете на 10 тыс. человек населения.</w:t>
      </w:r>
    </w:p>
    <w:p w:rsidR="00502326" w:rsidRPr="002F0C40" w:rsidRDefault="00502326" w:rsidP="000135AB">
      <w:pPr>
        <w:ind w:firstLine="851"/>
        <w:jc w:val="both"/>
        <w:rPr>
          <w:sz w:val="28"/>
          <w:szCs w:val="28"/>
        </w:rPr>
      </w:pPr>
      <w:r w:rsidRPr="0030754F">
        <w:rPr>
          <w:sz w:val="28"/>
          <w:szCs w:val="28"/>
        </w:rPr>
        <w:t>Число субъектов малого и среднего предпринимательства (далее</w:t>
      </w:r>
      <w:r>
        <w:rPr>
          <w:sz w:val="28"/>
          <w:szCs w:val="28"/>
        </w:rPr>
        <w:t xml:space="preserve"> </w:t>
      </w:r>
      <w:r w:rsidRPr="00BC2BD7">
        <w:rPr>
          <w:sz w:val="28"/>
          <w:szCs w:val="28"/>
        </w:rPr>
        <w:t>–</w:t>
      </w:r>
      <w:r>
        <w:rPr>
          <w:sz w:val="28"/>
          <w:szCs w:val="28"/>
        </w:rPr>
        <w:t xml:space="preserve"> </w:t>
      </w:r>
      <w:r w:rsidRPr="0030754F">
        <w:rPr>
          <w:sz w:val="28"/>
          <w:szCs w:val="28"/>
        </w:rPr>
        <w:t>СМП) за 20</w:t>
      </w:r>
      <w:r>
        <w:rPr>
          <w:sz w:val="28"/>
          <w:szCs w:val="28"/>
        </w:rPr>
        <w:t>2</w:t>
      </w:r>
      <w:r w:rsidR="003E304F">
        <w:rPr>
          <w:sz w:val="28"/>
          <w:szCs w:val="28"/>
        </w:rPr>
        <w:t>3</w:t>
      </w:r>
      <w:r w:rsidRPr="0030754F">
        <w:rPr>
          <w:sz w:val="28"/>
          <w:szCs w:val="28"/>
        </w:rPr>
        <w:t xml:space="preserve"> год </w:t>
      </w:r>
      <w:r w:rsidR="00270151">
        <w:rPr>
          <w:sz w:val="28"/>
          <w:szCs w:val="28"/>
        </w:rPr>
        <w:t xml:space="preserve">по данным </w:t>
      </w:r>
      <w:r w:rsidR="00270151" w:rsidRPr="0030754F">
        <w:rPr>
          <w:sz w:val="28"/>
          <w:szCs w:val="28"/>
        </w:rPr>
        <w:t>Един</w:t>
      </w:r>
      <w:r w:rsidR="00270151">
        <w:rPr>
          <w:sz w:val="28"/>
          <w:szCs w:val="28"/>
        </w:rPr>
        <w:t>ого</w:t>
      </w:r>
      <w:r w:rsidR="00270151" w:rsidRPr="0030754F">
        <w:rPr>
          <w:sz w:val="28"/>
          <w:szCs w:val="28"/>
        </w:rPr>
        <w:t xml:space="preserve"> реестр</w:t>
      </w:r>
      <w:r w:rsidR="00270151">
        <w:rPr>
          <w:sz w:val="28"/>
          <w:szCs w:val="28"/>
        </w:rPr>
        <w:t>а</w:t>
      </w:r>
      <w:r w:rsidR="00270151" w:rsidRPr="0030754F">
        <w:rPr>
          <w:sz w:val="28"/>
          <w:szCs w:val="28"/>
        </w:rPr>
        <w:t xml:space="preserve"> субъектов малого и среднего предприним</w:t>
      </w:r>
      <w:r w:rsidR="00270151">
        <w:rPr>
          <w:sz w:val="28"/>
          <w:szCs w:val="28"/>
        </w:rPr>
        <w:t xml:space="preserve">ательства по состоянию на 10 января </w:t>
      </w:r>
      <w:r w:rsidR="00270151" w:rsidRPr="0030754F">
        <w:rPr>
          <w:sz w:val="28"/>
          <w:szCs w:val="28"/>
        </w:rPr>
        <w:t>20</w:t>
      </w:r>
      <w:r w:rsidR="00270151">
        <w:rPr>
          <w:sz w:val="28"/>
          <w:szCs w:val="28"/>
        </w:rPr>
        <w:t>2</w:t>
      </w:r>
      <w:r w:rsidR="003E304F">
        <w:rPr>
          <w:sz w:val="28"/>
          <w:szCs w:val="28"/>
        </w:rPr>
        <w:t>4</w:t>
      </w:r>
      <w:r w:rsidR="00270151">
        <w:rPr>
          <w:sz w:val="28"/>
          <w:szCs w:val="28"/>
        </w:rPr>
        <w:t xml:space="preserve"> года</w:t>
      </w:r>
      <w:r w:rsidR="00270151" w:rsidRPr="0030754F">
        <w:rPr>
          <w:sz w:val="28"/>
          <w:szCs w:val="28"/>
        </w:rPr>
        <w:t xml:space="preserve"> </w:t>
      </w:r>
      <w:r w:rsidRPr="0030754F">
        <w:rPr>
          <w:sz w:val="28"/>
          <w:szCs w:val="28"/>
        </w:rPr>
        <w:t xml:space="preserve">составило </w:t>
      </w:r>
      <w:r w:rsidR="004303E9">
        <w:rPr>
          <w:sz w:val="28"/>
          <w:szCs w:val="28"/>
        </w:rPr>
        <w:t>6</w:t>
      </w:r>
      <w:r w:rsidR="003E304F">
        <w:rPr>
          <w:sz w:val="28"/>
          <w:szCs w:val="28"/>
        </w:rPr>
        <w:t>59</w:t>
      </w:r>
      <w:r w:rsidR="00F82F13">
        <w:rPr>
          <w:sz w:val="28"/>
          <w:szCs w:val="28"/>
        </w:rPr>
        <w:t> </w:t>
      </w:r>
      <w:r w:rsidRPr="0030754F">
        <w:rPr>
          <w:sz w:val="28"/>
          <w:szCs w:val="28"/>
        </w:rPr>
        <w:t>единиц</w:t>
      </w:r>
      <w:r w:rsidR="007633E6">
        <w:rPr>
          <w:sz w:val="28"/>
          <w:szCs w:val="28"/>
        </w:rPr>
        <w:t xml:space="preserve"> </w:t>
      </w:r>
      <w:r w:rsidR="007633E6" w:rsidRPr="007633E6">
        <w:rPr>
          <w:sz w:val="28"/>
          <w:szCs w:val="28"/>
        </w:rPr>
        <w:t xml:space="preserve">(на </w:t>
      </w:r>
      <w:r w:rsidR="007633E6">
        <w:rPr>
          <w:sz w:val="28"/>
          <w:szCs w:val="28"/>
        </w:rPr>
        <w:t>10</w:t>
      </w:r>
      <w:r w:rsidR="007633E6" w:rsidRPr="007633E6">
        <w:rPr>
          <w:sz w:val="28"/>
          <w:szCs w:val="28"/>
        </w:rPr>
        <w:t>.01.202</w:t>
      </w:r>
      <w:r w:rsidR="003E304F">
        <w:rPr>
          <w:sz w:val="28"/>
          <w:szCs w:val="28"/>
        </w:rPr>
        <w:t>3</w:t>
      </w:r>
      <w:r w:rsidR="007633E6" w:rsidRPr="007633E6">
        <w:rPr>
          <w:sz w:val="28"/>
          <w:szCs w:val="28"/>
        </w:rPr>
        <w:t xml:space="preserve"> - </w:t>
      </w:r>
      <w:r w:rsidR="003E304F">
        <w:rPr>
          <w:sz w:val="28"/>
          <w:szCs w:val="28"/>
        </w:rPr>
        <w:t>621</w:t>
      </w:r>
      <w:r w:rsidR="007633E6" w:rsidRPr="007633E6">
        <w:rPr>
          <w:sz w:val="28"/>
          <w:szCs w:val="28"/>
        </w:rPr>
        <w:t>)</w:t>
      </w:r>
      <w:r w:rsidRPr="007633E6">
        <w:rPr>
          <w:sz w:val="28"/>
          <w:szCs w:val="28"/>
        </w:rPr>
        <w:t>,</w:t>
      </w:r>
      <w:r w:rsidRPr="0030754F">
        <w:rPr>
          <w:sz w:val="28"/>
          <w:szCs w:val="28"/>
        </w:rPr>
        <w:t xml:space="preserve"> что в расчете на 10 тыс. человек населения района составляет </w:t>
      </w:r>
      <w:r w:rsidRPr="00064FB1">
        <w:rPr>
          <w:sz w:val="28"/>
          <w:szCs w:val="28"/>
        </w:rPr>
        <w:t>1</w:t>
      </w:r>
      <w:r w:rsidR="003E304F">
        <w:rPr>
          <w:sz w:val="28"/>
          <w:szCs w:val="28"/>
        </w:rPr>
        <w:t>86</w:t>
      </w:r>
      <w:r w:rsidRPr="00064FB1">
        <w:rPr>
          <w:sz w:val="28"/>
          <w:szCs w:val="28"/>
        </w:rPr>
        <w:t>,</w:t>
      </w:r>
      <w:r w:rsidR="003E304F">
        <w:rPr>
          <w:sz w:val="28"/>
          <w:szCs w:val="28"/>
        </w:rPr>
        <w:t>90</w:t>
      </w:r>
      <w:r w:rsidRPr="00064FB1">
        <w:rPr>
          <w:sz w:val="28"/>
          <w:szCs w:val="28"/>
        </w:rPr>
        <w:t xml:space="preserve"> единиц.</w:t>
      </w:r>
      <w:r w:rsidRPr="0030754F">
        <w:rPr>
          <w:sz w:val="28"/>
          <w:szCs w:val="28"/>
        </w:rPr>
        <w:t xml:space="preserve"> </w:t>
      </w:r>
      <w:r w:rsidR="00885C25" w:rsidRPr="00885C25">
        <w:rPr>
          <w:sz w:val="28"/>
          <w:szCs w:val="28"/>
        </w:rPr>
        <w:t xml:space="preserve">Произошло </w:t>
      </w:r>
      <w:r w:rsidR="004303E9">
        <w:rPr>
          <w:sz w:val="28"/>
          <w:szCs w:val="28"/>
        </w:rPr>
        <w:t>увелич</w:t>
      </w:r>
      <w:r w:rsidR="00885C25" w:rsidRPr="00885C25">
        <w:rPr>
          <w:sz w:val="28"/>
          <w:szCs w:val="28"/>
        </w:rPr>
        <w:t>ение значения показателя по отношению к</w:t>
      </w:r>
      <w:r w:rsidR="00F82F13">
        <w:rPr>
          <w:sz w:val="28"/>
          <w:szCs w:val="28"/>
        </w:rPr>
        <w:t> </w:t>
      </w:r>
      <w:r w:rsidR="00885C25" w:rsidRPr="00885C25">
        <w:rPr>
          <w:sz w:val="28"/>
          <w:szCs w:val="28"/>
        </w:rPr>
        <w:t>уровню 20</w:t>
      </w:r>
      <w:r w:rsidR="00885C25">
        <w:rPr>
          <w:sz w:val="28"/>
          <w:szCs w:val="28"/>
        </w:rPr>
        <w:t>2</w:t>
      </w:r>
      <w:r w:rsidR="003E304F">
        <w:rPr>
          <w:sz w:val="28"/>
          <w:szCs w:val="28"/>
        </w:rPr>
        <w:t>2</w:t>
      </w:r>
      <w:r w:rsidR="00885C25">
        <w:rPr>
          <w:sz w:val="28"/>
          <w:szCs w:val="28"/>
        </w:rPr>
        <w:t xml:space="preserve"> </w:t>
      </w:r>
      <w:r w:rsidR="00885C25" w:rsidRPr="00885C25">
        <w:rPr>
          <w:sz w:val="28"/>
          <w:szCs w:val="28"/>
        </w:rPr>
        <w:t xml:space="preserve">года на </w:t>
      </w:r>
      <w:r w:rsidR="003E304F">
        <w:rPr>
          <w:sz w:val="28"/>
          <w:szCs w:val="28"/>
        </w:rPr>
        <w:t>7,6</w:t>
      </w:r>
      <w:r w:rsidR="00885C25" w:rsidRPr="00885C25">
        <w:rPr>
          <w:sz w:val="28"/>
          <w:szCs w:val="28"/>
        </w:rPr>
        <w:t xml:space="preserve"> </w:t>
      </w:r>
      <w:r w:rsidR="00C01100">
        <w:rPr>
          <w:sz w:val="28"/>
          <w:szCs w:val="28"/>
        </w:rPr>
        <w:t>%.</w:t>
      </w:r>
      <w:r w:rsidR="00270151" w:rsidRPr="00A56027">
        <w:rPr>
          <w:sz w:val="28"/>
          <w:szCs w:val="28"/>
        </w:rPr>
        <w:t xml:space="preserve"> </w:t>
      </w:r>
      <w:r w:rsidR="00885C25" w:rsidRPr="00A56027">
        <w:rPr>
          <w:sz w:val="28"/>
          <w:szCs w:val="28"/>
        </w:rPr>
        <w:t>На последующий период планируется увеличение показателя за счет проведения</w:t>
      </w:r>
      <w:r w:rsidR="00885C25" w:rsidRPr="00885C25">
        <w:rPr>
          <w:sz w:val="28"/>
          <w:szCs w:val="28"/>
        </w:rPr>
        <w:t xml:space="preserve"> работы по созданию благоприятных условий для развития предпринимательства путем оказания комплексной и адресной поддержки в и</w:t>
      </w:r>
      <w:r w:rsidR="00F8417F">
        <w:rPr>
          <w:sz w:val="28"/>
          <w:szCs w:val="28"/>
        </w:rPr>
        <w:t xml:space="preserve">нформационном, образовательном </w:t>
      </w:r>
      <w:r w:rsidR="00885C25" w:rsidRPr="00885C25">
        <w:rPr>
          <w:sz w:val="28"/>
          <w:szCs w:val="28"/>
        </w:rPr>
        <w:t>направлениях, предоставления финансовой поддержки, налаживания деловых контактов, а также оказания поддержки в других аспектах, потребность в которых может возникнуть у предпринимателей</w:t>
      </w:r>
      <w:r w:rsidR="00885C25">
        <w:rPr>
          <w:sz w:val="28"/>
          <w:szCs w:val="28"/>
        </w:rPr>
        <w:t>.</w:t>
      </w:r>
    </w:p>
    <w:p w:rsidR="000135AB" w:rsidRPr="000135AB" w:rsidRDefault="000135AB" w:rsidP="000135AB">
      <w:pPr>
        <w:ind w:firstLine="851"/>
        <w:jc w:val="both"/>
        <w:rPr>
          <w:rFonts w:ascii="Times New Roman CYR" w:hAnsi="Times New Roman CYR" w:cs="Times New Roman CYR"/>
          <w:b/>
          <w:sz w:val="28"/>
          <w:szCs w:val="28"/>
        </w:rPr>
      </w:pPr>
      <w:r w:rsidRPr="000135AB">
        <w:rPr>
          <w:rFonts w:ascii="Times New Roman CYR" w:hAnsi="Times New Roman CYR" w:cs="Times New Roman CYR"/>
          <w:b/>
          <w:sz w:val="28"/>
          <w:szCs w:val="28"/>
        </w:rPr>
        <w:t>2.</w:t>
      </w:r>
      <w:r w:rsidR="00F82F13">
        <w:rPr>
          <w:rFonts w:ascii="Times New Roman CYR" w:hAnsi="Times New Roman CYR" w:cs="Times New Roman CYR"/>
          <w:b/>
          <w:sz w:val="28"/>
          <w:szCs w:val="28"/>
        </w:rPr>
        <w:t> </w:t>
      </w:r>
      <w:r w:rsidRPr="000135AB">
        <w:rPr>
          <w:rFonts w:ascii="Times New Roman CYR" w:hAnsi="Times New Roman CYR" w:cs="Times New Roman CYR"/>
          <w:b/>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502326" w:rsidRPr="000135AB" w:rsidRDefault="00DD20C2" w:rsidP="000135AB">
      <w:pPr>
        <w:ind w:firstLine="851"/>
        <w:jc w:val="both"/>
        <w:rPr>
          <w:rFonts w:ascii="Times New Roman CYR" w:hAnsi="Times New Roman CYR" w:cs="Times New Roman CYR"/>
          <w:sz w:val="28"/>
          <w:szCs w:val="28"/>
        </w:rPr>
      </w:pPr>
      <w:r>
        <w:rPr>
          <w:rFonts w:ascii="Times New Roman CYR" w:hAnsi="Times New Roman CYR" w:cs="Times New Roman CYR"/>
          <w:sz w:val="28"/>
          <w:szCs w:val="28"/>
        </w:rPr>
        <w:t>С</w:t>
      </w:r>
      <w:r w:rsidR="00502326" w:rsidRPr="008C6788">
        <w:rPr>
          <w:rFonts w:ascii="Times New Roman CYR" w:hAnsi="Times New Roman CYR" w:cs="Times New Roman CYR"/>
          <w:sz w:val="28"/>
          <w:szCs w:val="28"/>
        </w:rPr>
        <w:t>реднесписочная численность работников субъектов малого и</w:t>
      </w:r>
      <w:r w:rsidR="00F82F13">
        <w:rPr>
          <w:rFonts w:ascii="Times New Roman CYR" w:hAnsi="Times New Roman CYR" w:cs="Times New Roman CYR"/>
          <w:sz w:val="28"/>
          <w:szCs w:val="28"/>
        </w:rPr>
        <w:t> </w:t>
      </w:r>
      <w:r w:rsidR="00502326" w:rsidRPr="008C6788">
        <w:rPr>
          <w:rFonts w:ascii="Times New Roman CYR" w:hAnsi="Times New Roman CYR" w:cs="Times New Roman CYR"/>
          <w:sz w:val="28"/>
          <w:szCs w:val="28"/>
        </w:rPr>
        <w:t>среднего предпринимательства</w:t>
      </w:r>
      <w:r w:rsidR="00502326">
        <w:rPr>
          <w:rFonts w:ascii="Times New Roman CYR" w:hAnsi="Times New Roman CYR" w:cs="Times New Roman CYR"/>
          <w:sz w:val="28"/>
          <w:szCs w:val="28"/>
        </w:rPr>
        <w:t xml:space="preserve"> </w:t>
      </w:r>
      <w:r w:rsidR="00502326" w:rsidRPr="008C6788">
        <w:rPr>
          <w:rFonts w:ascii="Times New Roman CYR" w:hAnsi="Times New Roman CYR" w:cs="Times New Roman CYR"/>
          <w:sz w:val="28"/>
          <w:szCs w:val="28"/>
        </w:rPr>
        <w:t>за 20</w:t>
      </w:r>
      <w:r w:rsidR="00502326">
        <w:rPr>
          <w:rFonts w:ascii="Times New Roman CYR" w:hAnsi="Times New Roman CYR" w:cs="Times New Roman CYR"/>
          <w:sz w:val="28"/>
          <w:szCs w:val="28"/>
        </w:rPr>
        <w:t>2</w:t>
      </w:r>
      <w:r w:rsidR="003E304F">
        <w:rPr>
          <w:rFonts w:ascii="Times New Roman CYR" w:hAnsi="Times New Roman CYR" w:cs="Times New Roman CYR"/>
          <w:sz w:val="28"/>
          <w:szCs w:val="28"/>
        </w:rPr>
        <w:t>3</w:t>
      </w:r>
      <w:r w:rsidR="00502326" w:rsidRPr="008C6788">
        <w:rPr>
          <w:rFonts w:ascii="Times New Roman CYR" w:hAnsi="Times New Roman CYR" w:cs="Times New Roman CYR"/>
          <w:sz w:val="28"/>
          <w:szCs w:val="28"/>
        </w:rPr>
        <w:t xml:space="preserve"> год составила </w:t>
      </w:r>
      <w:r w:rsidR="00502326">
        <w:rPr>
          <w:rFonts w:ascii="Times New Roman CYR" w:hAnsi="Times New Roman CYR" w:cs="Times New Roman CYR"/>
          <w:sz w:val="28"/>
          <w:szCs w:val="28"/>
        </w:rPr>
        <w:t>4</w:t>
      </w:r>
      <w:r w:rsidR="003E304F">
        <w:rPr>
          <w:rFonts w:ascii="Times New Roman CYR" w:hAnsi="Times New Roman CYR" w:cs="Times New Roman CYR"/>
          <w:sz w:val="28"/>
          <w:szCs w:val="28"/>
        </w:rPr>
        <w:t>340</w:t>
      </w:r>
      <w:r w:rsidR="00502326" w:rsidRPr="008C6788">
        <w:rPr>
          <w:rFonts w:ascii="Times New Roman CYR" w:hAnsi="Times New Roman CYR" w:cs="Times New Roman CYR"/>
          <w:sz w:val="28"/>
          <w:szCs w:val="28"/>
        </w:rPr>
        <w:t xml:space="preserve"> человек,</w:t>
      </w:r>
      <w:r w:rsidR="00502326" w:rsidRPr="008C6788">
        <w:rPr>
          <w:sz w:val="28"/>
          <w:szCs w:val="28"/>
        </w:rPr>
        <w:t xml:space="preserve"> среднесписочная численность работников по кругу крупных и средних предприяти</w:t>
      </w:r>
      <w:r w:rsidR="00502326">
        <w:rPr>
          <w:sz w:val="28"/>
          <w:szCs w:val="28"/>
        </w:rPr>
        <w:t>й и организаций Исилькульского</w:t>
      </w:r>
      <w:r w:rsidR="00502326" w:rsidRPr="008C6788">
        <w:rPr>
          <w:sz w:val="28"/>
          <w:szCs w:val="28"/>
        </w:rPr>
        <w:t xml:space="preserve"> района составила </w:t>
      </w:r>
      <w:r w:rsidR="00F15803">
        <w:rPr>
          <w:sz w:val="28"/>
          <w:szCs w:val="28"/>
        </w:rPr>
        <w:t>6</w:t>
      </w:r>
      <w:r w:rsidR="003E304F">
        <w:rPr>
          <w:sz w:val="28"/>
          <w:szCs w:val="28"/>
        </w:rPr>
        <w:t>523</w:t>
      </w:r>
      <w:r w:rsidR="00502326" w:rsidRPr="008C6788">
        <w:rPr>
          <w:sz w:val="28"/>
          <w:szCs w:val="28"/>
        </w:rPr>
        <w:t xml:space="preserve"> человек</w:t>
      </w:r>
      <w:r w:rsidR="00F8417F">
        <w:rPr>
          <w:sz w:val="28"/>
          <w:szCs w:val="28"/>
        </w:rPr>
        <w:t>а</w:t>
      </w:r>
      <w:r w:rsidR="00502326" w:rsidRPr="008C6788">
        <w:rPr>
          <w:sz w:val="28"/>
          <w:szCs w:val="28"/>
        </w:rPr>
        <w:t>.</w:t>
      </w:r>
    </w:p>
    <w:p w:rsidR="00502326" w:rsidRPr="00885C25" w:rsidRDefault="00502326" w:rsidP="00885C25">
      <w:pPr>
        <w:ind w:firstLine="851"/>
        <w:jc w:val="both"/>
        <w:rPr>
          <w:rFonts w:eastAsia="Arial CYR"/>
          <w:color w:val="000000"/>
          <w:sz w:val="28"/>
          <w:szCs w:val="28"/>
        </w:rPr>
      </w:pPr>
      <w:r w:rsidRPr="002F0C40">
        <w:rPr>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w:t>
      </w:r>
      <w:r w:rsidR="00F82F13">
        <w:rPr>
          <w:sz w:val="28"/>
          <w:szCs w:val="28"/>
        </w:rPr>
        <w:t> </w:t>
      </w:r>
      <w:r w:rsidRPr="002F0C40">
        <w:rPr>
          <w:sz w:val="28"/>
          <w:szCs w:val="28"/>
        </w:rPr>
        <w:t>организаций в 20</w:t>
      </w:r>
      <w:r>
        <w:rPr>
          <w:sz w:val="28"/>
          <w:szCs w:val="28"/>
        </w:rPr>
        <w:t>2</w:t>
      </w:r>
      <w:r w:rsidR="003E304F">
        <w:rPr>
          <w:sz w:val="28"/>
          <w:szCs w:val="28"/>
        </w:rPr>
        <w:t>3</w:t>
      </w:r>
      <w:r w:rsidRPr="002F0C40">
        <w:rPr>
          <w:sz w:val="28"/>
          <w:szCs w:val="28"/>
        </w:rPr>
        <w:t xml:space="preserve"> году составила</w:t>
      </w:r>
      <w:r>
        <w:rPr>
          <w:sz w:val="28"/>
          <w:szCs w:val="28"/>
        </w:rPr>
        <w:t xml:space="preserve"> </w:t>
      </w:r>
      <w:r w:rsidR="00F15803">
        <w:rPr>
          <w:rFonts w:eastAsia="Arial CYR"/>
          <w:color w:val="000000"/>
          <w:sz w:val="28"/>
          <w:szCs w:val="28"/>
        </w:rPr>
        <w:t>4</w:t>
      </w:r>
      <w:r w:rsidR="003E304F">
        <w:rPr>
          <w:rFonts w:eastAsia="Arial CYR"/>
          <w:color w:val="000000"/>
          <w:sz w:val="28"/>
          <w:szCs w:val="28"/>
        </w:rPr>
        <w:t>1</w:t>
      </w:r>
      <w:r w:rsidRPr="002F0C40">
        <w:rPr>
          <w:rFonts w:eastAsia="Arial CYR"/>
          <w:color w:val="000000"/>
          <w:sz w:val="28"/>
          <w:szCs w:val="28"/>
        </w:rPr>
        <w:t>,</w:t>
      </w:r>
      <w:r w:rsidR="003E304F">
        <w:rPr>
          <w:rFonts w:eastAsia="Arial CYR"/>
          <w:color w:val="000000"/>
          <w:sz w:val="28"/>
          <w:szCs w:val="28"/>
        </w:rPr>
        <w:t>84</w:t>
      </w:r>
      <w:r w:rsidRPr="002F0C40">
        <w:rPr>
          <w:rFonts w:eastAsia="Arial CYR"/>
          <w:color w:val="000000"/>
          <w:sz w:val="28"/>
          <w:szCs w:val="28"/>
        </w:rPr>
        <w:t xml:space="preserve"> %</w:t>
      </w:r>
      <w:r w:rsidR="00885C25">
        <w:rPr>
          <w:rFonts w:eastAsia="Arial CYR"/>
          <w:color w:val="000000"/>
          <w:sz w:val="28"/>
          <w:szCs w:val="28"/>
        </w:rPr>
        <w:t>,</w:t>
      </w:r>
      <w:r w:rsidR="00885C25" w:rsidRPr="00885C25">
        <w:t xml:space="preserve"> </w:t>
      </w:r>
      <w:r w:rsidR="00885C25" w:rsidRPr="00885C25">
        <w:rPr>
          <w:rFonts w:eastAsia="Arial CYR"/>
          <w:color w:val="000000"/>
          <w:sz w:val="28"/>
          <w:szCs w:val="28"/>
        </w:rPr>
        <w:t>что выше уровня 20</w:t>
      </w:r>
      <w:r w:rsidR="00885C25">
        <w:rPr>
          <w:rFonts w:eastAsia="Arial CYR"/>
          <w:color w:val="000000"/>
          <w:sz w:val="28"/>
          <w:szCs w:val="28"/>
        </w:rPr>
        <w:t>2</w:t>
      </w:r>
      <w:r w:rsidR="003E304F">
        <w:rPr>
          <w:rFonts w:eastAsia="Arial CYR"/>
          <w:color w:val="000000"/>
          <w:sz w:val="28"/>
          <w:szCs w:val="28"/>
        </w:rPr>
        <w:t>2</w:t>
      </w:r>
      <w:r w:rsidR="00885C25" w:rsidRPr="00885C25">
        <w:rPr>
          <w:rFonts w:eastAsia="Arial CYR"/>
          <w:color w:val="000000"/>
          <w:sz w:val="28"/>
          <w:szCs w:val="28"/>
        </w:rPr>
        <w:t xml:space="preserve"> года на</w:t>
      </w:r>
      <w:r w:rsidR="00E60A5E">
        <w:rPr>
          <w:rFonts w:eastAsia="Arial CYR"/>
          <w:color w:val="000000"/>
          <w:sz w:val="28"/>
          <w:szCs w:val="28"/>
        </w:rPr>
        <w:t> </w:t>
      </w:r>
      <w:r w:rsidR="00885C25" w:rsidRPr="00885C25">
        <w:rPr>
          <w:rFonts w:eastAsia="Arial CYR"/>
          <w:color w:val="000000"/>
          <w:sz w:val="28"/>
          <w:szCs w:val="28"/>
        </w:rPr>
        <w:t>0,</w:t>
      </w:r>
      <w:r w:rsidR="003E304F">
        <w:rPr>
          <w:rFonts w:eastAsia="Arial CYR"/>
          <w:color w:val="000000"/>
          <w:sz w:val="28"/>
          <w:szCs w:val="28"/>
        </w:rPr>
        <w:t>85</w:t>
      </w:r>
      <w:r w:rsidR="00885C25" w:rsidRPr="00885C25">
        <w:rPr>
          <w:rFonts w:eastAsia="Arial CYR"/>
          <w:color w:val="000000"/>
          <w:sz w:val="28"/>
          <w:szCs w:val="28"/>
        </w:rPr>
        <w:t xml:space="preserve"> процентного пункта. На последующий период планируется сохранение показателя за счет проведения работы с предприятиями и индивидуальными предпринимателями по оформлению договорных отношений с наемной рабочей силой (снижение скрытой безработицы) и по созданию условий для привлечения инвестиций на территорию муниципального района с целью создания новых рабочих мест.</w:t>
      </w:r>
    </w:p>
    <w:p w:rsidR="00502326" w:rsidRDefault="00502326" w:rsidP="00502326">
      <w:pPr>
        <w:ind w:firstLine="851"/>
        <w:jc w:val="both"/>
        <w:rPr>
          <w:sz w:val="28"/>
          <w:szCs w:val="28"/>
        </w:rPr>
      </w:pPr>
      <w:r w:rsidRPr="006D45C6">
        <w:rPr>
          <w:bCs/>
          <w:sz w:val="28"/>
          <w:szCs w:val="28"/>
        </w:rPr>
        <w:t>Ф</w:t>
      </w:r>
      <w:r>
        <w:rPr>
          <w:sz w:val="28"/>
          <w:szCs w:val="28"/>
        </w:rPr>
        <w:t>акторами,</w:t>
      </w:r>
      <w:r w:rsidRPr="006D45C6">
        <w:rPr>
          <w:sz w:val="28"/>
          <w:szCs w:val="28"/>
        </w:rPr>
        <w:t xml:space="preserve"> стимулирующими положительную динамику роста</w:t>
      </w:r>
      <w:r>
        <w:rPr>
          <w:sz w:val="28"/>
          <w:szCs w:val="28"/>
        </w:rPr>
        <w:t>,</w:t>
      </w:r>
      <w:r w:rsidRPr="006D45C6">
        <w:rPr>
          <w:sz w:val="28"/>
          <w:szCs w:val="28"/>
        </w:rPr>
        <w:t xml:space="preserve"> являются финансовая поддержка, оказываемая субъектам малого и среднего </w:t>
      </w:r>
      <w:r w:rsidRPr="006D45C6">
        <w:rPr>
          <w:sz w:val="28"/>
          <w:szCs w:val="28"/>
        </w:rPr>
        <w:lastRenderedPageBreak/>
        <w:t>предпринимательства, а также информационная и консультационная поддержка.</w:t>
      </w:r>
    </w:p>
    <w:p w:rsidR="00E60A5E" w:rsidRDefault="00502326" w:rsidP="00502326">
      <w:pPr>
        <w:ind w:firstLine="851"/>
        <w:jc w:val="both"/>
        <w:rPr>
          <w:sz w:val="28"/>
          <w:szCs w:val="28"/>
        </w:rPr>
      </w:pPr>
      <w:r>
        <w:rPr>
          <w:sz w:val="28"/>
          <w:szCs w:val="28"/>
        </w:rPr>
        <w:t>В</w:t>
      </w:r>
      <w:r w:rsidRPr="0066050C">
        <w:rPr>
          <w:sz w:val="28"/>
          <w:szCs w:val="28"/>
        </w:rPr>
        <w:t xml:space="preserve"> рамках подпрограммы </w:t>
      </w:r>
      <w:r>
        <w:rPr>
          <w:sz w:val="28"/>
          <w:szCs w:val="28"/>
        </w:rPr>
        <w:t>"</w:t>
      </w:r>
      <w:r w:rsidRPr="0066050C">
        <w:rPr>
          <w:sz w:val="28"/>
          <w:szCs w:val="28"/>
        </w:rPr>
        <w:t>Развитие малого и среднего предпринимательства в Исилькульском муниципальном районе Омской области</w:t>
      </w:r>
      <w:r>
        <w:rPr>
          <w:sz w:val="28"/>
          <w:szCs w:val="28"/>
        </w:rPr>
        <w:t>" муниципальной программы "</w:t>
      </w:r>
      <w:r w:rsidRPr="00F5489E">
        <w:rPr>
          <w:sz w:val="28"/>
          <w:szCs w:val="28"/>
        </w:rPr>
        <w:t>Создание условий для развития экономического потенциала района и эффективного упра</w:t>
      </w:r>
      <w:r>
        <w:rPr>
          <w:sz w:val="28"/>
          <w:szCs w:val="28"/>
        </w:rPr>
        <w:t>вления муниципальными финансами"</w:t>
      </w:r>
      <w:r w:rsidRPr="004E59F2">
        <w:rPr>
          <w:sz w:val="28"/>
          <w:szCs w:val="28"/>
        </w:rPr>
        <w:t xml:space="preserve"> субъектам малого </w:t>
      </w:r>
      <w:r>
        <w:rPr>
          <w:sz w:val="28"/>
          <w:szCs w:val="28"/>
        </w:rPr>
        <w:t xml:space="preserve">и среднего </w:t>
      </w:r>
      <w:r w:rsidRPr="004E59F2">
        <w:rPr>
          <w:sz w:val="28"/>
          <w:szCs w:val="28"/>
        </w:rPr>
        <w:t xml:space="preserve">предпринимательства оказывается </w:t>
      </w:r>
      <w:r>
        <w:rPr>
          <w:sz w:val="28"/>
          <w:szCs w:val="28"/>
        </w:rPr>
        <w:t>и</w:t>
      </w:r>
      <w:r w:rsidRPr="00EA49A9">
        <w:rPr>
          <w:sz w:val="28"/>
          <w:szCs w:val="28"/>
        </w:rPr>
        <w:t>нформационная, методическая, консультационная</w:t>
      </w:r>
      <w:r w:rsidRPr="004E59F2">
        <w:rPr>
          <w:sz w:val="28"/>
          <w:szCs w:val="28"/>
        </w:rPr>
        <w:t xml:space="preserve"> и финансовая поддержка.</w:t>
      </w:r>
    </w:p>
    <w:p w:rsidR="00502326" w:rsidRPr="006D45C6" w:rsidRDefault="00502326" w:rsidP="00502326">
      <w:pPr>
        <w:ind w:firstLine="851"/>
        <w:jc w:val="both"/>
        <w:rPr>
          <w:bCs/>
          <w:sz w:val="28"/>
          <w:szCs w:val="28"/>
        </w:rPr>
      </w:pPr>
      <w:r w:rsidRPr="00C4793F">
        <w:rPr>
          <w:sz w:val="28"/>
          <w:szCs w:val="28"/>
        </w:rPr>
        <w:t>Финансовая поддержка оказывается путем предоставления грантов субъектам малого предпринимательства на создание и развитие собственного бизнеса.</w:t>
      </w:r>
    </w:p>
    <w:p w:rsidR="00502326" w:rsidRDefault="00502326" w:rsidP="00BD7832">
      <w:pPr>
        <w:pStyle w:val="ConsPlusNonformat"/>
        <w:ind w:firstLine="851"/>
        <w:jc w:val="both"/>
        <w:rPr>
          <w:rFonts w:ascii="Times New Roman" w:hAnsi="Times New Roman" w:cs="Times New Roman"/>
          <w:sz w:val="28"/>
          <w:szCs w:val="28"/>
        </w:rPr>
      </w:pPr>
      <w:r w:rsidRPr="00827428">
        <w:rPr>
          <w:rFonts w:ascii="Times New Roman" w:hAnsi="Times New Roman" w:cs="Times New Roman"/>
          <w:sz w:val="28"/>
          <w:szCs w:val="28"/>
        </w:rPr>
        <w:t>На мероприятие "</w:t>
      </w:r>
      <w:r w:rsidR="007B7182" w:rsidRPr="00827428">
        <w:rPr>
          <w:rFonts w:ascii="Times New Roman" w:hAnsi="Times New Roman" w:cs="Times New Roman"/>
          <w:sz w:val="28"/>
          <w:szCs w:val="28"/>
        </w:rPr>
        <w:t>Информационно-консультационная поддержка социальных предпринимателей</w:t>
      </w:r>
      <w:r w:rsidRPr="00827428">
        <w:rPr>
          <w:rFonts w:ascii="Times New Roman" w:hAnsi="Times New Roman" w:cs="Times New Roman"/>
          <w:sz w:val="28"/>
          <w:szCs w:val="28"/>
        </w:rPr>
        <w:t>" в 202</w:t>
      </w:r>
      <w:r w:rsidR="000F74A7">
        <w:rPr>
          <w:rFonts w:ascii="Times New Roman" w:hAnsi="Times New Roman" w:cs="Times New Roman"/>
          <w:sz w:val="28"/>
          <w:szCs w:val="28"/>
        </w:rPr>
        <w:t>3</w:t>
      </w:r>
      <w:r w:rsidRPr="00827428">
        <w:rPr>
          <w:rFonts w:ascii="Times New Roman" w:hAnsi="Times New Roman" w:cs="Times New Roman"/>
          <w:sz w:val="28"/>
          <w:szCs w:val="28"/>
        </w:rPr>
        <w:t xml:space="preserve"> году </w:t>
      </w:r>
      <w:r w:rsidR="001E11D0">
        <w:rPr>
          <w:rFonts w:ascii="Times New Roman" w:hAnsi="Times New Roman" w:cs="Times New Roman"/>
          <w:sz w:val="28"/>
          <w:szCs w:val="28"/>
        </w:rPr>
        <w:t>направлено</w:t>
      </w:r>
      <w:r w:rsidRPr="00827428">
        <w:rPr>
          <w:rFonts w:ascii="Times New Roman" w:hAnsi="Times New Roman" w:cs="Times New Roman"/>
          <w:sz w:val="28"/>
          <w:szCs w:val="28"/>
        </w:rPr>
        <w:t xml:space="preserve"> 1</w:t>
      </w:r>
      <w:r w:rsidR="00764FD8">
        <w:rPr>
          <w:rFonts w:ascii="Times New Roman" w:hAnsi="Times New Roman" w:cs="Times New Roman"/>
          <w:sz w:val="28"/>
          <w:szCs w:val="28"/>
        </w:rPr>
        <w:t> </w:t>
      </w:r>
      <w:r w:rsidRPr="00827428">
        <w:rPr>
          <w:rFonts w:ascii="Times New Roman" w:hAnsi="Times New Roman" w:cs="Times New Roman"/>
          <w:sz w:val="28"/>
          <w:szCs w:val="28"/>
        </w:rPr>
        <w:t>тыс. рублей. Денежные средства использованы на размещение в районной газете "Знамя" информационного материала для поддержки социальных предпринимателей.</w:t>
      </w:r>
    </w:p>
    <w:p w:rsidR="000F74A7" w:rsidRPr="00827428" w:rsidRDefault="000F74A7" w:rsidP="00BD7832">
      <w:pPr>
        <w:pStyle w:val="ConsPlusNonformat"/>
        <w:ind w:firstLine="851"/>
        <w:jc w:val="both"/>
        <w:rPr>
          <w:rFonts w:ascii="Times New Roman" w:hAnsi="Times New Roman" w:cs="Times New Roman"/>
          <w:sz w:val="28"/>
          <w:szCs w:val="28"/>
        </w:rPr>
      </w:pPr>
      <w:r w:rsidRPr="000F74A7">
        <w:rPr>
          <w:rFonts w:ascii="Times New Roman" w:hAnsi="Times New Roman" w:cs="Times New Roman"/>
          <w:sz w:val="28"/>
          <w:szCs w:val="28"/>
        </w:rPr>
        <w:t>На мероприятие "Участие в областных выставках, форумах и мероприятиях, направленных на повышение конкурентоспособности субъектов малого и среднего предпринимательства" в 202</w:t>
      </w:r>
      <w:r>
        <w:rPr>
          <w:rFonts w:ascii="Times New Roman" w:hAnsi="Times New Roman" w:cs="Times New Roman"/>
          <w:sz w:val="28"/>
          <w:szCs w:val="28"/>
        </w:rPr>
        <w:t>3</w:t>
      </w:r>
      <w:r w:rsidRPr="000F74A7">
        <w:rPr>
          <w:rFonts w:ascii="Times New Roman" w:hAnsi="Times New Roman" w:cs="Times New Roman"/>
          <w:sz w:val="28"/>
          <w:szCs w:val="28"/>
        </w:rPr>
        <w:t xml:space="preserve"> году направлено 4 тыс. рублей. Денежные средства использованы на приобретение рамок для размещения информационного материала.</w:t>
      </w:r>
    </w:p>
    <w:p w:rsidR="00C74E50" w:rsidRDefault="00C74E50" w:rsidP="00502326">
      <w:pPr>
        <w:ind w:firstLine="851"/>
        <w:jc w:val="both"/>
        <w:rPr>
          <w:sz w:val="28"/>
          <w:szCs w:val="28"/>
        </w:rPr>
      </w:pPr>
      <w:r w:rsidRPr="00C74E50">
        <w:rPr>
          <w:sz w:val="28"/>
          <w:szCs w:val="28"/>
        </w:rPr>
        <w:t xml:space="preserve">Оказана помощь безработным гражданам в разработке </w:t>
      </w:r>
      <w:r w:rsidR="000F74A7">
        <w:rPr>
          <w:sz w:val="28"/>
          <w:szCs w:val="28"/>
        </w:rPr>
        <w:t>20</w:t>
      </w:r>
      <w:r w:rsidRPr="00C74E50">
        <w:rPr>
          <w:sz w:val="28"/>
          <w:szCs w:val="28"/>
        </w:rPr>
        <w:t xml:space="preserve"> технико-экономических обоснований (бизнес-планов).</w:t>
      </w:r>
    </w:p>
    <w:p w:rsidR="00B81E2E" w:rsidRDefault="00B81E2E" w:rsidP="00502326">
      <w:pPr>
        <w:ind w:firstLine="851"/>
        <w:jc w:val="both"/>
        <w:rPr>
          <w:sz w:val="28"/>
          <w:szCs w:val="28"/>
        </w:rPr>
      </w:pPr>
      <w:r w:rsidRPr="00B81E2E">
        <w:rPr>
          <w:sz w:val="28"/>
          <w:szCs w:val="28"/>
        </w:rPr>
        <w:t>Количество граждан, применяющих специальный налоговый режим "Налог на профессиональный доход</w:t>
      </w:r>
      <w:r w:rsidR="00F8417F" w:rsidRPr="00F8417F">
        <w:rPr>
          <w:sz w:val="28"/>
          <w:szCs w:val="28"/>
        </w:rPr>
        <w:t>"</w:t>
      </w:r>
      <w:r w:rsidRPr="00B81E2E">
        <w:rPr>
          <w:sz w:val="28"/>
          <w:szCs w:val="28"/>
        </w:rPr>
        <w:t xml:space="preserve"> на 1 января 202</w:t>
      </w:r>
      <w:r w:rsidR="000F74A7">
        <w:rPr>
          <w:sz w:val="28"/>
          <w:szCs w:val="28"/>
        </w:rPr>
        <w:t>4</w:t>
      </w:r>
      <w:r w:rsidRPr="00B81E2E">
        <w:rPr>
          <w:sz w:val="28"/>
          <w:szCs w:val="28"/>
        </w:rPr>
        <w:t xml:space="preserve"> года состав</w:t>
      </w:r>
      <w:r w:rsidR="000F74A7">
        <w:rPr>
          <w:sz w:val="28"/>
          <w:szCs w:val="28"/>
        </w:rPr>
        <w:t>и</w:t>
      </w:r>
      <w:r w:rsidRPr="00B81E2E">
        <w:rPr>
          <w:sz w:val="28"/>
          <w:szCs w:val="28"/>
        </w:rPr>
        <w:t xml:space="preserve">ло </w:t>
      </w:r>
      <w:r w:rsidR="000F74A7">
        <w:rPr>
          <w:sz w:val="28"/>
          <w:szCs w:val="28"/>
        </w:rPr>
        <w:t xml:space="preserve">2017 </w:t>
      </w:r>
      <w:r w:rsidRPr="00B81E2E">
        <w:rPr>
          <w:sz w:val="28"/>
          <w:szCs w:val="28"/>
        </w:rPr>
        <w:t>человек (на 01.01.202</w:t>
      </w:r>
      <w:r w:rsidR="000F74A7">
        <w:rPr>
          <w:sz w:val="28"/>
          <w:szCs w:val="28"/>
        </w:rPr>
        <w:t>3</w:t>
      </w:r>
      <w:r>
        <w:rPr>
          <w:sz w:val="28"/>
          <w:szCs w:val="28"/>
        </w:rPr>
        <w:t xml:space="preserve"> </w:t>
      </w:r>
      <w:r w:rsidRPr="00B81E2E">
        <w:rPr>
          <w:sz w:val="28"/>
          <w:szCs w:val="28"/>
        </w:rPr>
        <w:t xml:space="preserve">- </w:t>
      </w:r>
      <w:r w:rsidR="000F74A7">
        <w:rPr>
          <w:sz w:val="28"/>
          <w:szCs w:val="28"/>
        </w:rPr>
        <w:t>1484</w:t>
      </w:r>
      <w:r w:rsidRPr="00B81E2E">
        <w:rPr>
          <w:sz w:val="28"/>
          <w:szCs w:val="28"/>
        </w:rPr>
        <w:t xml:space="preserve">). </w:t>
      </w:r>
    </w:p>
    <w:p w:rsidR="007045FD" w:rsidRDefault="00C53ACA" w:rsidP="00502326">
      <w:pPr>
        <w:ind w:firstLine="851"/>
        <w:jc w:val="both"/>
        <w:rPr>
          <w:sz w:val="28"/>
          <w:szCs w:val="28"/>
        </w:rPr>
      </w:pPr>
      <w:r w:rsidRPr="008360B3">
        <w:rPr>
          <w:sz w:val="28"/>
          <w:szCs w:val="28"/>
        </w:rPr>
        <w:t xml:space="preserve">Микрофинансовый займ в Микрокредитной компании "Омский региональный фонд микрофинансирования субъектов малого и среднего предпринимательства" получили </w:t>
      </w:r>
      <w:r w:rsidR="008360B3" w:rsidRPr="008360B3">
        <w:rPr>
          <w:sz w:val="28"/>
          <w:szCs w:val="28"/>
        </w:rPr>
        <w:t>5</w:t>
      </w:r>
      <w:r w:rsidR="007045FD" w:rsidRPr="008360B3">
        <w:rPr>
          <w:sz w:val="28"/>
          <w:szCs w:val="28"/>
        </w:rPr>
        <w:t xml:space="preserve"> </w:t>
      </w:r>
      <w:r w:rsidR="008E526B">
        <w:rPr>
          <w:sz w:val="28"/>
          <w:szCs w:val="28"/>
        </w:rPr>
        <w:t>субъектов предпринимательства</w:t>
      </w:r>
      <w:r w:rsidR="007045FD" w:rsidRPr="008360B3">
        <w:rPr>
          <w:sz w:val="28"/>
          <w:szCs w:val="28"/>
        </w:rPr>
        <w:t xml:space="preserve"> района на общую сумму </w:t>
      </w:r>
      <w:r w:rsidR="00F23D08">
        <w:rPr>
          <w:sz w:val="28"/>
          <w:szCs w:val="28"/>
        </w:rPr>
        <w:t>18</w:t>
      </w:r>
      <w:r w:rsidR="007045FD" w:rsidRPr="008360B3">
        <w:rPr>
          <w:sz w:val="28"/>
          <w:szCs w:val="28"/>
        </w:rPr>
        <w:t>,</w:t>
      </w:r>
      <w:r w:rsidR="00F23D08">
        <w:rPr>
          <w:sz w:val="28"/>
          <w:szCs w:val="28"/>
        </w:rPr>
        <w:t>0</w:t>
      </w:r>
      <w:r w:rsidR="007045FD" w:rsidRPr="008360B3">
        <w:rPr>
          <w:sz w:val="28"/>
          <w:szCs w:val="28"/>
        </w:rPr>
        <w:t xml:space="preserve"> </w:t>
      </w:r>
      <w:r w:rsidR="0076493D" w:rsidRPr="008360B3">
        <w:rPr>
          <w:sz w:val="28"/>
          <w:szCs w:val="28"/>
        </w:rPr>
        <w:t>млн. рублей</w:t>
      </w:r>
      <w:r w:rsidR="007045FD" w:rsidRPr="008360B3">
        <w:rPr>
          <w:sz w:val="28"/>
          <w:szCs w:val="28"/>
        </w:rPr>
        <w:t xml:space="preserve"> в сферах: </w:t>
      </w:r>
      <w:r w:rsidR="008360B3" w:rsidRPr="008360B3">
        <w:rPr>
          <w:sz w:val="28"/>
          <w:szCs w:val="28"/>
        </w:rPr>
        <w:t>сельское хозяйство, обрабатывающее производство и покупка машин и оборудования</w:t>
      </w:r>
      <w:r w:rsidR="00F23D08">
        <w:rPr>
          <w:sz w:val="28"/>
          <w:szCs w:val="28"/>
        </w:rPr>
        <w:t>, 1 СМП получил гарантийную поддержку в сумме 0,68 млн. рублей.</w:t>
      </w:r>
    </w:p>
    <w:p w:rsidR="001E11D0" w:rsidRDefault="00502326" w:rsidP="002D2603">
      <w:pPr>
        <w:pStyle w:val="af7"/>
        <w:tabs>
          <w:tab w:val="left" w:pos="0"/>
          <w:tab w:val="left" w:pos="993"/>
        </w:tabs>
        <w:ind w:left="0" w:firstLine="851"/>
        <w:jc w:val="both"/>
        <w:rPr>
          <w:sz w:val="28"/>
          <w:szCs w:val="28"/>
        </w:rPr>
      </w:pPr>
      <w:r w:rsidRPr="00AF0A5E">
        <w:rPr>
          <w:sz w:val="28"/>
          <w:szCs w:val="28"/>
        </w:rPr>
        <w:t xml:space="preserve">Совместно с </w:t>
      </w:r>
      <w:r w:rsidR="00F30299" w:rsidRPr="00F30299">
        <w:rPr>
          <w:sz w:val="28"/>
          <w:szCs w:val="28"/>
        </w:rPr>
        <w:t>Омск</w:t>
      </w:r>
      <w:r w:rsidR="00F30299">
        <w:rPr>
          <w:sz w:val="28"/>
          <w:szCs w:val="28"/>
        </w:rPr>
        <w:t>им</w:t>
      </w:r>
      <w:r w:rsidR="00F30299" w:rsidRPr="00F30299">
        <w:rPr>
          <w:sz w:val="28"/>
          <w:szCs w:val="28"/>
        </w:rPr>
        <w:t xml:space="preserve"> региональн</w:t>
      </w:r>
      <w:r w:rsidR="00F30299">
        <w:rPr>
          <w:sz w:val="28"/>
          <w:szCs w:val="28"/>
        </w:rPr>
        <w:t>ым</w:t>
      </w:r>
      <w:r w:rsidR="00F30299" w:rsidRPr="00F30299">
        <w:rPr>
          <w:sz w:val="28"/>
          <w:szCs w:val="28"/>
        </w:rPr>
        <w:t xml:space="preserve"> фонд</w:t>
      </w:r>
      <w:r w:rsidR="00F30299">
        <w:rPr>
          <w:sz w:val="28"/>
          <w:szCs w:val="28"/>
        </w:rPr>
        <w:t>ом</w:t>
      </w:r>
      <w:r w:rsidR="00F30299" w:rsidRPr="00F30299">
        <w:rPr>
          <w:sz w:val="28"/>
          <w:szCs w:val="28"/>
        </w:rPr>
        <w:t xml:space="preserve"> поддержки и развития малого предпринимательства </w:t>
      </w:r>
      <w:r w:rsidRPr="00AF0A5E">
        <w:rPr>
          <w:sz w:val="28"/>
          <w:szCs w:val="28"/>
        </w:rPr>
        <w:t>в</w:t>
      </w:r>
      <w:r w:rsidR="009E6B5F">
        <w:rPr>
          <w:sz w:val="28"/>
          <w:szCs w:val="28"/>
        </w:rPr>
        <w:t> </w:t>
      </w:r>
      <w:r w:rsidRPr="00AF0A5E">
        <w:rPr>
          <w:sz w:val="28"/>
          <w:szCs w:val="28"/>
        </w:rPr>
        <w:t xml:space="preserve">текущем году </w:t>
      </w:r>
      <w:r>
        <w:rPr>
          <w:sz w:val="28"/>
          <w:szCs w:val="28"/>
        </w:rPr>
        <w:t>проведен</w:t>
      </w:r>
      <w:r w:rsidR="008D2AAF">
        <w:rPr>
          <w:sz w:val="28"/>
          <w:szCs w:val="28"/>
        </w:rPr>
        <w:t>о</w:t>
      </w:r>
      <w:r w:rsidRPr="00AF0A5E">
        <w:rPr>
          <w:sz w:val="28"/>
          <w:szCs w:val="28"/>
        </w:rPr>
        <w:t xml:space="preserve"> </w:t>
      </w:r>
      <w:r w:rsidR="002D2603">
        <w:rPr>
          <w:sz w:val="28"/>
          <w:szCs w:val="28"/>
        </w:rPr>
        <w:t>1</w:t>
      </w:r>
      <w:r w:rsidR="00F23D08">
        <w:rPr>
          <w:sz w:val="28"/>
          <w:szCs w:val="28"/>
        </w:rPr>
        <w:t>8</w:t>
      </w:r>
      <w:r w:rsidR="002D2603">
        <w:rPr>
          <w:sz w:val="28"/>
          <w:szCs w:val="28"/>
        </w:rPr>
        <w:t xml:space="preserve"> обучающих</w:t>
      </w:r>
      <w:r w:rsidR="008D2AAF" w:rsidRPr="008D2AAF">
        <w:rPr>
          <w:sz w:val="28"/>
          <w:szCs w:val="28"/>
        </w:rPr>
        <w:t xml:space="preserve"> вебинаров по темам: </w:t>
      </w:r>
      <w:r w:rsidR="005A12FF" w:rsidRPr="005A12FF">
        <w:rPr>
          <w:sz w:val="28"/>
          <w:szCs w:val="28"/>
        </w:rPr>
        <w:t>"</w:t>
      </w:r>
      <w:r w:rsidR="00B10318" w:rsidRPr="00B10318">
        <w:rPr>
          <w:sz w:val="28"/>
          <w:szCs w:val="28"/>
        </w:rPr>
        <w:t>Господдержка экспорта</w:t>
      </w:r>
      <w:r w:rsidR="002D2603" w:rsidRPr="002D2603">
        <w:rPr>
          <w:sz w:val="28"/>
          <w:szCs w:val="28"/>
        </w:rPr>
        <w:t xml:space="preserve">", </w:t>
      </w:r>
      <w:r w:rsidR="002D2603" w:rsidRPr="005A12FF">
        <w:rPr>
          <w:sz w:val="28"/>
          <w:szCs w:val="28"/>
        </w:rPr>
        <w:t>"</w:t>
      </w:r>
      <w:r w:rsidR="00B10318" w:rsidRPr="00B10318">
        <w:rPr>
          <w:sz w:val="28"/>
          <w:szCs w:val="28"/>
        </w:rPr>
        <w:t>Стратегическое мышление предпринимателя</w:t>
      </w:r>
      <w:r w:rsidR="002D2603" w:rsidRPr="002D2603">
        <w:rPr>
          <w:sz w:val="28"/>
          <w:szCs w:val="28"/>
        </w:rPr>
        <w:t>"</w:t>
      </w:r>
      <w:r w:rsidR="002D2603">
        <w:rPr>
          <w:sz w:val="28"/>
          <w:szCs w:val="28"/>
        </w:rPr>
        <w:t xml:space="preserve">, </w:t>
      </w:r>
      <w:r w:rsidR="002D2603" w:rsidRPr="002D2603">
        <w:rPr>
          <w:sz w:val="28"/>
          <w:szCs w:val="28"/>
        </w:rPr>
        <w:t>"</w:t>
      </w:r>
      <w:r w:rsidR="00B10318" w:rsidRPr="00B10318">
        <w:rPr>
          <w:sz w:val="28"/>
          <w:szCs w:val="28"/>
        </w:rPr>
        <w:t>Финансовое обоснование управленческих решений в малом и среднем бизнесе</w:t>
      </w:r>
      <w:r w:rsidR="002D2603" w:rsidRPr="002D2603">
        <w:rPr>
          <w:sz w:val="28"/>
          <w:szCs w:val="28"/>
        </w:rPr>
        <w:t>", "</w:t>
      </w:r>
      <w:r w:rsidR="00B10318" w:rsidRPr="00B10318">
        <w:rPr>
          <w:sz w:val="28"/>
          <w:szCs w:val="28"/>
        </w:rPr>
        <w:t>Антикризисное управление бизнесом</w:t>
      </w:r>
      <w:r w:rsidR="002D2603" w:rsidRPr="002D2603">
        <w:rPr>
          <w:sz w:val="28"/>
          <w:szCs w:val="28"/>
        </w:rPr>
        <w:t>", "</w:t>
      </w:r>
      <w:r w:rsidR="00B10318" w:rsidRPr="00B10318">
        <w:rPr>
          <w:sz w:val="28"/>
          <w:szCs w:val="28"/>
        </w:rPr>
        <w:t>ФНС Актуальные вопросы</w:t>
      </w:r>
      <w:r w:rsidR="002D2603" w:rsidRPr="002D2603">
        <w:rPr>
          <w:sz w:val="28"/>
          <w:szCs w:val="28"/>
        </w:rPr>
        <w:t>"</w:t>
      </w:r>
      <w:r w:rsidR="002D2603">
        <w:rPr>
          <w:sz w:val="28"/>
          <w:szCs w:val="28"/>
        </w:rPr>
        <w:t>,</w:t>
      </w:r>
      <w:r w:rsidR="002D2603" w:rsidRPr="002D2603">
        <w:rPr>
          <w:sz w:val="28"/>
          <w:szCs w:val="28"/>
        </w:rPr>
        <w:t xml:space="preserve"> "</w:t>
      </w:r>
      <w:r w:rsidR="00B10318">
        <w:rPr>
          <w:sz w:val="28"/>
          <w:szCs w:val="28"/>
        </w:rPr>
        <w:t>О реализации Нацп</w:t>
      </w:r>
      <w:r w:rsidR="00B10318" w:rsidRPr="00B10318">
        <w:rPr>
          <w:sz w:val="28"/>
          <w:szCs w:val="28"/>
        </w:rPr>
        <w:t>роекта</w:t>
      </w:r>
      <w:r w:rsidR="00B10318">
        <w:rPr>
          <w:sz w:val="28"/>
          <w:szCs w:val="28"/>
        </w:rPr>
        <w:t xml:space="preserve">", </w:t>
      </w:r>
      <w:r w:rsidR="002D2603" w:rsidRPr="002D2603">
        <w:rPr>
          <w:sz w:val="28"/>
          <w:szCs w:val="28"/>
        </w:rPr>
        <w:t>"</w:t>
      </w:r>
      <w:r w:rsidR="00B10318" w:rsidRPr="00B10318">
        <w:rPr>
          <w:sz w:val="28"/>
          <w:szCs w:val="28"/>
        </w:rPr>
        <w:t>Незаконный оборот промышленной продукции</w:t>
      </w:r>
      <w:r w:rsidR="00B10318" w:rsidRPr="002D2603">
        <w:rPr>
          <w:sz w:val="28"/>
          <w:szCs w:val="28"/>
        </w:rPr>
        <w:t>»</w:t>
      </w:r>
      <w:r w:rsidR="00B10318">
        <w:rPr>
          <w:sz w:val="28"/>
          <w:szCs w:val="28"/>
        </w:rPr>
        <w:t>,</w:t>
      </w:r>
      <w:r w:rsidR="00B10318" w:rsidRPr="00B10318">
        <w:rPr>
          <w:sz w:val="28"/>
          <w:szCs w:val="28"/>
        </w:rPr>
        <w:t xml:space="preserve"> «Управление персоналом, в малом </w:t>
      </w:r>
      <w:r w:rsidR="00B10318" w:rsidRPr="00B10318">
        <w:rPr>
          <w:sz w:val="28"/>
          <w:szCs w:val="28"/>
        </w:rPr>
        <w:br/>
        <w:t>и среднем бизнесе</w:t>
      </w:r>
      <w:r w:rsidR="002D2603" w:rsidRPr="002D2603">
        <w:rPr>
          <w:sz w:val="28"/>
          <w:szCs w:val="28"/>
        </w:rPr>
        <w:t>", "</w:t>
      </w:r>
      <w:r w:rsidR="00B10318" w:rsidRPr="00B10318">
        <w:rPr>
          <w:sz w:val="28"/>
          <w:szCs w:val="28"/>
        </w:rPr>
        <w:t>Финансовая грамотность</w:t>
      </w:r>
      <w:r w:rsidR="002D2603" w:rsidRPr="002D2603">
        <w:rPr>
          <w:sz w:val="28"/>
          <w:szCs w:val="28"/>
        </w:rPr>
        <w:t>", "</w:t>
      </w:r>
      <w:r w:rsidR="00B10318" w:rsidRPr="00B10318">
        <w:rPr>
          <w:sz w:val="28"/>
          <w:szCs w:val="28"/>
        </w:rPr>
        <w:t>Юридические аспекты предпринимательства и система налогообложения</w:t>
      </w:r>
      <w:r w:rsidR="002D2603" w:rsidRPr="002D2603">
        <w:rPr>
          <w:sz w:val="28"/>
          <w:szCs w:val="28"/>
        </w:rPr>
        <w:t>", "</w:t>
      </w:r>
      <w:r w:rsidR="00B10318" w:rsidRPr="00B10318">
        <w:rPr>
          <w:sz w:val="28"/>
          <w:szCs w:val="28"/>
        </w:rPr>
        <w:t>Новое в наблюдении за потребительской инфляцией</w:t>
      </w:r>
      <w:r w:rsidR="002D2603" w:rsidRPr="002D2603">
        <w:rPr>
          <w:sz w:val="28"/>
          <w:szCs w:val="28"/>
        </w:rPr>
        <w:t>", "</w:t>
      </w:r>
      <w:r w:rsidR="008D7A89" w:rsidRPr="008D7A89">
        <w:rPr>
          <w:sz w:val="28"/>
          <w:szCs w:val="28"/>
        </w:rPr>
        <w:t>Госзакупки</w:t>
      </w:r>
      <w:r w:rsidR="002D2603" w:rsidRPr="002D2603">
        <w:rPr>
          <w:sz w:val="28"/>
          <w:szCs w:val="28"/>
        </w:rPr>
        <w:t>"</w:t>
      </w:r>
      <w:r w:rsidR="008D7A89">
        <w:rPr>
          <w:sz w:val="28"/>
          <w:szCs w:val="28"/>
        </w:rPr>
        <w:t xml:space="preserve"> (очно)</w:t>
      </w:r>
      <w:r w:rsidR="002D2603" w:rsidRPr="002D2603">
        <w:rPr>
          <w:sz w:val="28"/>
          <w:szCs w:val="28"/>
        </w:rPr>
        <w:t>, "</w:t>
      </w:r>
      <w:r w:rsidR="008D7A89">
        <w:rPr>
          <w:sz w:val="28"/>
          <w:szCs w:val="28"/>
        </w:rPr>
        <w:t>Магнит-</w:t>
      </w:r>
      <w:r w:rsidR="008D7A89" w:rsidRPr="008D7A89">
        <w:rPr>
          <w:sz w:val="28"/>
          <w:szCs w:val="28"/>
        </w:rPr>
        <w:t>День поставщика в Омске</w:t>
      </w:r>
      <w:r w:rsidR="002D2603" w:rsidRPr="002D2603">
        <w:rPr>
          <w:sz w:val="28"/>
          <w:szCs w:val="28"/>
        </w:rPr>
        <w:t xml:space="preserve">", </w:t>
      </w:r>
      <w:r w:rsidR="008D7A89" w:rsidRPr="008D7A89">
        <w:rPr>
          <w:sz w:val="28"/>
          <w:szCs w:val="28"/>
        </w:rPr>
        <w:t>"</w:t>
      </w:r>
      <w:r w:rsidR="008D7A89">
        <w:rPr>
          <w:sz w:val="28"/>
          <w:szCs w:val="28"/>
        </w:rPr>
        <w:t>О</w:t>
      </w:r>
      <w:r w:rsidR="008D7A89" w:rsidRPr="008D7A89">
        <w:rPr>
          <w:sz w:val="28"/>
          <w:szCs w:val="28"/>
        </w:rPr>
        <w:t xml:space="preserve"> мерах государственной поддержки субъектов малого и среднего предпринимательства и граждан, применяющих специальный налоговый </w:t>
      </w:r>
      <w:r w:rsidR="008D7A89" w:rsidRPr="008D7A89">
        <w:rPr>
          <w:sz w:val="28"/>
          <w:szCs w:val="28"/>
        </w:rPr>
        <w:lastRenderedPageBreak/>
        <w:t>режим "Налог на профессиональный налог"</w:t>
      </w:r>
      <w:r w:rsidR="008D7A89">
        <w:rPr>
          <w:sz w:val="28"/>
          <w:szCs w:val="28"/>
        </w:rPr>
        <w:t xml:space="preserve">, </w:t>
      </w:r>
      <w:r w:rsidR="002D2603" w:rsidRPr="002D2603">
        <w:rPr>
          <w:sz w:val="28"/>
          <w:szCs w:val="28"/>
        </w:rPr>
        <w:t>"</w:t>
      </w:r>
      <w:r w:rsidR="008D7A89" w:rsidRPr="008D7A89">
        <w:rPr>
          <w:sz w:val="28"/>
          <w:szCs w:val="28"/>
        </w:rPr>
        <w:t>Самозанятый, ты сможешь все! Стоит только захотеть!</w:t>
      </w:r>
      <w:r w:rsidR="002D2603" w:rsidRPr="002D2603">
        <w:rPr>
          <w:sz w:val="28"/>
          <w:szCs w:val="28"/>
        </w:rPr>
        <w:t>" (очно).</w:t>
      </w:r>
    </w:p>
    <w:p w:rsidR="000135AB" w:rsidRPr="000135AB" w:rsidRDefault="000135AB" w:rsidP="000135AB">
      <w:pPr>
        <w:pStyle w:val="af7"/>
        <w:tabs>
          <w:tab w:val="left" w:pos="0"/>
          <w:tab w:val="left" w:pos="993"/>
        </w:tabs>
        <w:ind w:left="0" w:firstLine="851"/>
        <w:jc w:val="both"/>
        <w:rPr>
          <w:rFonts w:ascii="Times New Roman CYR" w:hAnsi="Times New Roman CYR" w:cs="Times New Roman CYR"/>
          <w:b/>
          <w:sz w:val="28"/>
          <w:szCs w:val="28"/>
        </w:rPr>
      </w:pPr>
      <w:r w:rsidRPr="000135AB">
        <w:rPr>
          <w:rFonts w:ascii="Times New Roman CYR" w:hAnsi="Times New Roman CYR" w:cs="Times New Roman CYR"/>
          <w:b/>
          <w:sz w:val="28"/>
          <w:szCs w:val="28"/>
        </w:rPr>
        <w:t>3.</w:t>
      </w:r>
      <w:r w:rsidR="00F82F13">
        <w:rPr>
          <w:rFonts w:ascii="Times New Roman CYR" w:hAnsi="Times New Roman CYR" w:cs="Times New Roman CYR"/>
          <w:b/>
          <w:sz w:val="28"/>
          <w:szCs w:val="28"/>
        </w:rPr>
        <w:t> </w:t>
      </w:r>
      <w:r w:rsidRPr="000135AB">
        <w:rPr>
          <w:rFonts w:ascii="Times New Roman CYR" w:hAnsi="Times New Roman CYR" w:cs="Times New Roman CYR"/>
          <w:b/>
          <w:sz w:val="28"/>
          <w:szCs w:val="28"/>
        </w:rPr>
        <w:t>Объем инвестиций в основной капитал (за исключением бюджетных средств) в расчете на 1 жителя.</w:t>
      </w:r>
    </w:p>
    <w:p w:rsidR="00502326" w:rsidRPr="001E11D0" w:rsidRDefault="00324DC4" w:rsidP="000135AB">
      <w:pPr>
        <w:pStyle w:val="af7"/>
        <w:tabs>
          <w:tab w:val="left" w:pos="0"/>
          <w:tab w:val="left" w:pos="993"/>
        </w:tabs>
        <w:ind w:left="0" w:firstLine="851"/>
        <w:jc w:val="both"/>
        <w:rPr>
          <w:bCs/>
          <w:iCs/>
          <w:color w:val="000000"/>
          <w:sz w:val="28"/>
          <w:szCs w:val="28"/>
        </w:rPr>
      </w:pPr>
      <w:r>
        <w:rPr>
          <w:rFonts w:ascii="Times New Roman CYR" w:hAnsi="Times New Roman CYR" w:cs="Times New Roman CYR"/>
          <w:sz w:val="28"/>
          <w:szCs w:val="28"/>
        </w:rPr>
        <w:t>У</w:t>
      </w:r>
      <w:r w:rsidR="00502326" w:rsidRPr="000A53BE">
        <w:rPr>
          <w:rFonts w:ascii="Times New Roman CYR" w:hAnsi="Times New Roman CYR" w:cs="Times New Roman CYR"/>
          <w:sz w:val="28"/>
          <w:szCs w:val="28"/>
        </w:rPr>
        <w:t>ровень экономического развития муниципального района во многом зависит от инвестиционной активности предприятий и организаций.</w:t>
      </w:r>
    </w:p>
    <w:p w:rsidR="00502326" w:rsidRPr="0092788C" w:rsidRDefault="00502326" w:rsidP="00502326">
      <w:pPr>
        <w:pStyle w:val="ConsPlusNormal"/>
        <w:ind w:firstLine="851"/>
        <w:jc w:val="both"/>
        <w:rPr>
          <w:rFonts w:ascii="Times New Roman" w:hAnsi="Times New Roman" w:cs="Times New Roman"/>
          <w:sz w:val="28"/>
          <w:szCs w:val="28"/>
        </w:rPr>
      </w:pPr>
      <w:r w:rsidRPr="00B937AE">
        <w:rPr>
          <w:rFonts w:ascii="Times New Roman CYR" w:hAnsi="Times New Roman CYR" w:cs="Times New Roman CYR"/>
          <w:sz w:val="28"/>
          <w:szCs w:val="28"/>
        </w:rPr>
        <w:t>По итогам 202</w:t>
      </w:r>
      <w:r w:rsidR="00784E47">
        <w:rPr>
          <w:rFonts w:ascii="Times New Roman CYR" w:hAnsi="Times New Roman CYR" w:cs="Times New Roman CYR"/>
          <w:sz w:val="28"/>
          <w:szCs w:val="28"/>
        </w:rPr>
        <w:t>3</w:t>
      </w:r>
      <w:r w:rsidRPr="00B937AE">
        <w:rPr>
          <w:rFonts w:ascii="Times New Roman CYR" w:hAnsi="Times New Roman CYR" w:cs="Times New Roman CYR"/>
          <w:sz w:val="28"/>
          <w:szCs w:val="28"/>
        </w:rPr>
        <w:t xml:space="preserve"> года объем инвестиций в основной капитал </w:t>
      </w:r>
      <w:r w:rsidRPr="00B937AE">
        <w:rPr>
          <w:rFonts w:ascii="Times New Roman CYR" w:hAnsi="Times New Roman CYR" w:cs="Times New Roman CYR"/>
          <w:sz w:val="28"/>
          <w:szCs w:val="28"/>
        </w:rPr>
        <w:br/>
        <w:t xml:space="preserve">(за исключением бюджетных средств) </w:t>
      </w:r>
      <w:r w:rsidRPr="00642DCC">
        <w:rPr>
          <w:rFonts w:ascii="Times New Roman CYR" w:hAnsi="Times New Roman CYR" w:cs="Times New Roman CYR"/>
          <w:sz w:val="28"/>
          <w:szCs w:val="28"/>
        </w:rPr>
        <w:t xml:space="preserve">в расчете на 1 жителя составил </w:t>
      </w:r>
      <w:r w:rsidR="00784E47" w:rsidRPr="00642DCC">
        <w:rPr>
          <w:rFonts w:ascii="Times New Roman CYR" w:hAnsi="Times New Roman CYR" w:cs="Times New Roman CYR"/>
          <w:sz w:val="28"/>
          <w:szCs w:val="28"/>
        </w:rPr>
        <w:t>21421</w:t>
      </w:r>
      <w:r w:rsidRPr="00642DCC">
        <w:rPr>
          <w:rFonts w:ascii="Times New Roman CYR" w:hAnsi="Times New Roman CYR" w:cs="Times New Roman CYR"/>
          <w:sz w:val="28"/>
          <w:szCs w:val="28"/>
        </w:rPr>
        <w:t>,</w:t>
      </w:r>
      <w:r w:rsidR="00784E47" w:rsidRPr="00642DCC">
        <w:rPr>
          <w:rFonts w:ascii="Times New Roman CYR" w:hAnsi="Times New Roman CYR" w:cs="Times New Roman CYR"/>
          <w:sz w:val="28"/>
          <w:szCs w:val="28"/>
        </w:rPr>
        <w:t>70</w:t>
      </w:r>
      <w:r w:rsidR="00F82F13" w:rsidRPr="00642DCC">
        <w:rPr>
          <w:rFonts w:ascii="Times New Roman CYR" w:hAnsi="Times New Roman CYR" w:cs="Times New Roman CYR"/>
          <w:sz w:val="28"/>
          <w:szCs w:val="28"/>
        </w:rPr>
        <w:t> </w:t>
      </w:r>
      <w:r w:rsidRPr="00642DCC">
        <w:rPr>
          <w:rFonts w:ascii="Times New Roman CYR" w:hAnsi="Times New Roman CYR" w:cs="Times New Roman CYR"/>
          <w:sz w:val="28"/>
          <w:szCs w:val="28"/>
        </w:rPr>
        <w:t>рубл</w:t>
      </w:r>
      <w:r w:rsidR="00784E47" w:rsidRPr="00642DCC">
        <w:rPr>
          <w:rFonts w:ascii="Times New Roman CYR" w:hAnsi="Times New Roman CYR" w:cs="Times New Roman CYR"/>
          <w:sz w:val="28"/>
          <w:szCs w:val="28"/>
        </w:rPr>
        <w:t>ей</w:t>
      </w:r>
      <w:r w:rsidRPr="00642DCC">
        <w:rPr>
          <w:rFonts w:ascii="Times New Roman CYR" w:hAnsi="Times New Roman CYR" w:cs="Times New Roman CYR"/>
          <w:sz w:val="28"/>
          <w:szCs w:val="28"/>
        </w:rPr>
        <w:t xml:space="preserve">, что на </w:t>
      </w:r>
      <w:r w:rsidR="00784E47" w:rsidRPr="00642DCC">
        <w:rPr>
          <w:rFonts w:ascii="Times New Roman CYR" w:hAnsi="Times New Roman CYR" w:cs="Times New Roman CYR"/>
          <w:sz w:val="28"/>
          <w:szCs w:val="28"/>
        </w:rPr>
        <w:t>3040</w:t>
      </w:r>
      <w:r w:rsidR="00B937AE" w:rsidRPr="00642DCC">
        <w:rPr>
          <w:rFonts w:ascii="Times New Roman CYR" w:hAnsi="Times New Roman CYR" w:cs="Times New Roman CYR"/>
          <w:sz w:val="28"/>
          <w:szCs w:val="28"/>
        </w:rPr>
        <w:t>,</w:t>
      </w:r>
      <w:r w:rsidR="00784E47" w:rsidRPr="00642DCC">
        <w:rPr>
          <w:rFonts w:ascii="Times New Roman CYR" w:hAnsi="Times New Roman CYR" w:cs="Times New Roman CYR"/>
          <w:sz w:val="28"/>
          <w:szCs w:val="28"/>
        </w:rPr>
        <w:t>30</w:t>
      </w:r>
      <w:r w:rsidR="00EC5A15" w:rsidRPr="00642DCC">
        <w:rPr>
          <w:rFonts w:ascii="Times New Roman CYR" w:hAnsi="Times New Roman CYR" w:cs="Times New Roman CYR"/>
          <w:sz w:val="28"/>
          <w:szCs w:val="28"/>
        </w:rPr>
        <w:t xml:space="preserve"> </w:t>
      </w:r>
      <w:r w:rsidRPr="00642DCC">
        <w:rPr>
          <w:rFonts w:ascii="Times New Roman CYR" w:hAnsi="Times New Roman CYR" w:cs="Times New Roman CYR"/>
          <w:sz w:val="28"/>
          <w:szCs w:val="28"/>
        </w:rPr>
        <w:t>рубл</w:t>
      </w:r>
      <w:r w:rsidR="00B937AE" w:rsidRPr="00642DCC">
        <w:rPr>
          <w:rFonts w:ascii="Times New Roman CYR" w:hAnsi="Times New Roman CYR" w:cs="Times New Roman CYR"/>
          <w:sz w:val="28"/>
          <w:szCs w:val="28"/>
        </w:rPr>
        <w:t>ей</w:t>
      </w:r>
      <w:r w:rsidRPr="00642DCC">
        <w:rPr>
          <w:rFonts w:ascii="Times New Roman CYR" w:hAnsi="Times New Roman CYR" w:cs="Times New Roman CYR"/>
          <w:sz w:val="28"/>
          <w:szCs w:val="28"/>
        </w:rPr>
        <w:t xml:space="preserve"> </w:t>
      </w:r>
      <w:r w:rsidR="00642DCC" w:rsidRPr="00642DCC">
        <w:rPr>
          <w:rFonts w:ascii="Times New Roman CYR" w:hAnsi="Times New Roman CYR" w:cs="Times New Roman CYR"/>
          <w:sz w:val="28"/>
          <w:szCs w:val="28"/>
        </w:rPr>
        <w:t>больше</w:t>
      </w:r>
      <w:r w:rsidRPr="00533A8D">
        <w:rPr>
          <w:rFonts w:ascii="Times New Roman CYR" w:hAnsi="Times New Roman CYR" w:cs="Times New Roman CYR"/>
          <w:sz w:val="28"/>
          <w:szCs w:val="28"/>
        </w:rPr>
        <w:t xml:space="preserve"> 20</w:t>
      </w:r>
      <w:r w:rsidR="008D2AAF" w:rsidRPr="00533A8D">
        <w:rPr>
          <w:rFonts w:ascii="Times New Roman CYR" w:hAnsi="Times New Roman CYR" w:cs="Times New Roman CYR"/>
          <w:sz w:val="28"/>
          <w:szCs w:val="28"/>
        </w:rPr>
        <w:t>2</w:t>
      </w:r>
      <w:r w:rsidR="00784E47" w:rsidRPr="00533A8D">
        <w:rPr>
          <w:rFonts w:ascii="Times New Roman CYR" w:hAnsi="Times New Roman CYR" w:cs="Times New Roman CYR"/>
          <w:sz w:val="28"/>
          <w:szCs w:val="28"/>
        </w:rPr>
        <w:t>2</w:t>
      </w:r>
      <w:r w:rsidRPr="00533A8D">
        <w:rPr>
          <w:rFonts w:ascii="Times New Roman CYR" w:hAnsi="Times New Roman CYR" w:cs="Times New Roman CYR"/>
          <w:sz w:val="28"/>
          <w:szCs w:val="28"/>
        </w:rPr>
        <w:t xml:space="preserve"> года. Общий объем инвестиций за 202</w:t>
      </w:r>
      <w:r w:rsidR="00784E47" w:rsidRPr="00533A8D">
        <w:rPr>
          <w:rFonts w:ascii="Times New Roman CYR" w:hAnsi="Times New Roman CYR" w:cs="Times New Roman CYR"/>
          <w:sz w:val="28"/>
          <w:szCs w:val="28"/>
        </w:rPr>
        <w:t>3</w:t>
      </w:r>
      <w:r w:rsidRPr="00533A8D">
        <w:rPr>
          <w:rFonts w:ascii="Times New Roman CYR" w:hAnsi="Times New Roman CYR" w:cs="Times New Roman CYR"/>
          <w:sz w:val="28"/>
          <w:szCs w:val="28"/>
        </w:rPr>
        <w:t xml:space="preserve"> год составил </w:t>
      </w:r>
      <w:r w:rsidR="00784E47" w:rsidRPr="00533A8D">
        <w:rPr>
          <w:rFonts w:ascii="Times New Roman CYR" w:hAnsi="Times New Roman CYR" w:cs="Times New Roman CYR"/>
          <w:sz w:val="28"/>
          <w:szCs w:val="28"/>
        </w:rPr>
        <w:t>1410385</w:t>
      </w:r>
      <w:r w:rsidRPr="00533A8D">
        <w:rPr>
          <w:rFonts w:ascii="Times New Roman CYR" w:hAnsi="Times New Roman CYR" w:cs="Times New Roman CYR"/>
          <w:sz w:val="28"/>
          <w:szCs w:val="28"/>
        </w:rPr>
        <w:t xml:space="preserve"> тыс. рублей, из них бюджетных средств </w:t>
      </w:r>
      <w:r w:rsidR="001E11D0" w:rsidRPr="00533A8D">
        <w:rPr>
          <w:rFonts w:ascii="Times New Roman CYR" w:hAnsi="Times New Roman CYR" w:cs="Times New Roman CYR"/>
          <w:sz w:val="28"/>
          <w:szCs w:val="28"/>
        </w:rPr>
        <w:t xml:space="preserve">– </w:t>
      </w:r>
      <w:r w:rsidR="00784E47" w:rsidRPr="00533A8D">
        <w:rPr>
          <w:rFonts w:ascii="Times New Roman CYR" w:hAnsi="Times New Roman CYR" w:cs="Times New Roman CYR"/>
          <w:sz w:val="28"/>
          <w:szCs w:val="28"/>
        </w:rPr>
        <w:t>649914</w:t>
      </w:r>
      <w:r w:rsidR="00F82F13" w:rsidRPr="00533A8D">
        <w:rPr>
          <w:rFonts w:ascii="Times New Roman CYR" w:hAnsi="Times New Roman CYR" w:cs="Times New Roman CYR"/>
          <w:sz w:val="28"/>
          <w:szCs w:val="28"/>
        </w:rPr>
        <w:t> </w:t>
      </w:r>
      <w:r w:rsidRPr="00533A8D">
        <w:rPr>
          <w:rFonts w:ascii="Times New Roman CYR" w:hAnsi="Times New Roman CYR" w:cs="Times New Roman CYR"/>
          <w:sz w:val="28"/>
          <w:szCs w:val="28"/>
        </w:rPr>
        <w:t xml:space="preserve">тыс. рублей. </w:t>
      </w:r>
      <w:r w:rsidRPr="00533A8D">
        <w:rPr>
          <w:rFonts w:ascii="Times New Roman" w:hAnsi="Times New Roman" w:cs="Times New Roman"/>
          <w:sz w:val="28"/>
          <w:szCs w:val="28"/>
        </w:rPr>
        <w:t xml:space="preserve">Доля собственных средств в общем объеме инвестиций </w:t>
      </w:r>
      <w:r w:rsidRPr="0092788C">
        <w:rPr>
          <w:rFonts w:ascii="Times New Roman" w:hAnsi="Times New Roman" w:cs="Times New Roman"/>
          <w:sz w:val="28"/>
          <w:szCs w:val="28"/>
        </w:rPr>
        <w:t>в</w:t>
      </w:r>
      <w:r w:rsidR="00F82F13" w:rsidRPr="0092788C">
        <w:rPr>
          <w:rFonts w:ascii="Times New Roman" w:hAnsi="Times New Roman" w:cs="Times New Roman"/>
          <w:sz w:val="28"/>
          <w:szCs w:val="28"/>
        </w:rPr>
        <w:t> </w:t>
      </w:r>
      <w:r w:rsidRPr="0092788C">
        <w:rPr>
          <w:rFonts w:ascii="Times New Roman" w:hAnsi="Times New Roman" w:cs="Times New Roman"/>
          <w:sz w:val="28"/>
          <w:szCs w:val="28"/>
        </w:rPr>
        <w:t>202</w:t>
      </w:r>
      <w:r w:rsidR="00642DCC" w:rsidRPr="0092788C">
        <w:rPr>
          <w:rFonts w:ascii="Times New Roman" w:hAnsi="Times New Roman" w:cs="Times New Roman"/>
          <w:sz w:val="28"/>
          <w:szCs w:val="28"/>
        </w:rPr>
        <w:t>3</w:t>
      </w:r>
      <w:r w:rsidRPr="0092788C">
        <w:rPr>
          <w:rFonts w:ascii="Times New Roman" w:hAnsi="Times New Roman" w:cs="Times New Roman"/>
          <w:sz w:val="28"/>
          <w:szCs w:val="28"/>
        </w:rPr>
        <w:t xml:space="preserve"> году</w:t>
      </w:r>
      <w:r w:rsidR="0092788C" w:rsidRPr="0092788C">
        <w:rPr>
          <w:rFonts w:ascii="Times New Roman" w:hAnsi="Times New Roman" w:cs="Times New Roman"/>
          <w:sz w:val="28"/>
          <w:szCs w:val="28"/>
        </w:rPr>
        <w:t xml:space="preserve"> </w:t>
      </w:r>
      <w:r w:rsidRPr="0092788C">
        <w:rPr>
          <w:rFonts w:ascii="Times New Roman" w:hAnsi="Times New Roman" w:cs="Times New Roman"/>
          <w:sz w:val="28"/>
          <w:szCs w:val="28"/>
        </w:rPr>
        <w:t xml:space="preserve">составила </w:t>
      </w:r>
      <w:r w:rsidR="00784E47" w:rsidRPr="0092788C">
        <w:rPr>
          <w:rFonts w:ascii="Times New Roman" w:hAnsi="Times New Roman" w:cs="Times New Roman"/>
          <w:sz w:val="28"/>
          <w:szCs w:val="28"/>
        </w:rPr>
        <w:t>50,4</w:t>
      </w:r>
      <w:r w:rsidRPr="0092788C">
        <w:rPr>
          <w:rFonts w:ascii="Times New Roman" w:hAnsi="Times New Roman" w:cs="Times New Roman"/>
          <w:sz w:val="28"/>
          <w:szCs w:val="28"/>
        </w:rPr>
        <w:t xml:space="preserve"> %.</w:t>
      </w:r>
    </w:p>
    <w:p w:rsidR="00502326" w:rsidRPr="003F3879" w:rsidRDefault="00784E47" w:rsidP="00502326">
      <w:pPr>
        <w:pStyle w:val="ConsPlusNormal"/>
        <w:ind w:firstLine="851"/>
        <w:jc w:val="both"/>
        <w:rPr>
          <w:rFonts w:ascii="Times New Roman" w:hAnsi="Times New Roman" w:cs="Times New Roman"/>
          <w:spacing w:val="-6"/>
          <w:sz w:val="28"/>
          <w:szCs w:val="28"/>
        </w:rPr>
      </w:pPr>
      <w:r>
        <w:rPr>
          <w:rFonts w:ascii="Times New Roman CYR" w:hAnsi="Times New Roman CYR" w:cs="Times New Roman CYR"/>
          <w:sz w:val="28"/>
          <w:szCs w:val="28"/>
        </w:rPr>
        <w:t>Значительны</w:t>
      </w:r>
      <w:r w:rsidR="009E6C56">
        <w:rPr>
          <w:rFonts w:ascii="Times New Roman CYR" w:hAnsi="Times New Roman CYR" w:cs="Times New Roman CYR"/>
          <w:sz w:val="28"/>
          <w:szCs w:val="28"/>
        </w:rPr>
        <w:t>й о</w:t>
      </w:r>
      <w:r w:rsidR="00502326" w:rsidRPr="00112ED6">
        <w:rPr>
          <w:rFonts w:ascii="Times New Roman CYR" w:hAnsi="Times New Roman CYR" w:cs="Times New Roman CYR"/>
          <w:sz w:val="28"/>
          <w:szCs w:val="28"/>
        </w:rPr>
        <w:t xml:space="preserve">бъем инвестиций в основной капитал, за счет собственных и кредитных средств (за исключением бюджетных средств) приходится на инвестиции в </w:t>
      </w:r>
      <w:r w:rsidR="00502326" w:rsidRPr="00112ED6">
        <w:rPr>
          <w:rFonts w:ascii="Times New Roman CYR" w:hAnsi="Times New Roman CYR" w:cs="Times New Roman CYR"/>
          <w:bCs/>
          <w:sz w:val="28"/>
          <w:szCs w:val="28"/>
        </w:rPr>
        <w:t>сельском хозяйстве</w:t>
      </w:r>
      <w:r w:rsidR="00502326" w:rsidRPr="00112ED6">
        <w:rPr>
          <w:rFonts w:ascii="Times New Roman CYR" w:hAnsi="Times New Roman CYR" w:cs="Times New Roman CYR"/>
          <w:b/>
          <w:bCs/>
          <w:sz w:val="28"/>
          <w:szCs w:val="28"/>
        </w:rPr>
        <w:t xml:space="preserve">, </w:t>
      </w:r>
      <w:r w:rsidR="00502326" w:rsidRPr="00112ED6">
        <w:rPr>
          <w:rFonts w:ascii="Times New Roman CYR" w:hAnsi="Times New Roman CYR" w:cs="Times New Roman CYR"/>
          <w:sz w:val="28"/>
          <w:szCs w:val="28"/>
        </w:rPr>
        <w:t xml:space="preserve">большая часть которых была направлена на приобретение объектов основных средств крупными </w:t>
      </w:r>
      <w:r w:rsidR="00502326" w:rsidRPr="003F3879">
        <w:rPr>
          <w:rFonts w:ascii="Times New Roman CYR" w:hAnsi="Times New Roman CYR" w:cs="Times New Roman CYR"/>
          <w:sz w:val="28"/>
          <w:szCs w:val="28"/>
        </w:rPr>
        <w:t>сельскохозяйственными товаропроизводителями района. В</w:t>
      </w:r>
      <w:r w:rsidR="00502326" w:rsidRPr="003F3879">
        <w:rPr>
          <w:rFonts w:ascii="Times New Roman" w:hAnsi="Times New Roman" w:cs="Times New Roman"/>
          <w:spacing w:val="-6"/>
          <w:sz w:val="28"/>
          <w:szCs w:val="28"/>
        </w:rPr>
        <w:t xml:space="preserve"> </w:t>
      </w:r>
      <w:r w:rsidR="00931649" w:rsidRPr="003F3879">
        <w:rPr>
          <w:rFonts w:ascii="Times New Roman" w:hAnsi="Times New Roman" w:cs="Times New Roman"/>
          <w:spacing w:val="-6"/>
          <w:sz w:val="28"/>
          <w:szCs w:val="28"/>
        </w:rPr>
        <w:t>отчетном</w:t>
      </w:r>
      <w:r w:rsidR="00502326" w:rsidRPr="003F3879">
        <w:rPr>
          <w:rFonts w:ascii="Times New Roman" w:hAnsi="Times New Roman" w:cs="Times New Roman"/>
          <w:spacing w:val="-6"/>
          <w:sz w:val="28"/>
          <w:szCs w:val="28"/>
        </w:rPr>
        <w:t xml:space="preserve"> году </w:t>
      </w:r>
      <w:r w:rsidR="00931649" w:rsidRPr="003F3879">
        <w:rPr>
          <w:rFonts w:ascii="Times New Roman" w:hAnsi="Times New Roman" w:cs="Times New Roman"/>
          <w:spacing w:val="-6"/>
          <w:sz w:val="28"/>
          <w:szCs w:val="28"/>
        </w:rPr>
        <w:t>сумм</w:t>
      </w:r>
      <w:r w:rsidR="00D903E0">
        <w:rPr>
          <w:rFonts w:ascii="Times New Roman" w:hAnsi="Times New Roman" w:cs="Times New Roman"/>
          <w:spacing w:val="-6"/>
          <w:sz w:val="28"/>
          <w:szCs w:val="28"/>
        </w:rPr>
        <w:t>а инвестиций составила</w:t>
      </w:r>
      <w:r w:rsidR="00931649" w:rsidRPr="003F3879">
        <w:rPr>
          <w:rFonts w:ascii="Times New Roman" w:hAnsi="Times New Roman" w:cs="Times New Roman"/>
          <w:spacing w:val="-6"/>
          <w:sz w:val="28"/>
          <w:szCs w:val="28"/>
        </w:rPr>
        <w:t xml:space="preserve"> </w:t>
      </w:r>
      <w:r>
        <w:rPr>
          <w:rFonts w:ascii="Times New Roman" w:hAnsi="Times New Roman" w:cs="Times New Roman"/>
          <w:spacing w:val="-6"/>
          <w:sz w:val="28"/>
          <w:szCs w:val="28"/>
        </w:rPr>
        <w:t>378,6</w:t>
      </w:r>
      <w:r w:rsidR="00931649" w:rsidRPr="003F3879">
        <w:rPr>
          <w:rFonts w:ascii="Times New Roman" w:hAnsi="Times New Roman" w:cs="Times New Roman"/>
          <w:spacing w:val="-6"/>
          <w:sz w:val="28"/>
          <w:szCs w:val="28"/>
        </w:rPr>
        <w:t xml:space="preserve"> млн</w:t>
      </w:r>
      <w:r>
        <w:rPr>
          <w:rFonts w:ascii="Times New Roman" w:hAnsi="Times New Roman" w:cs="Times New Roman"/>
          <w:spacing w:val="-6"/>
          <w:sz w:val="28"/>
          <w:szCs w:val="28"/>
        </w:rPr>
        <w:t>.</w:t>
      </w:r>
      <w:r w:rsidR="00931649" w:rsidRPr="003F3879">
        <w:rPr>
          <w:rFonts w:ascii="Times New Roman" w:hAnsi="Times New Roman" w:cs="Times New Roman"/>
          <w:spacing w:val="-6"/>
          <w:sz w:val="28"/>
          <w:szCs w:val="28"/>
        </w:rPr>
        <w:t xml:space="preserve"> рублей.</w:t>
      </w:r>
    </w:p>
    <w:p w:rsidR="00931649" w:rsidRPr="003F3879" w:rsidRDefault="00931649" w:rsidP="00931649">
      <w:pPr>
        <w:pStyle w:val="ConsPlusNormal"/>
        <w:ind w:firstLine="851"/>
        <w:jc w:val="both"/>
        <w:rPr>
          <w:rFonts w:ascii="Times New Roman" w:hAnsi="Times New Roman" w:cs="Times New Roman"/>
          <w:spacing w:val="-6"/>
          <w:sz w:val="28"/>
          <w:szCs w:val="28"/>
        </w:rPr>
      </w:pPr>
      <w:r w:rsidRPr="003F3879">
        <w:rPr>
          <w:rFonts w:ascii="Times New Roman" w:hAnsi="Times New Roman" w:cs="Times New Roman"/>
          <w:spacing w:val="-6"/>
          <w:sz w:val="28"/>
          <w:szCs w:val="28"/>
        </w:rPr>
        <w:t>В 202</w:t>
      </w:r>
      <w:r w:rsidR="00784E47">
        <w:rPr>
          <w:rFonts w:ascii="Times New Roman" w:hAnsi="Times New Roman" w:cs="Times New Roman"/>
          <w:spacing w:val="-6"/>
          <w:sz w:val="28"/>
          <w:szCs w:val="28"/>
        </w:rPr>
        <w:t>3</w:t>
      </w:r>
      <w:r w:rsidRPr="003F3879">
        <w:rPr>
          <w:rFonts w:ascii="Times New Roman" w:hAnsi="Times New Roman" w:cs="Times New Roman"/>
          <w:spacing w:val="-6"/>
          <w:sz w:val="28"/>
          <w:szCs w:val="28"/>
        </w:rPr>
        <w:t xml:space="preserve"> году на территории Исилькульского района реализовано </w:t>
      </w:r>
      <w:r w:rsidR="00AA7465">
        <w:rPr>
          <w:rFonts w:ascii="Times New Roman" w:hAnsi="Times New Roman" w:cs="Times New Roman"/>
          <w:spacing w:val="-6"/>
          <w:sz w:val="28"/>
          <w:szCs w:val="28"/>
        </w:rPr>
        <w:t>15</w:t>
      </w:r>
      <w:r w:rsidR="00F82F13">
        <w:rPr>
          <w:rFonts w:ascii="Times New Roman" w:hAnsi="Times New Roman" w:cs="Times New Roman"/>
          <w:spacing w:val="-6"/>
          <w:sz w:val="28"/>
          <w:szCs w:val="28"/>
        </w:rPr>
        <w:t> </w:t>
      </w:r>
      <w:r w:rsidRPr="003F3879">
        <w:rPr>
          <w:rFonts w:ascii="Times New Roman" w:hAnsi="Times New Roman" w:cs="Times New Roman"/>
          <w:spacing w:val="-6"/>
          <w:sz w:val="28"/>
          <w:szCs w:val="28"/>
        </w:rPr>
        <w:t xml:space="preserve">инвестиционных проектов на общую сумму </w:t>
      </w:r>
      <w:r w:rsidR="00DB3A5C" w:rsidRPr="003F3879">
        <w:rPr>
          <w:rFonts w:ascii="Times New Roman" w:hAnsi="Times New Roman" w:cs="Times New Roman"/>
          <w:spacing w:val="-6"/>
          <w:sz w:val="28"/>
          <w:szCs w:val="28"/>
        </w:rPr>
        <w:t>1</w:t>
      </w:r>
      <w:r w:rsidR="00AA7465">
        <w:rPr>
          <w:rFonts w:ascii="Times New Roman" w:hAnsi="Times New Roman" w:cs="Times New Roman"/>
          <w:spacing w:val="-6"/>
          <w:sz w:val="28"/>
          <w:szCs w:val="28"/>
        </w:rPr>
        <w:t>25</w:t>
      </w:r>
      <w:r w:rsidR="00DB3A5C" w:rsidRPr="003F3879">
        <w:rPr>
          <w:rFonts w:ascii="Times New Roman" w:hAnsi="Times New Roman" w:cs="Times New Roman"/>
          <w:spacing w:val="-6"/>
          <w:sz w:val="28"/>
          <w:szCs w:val="28"/>
        </w:rPr>
        <w:t>,0</w:t>
      </w:r>
      <w:r w:rsidR="00AA7465">
        <w:rPr>
          <w:rFonts w:ascii="Times New Roman" w:hAnsi="Times New Roman" w:cs="Times New Roman"/>
          <w:spacing w:val="-6"/>
          <w:sz w:val="28"/>
          <w:szCs w:val="28"/>
        </w:rPr>
        <w:t>3</w:t>
      </w:r>
      <w:r w:rsidRPr="003F3879">
        <w:rPr>
          <w:rFonts w:ascii="Times New Roman" w:hAnsi="Times New Roman" w:cs="Times New Roman"/>
          <w:spacing w:val="-6"/>
          <w:sz w:val="28"/>
          <w:szCs w:val="28"/>
        </w:rPr>
        <w:t xml:space="preserve"> млн рублей, в т.ч.:</w:t>
      </w:r>
    </w:p>
    <w:p w:rsidR="00931649" w:rsidRPr="003F3879" w:rsidRDefault="00931649" w:rsidP="00DB3A5C">
      <w:pPr>
        <w:pStyle w:val="ConsPlusNormal"/>
        <w:ind w:firstLine="851"/>
        <w:jc w:val="both"/>
        <w:rPr>
          <w:rFonts w:ascii="Times New Roman" w:hAnsi="Times New Roman" w:cs="Times New Roman"/>
          <w:spacing w:val="-6"/>
          <w:sz w:val="28"/>
          <w:szCs w:val="28"/>
        </w:rPr>
      </w:pPr>
      <w:r w:rsidRPr="003F3879">
        <w:rPr>
          <w:rFonts w:ascii="Times New Roman" w:hAnsi="Times New Roman" w:cs="Times New Roman"/>
          <w:spacing w:val="-6"/>
          <w:sz w:val="28"/>
          <w:szCs w:val="28"/>
        </w:rPr>
        <w:t>-</w:t>
      </w:r>
      <w:r w:rsidR="00DB3A5C" w:rsidRPr="003F3879">
        <w:rPr>
          <w:rFonts w:ascii="Times New Roman" w:hAnsi="Times New Roman" w:cs="Times New Roman"/>
          <w:spacing w:val="-6"/>
          <w:sz w:val="28"/>
          <w:szCs w:val="28"/>
        </w:rPr>
        <w:t xml:space="preserve"> </w:t>
      </w:r>
      <w:r w:rsidR="00DD7476" w:rsidRPr="00DD7476">
        <w:rPr>
          <w:rFonts w:ascii="Times New Roman" w:hAnsi="Times New Roman" w:cs="Times New Roman"/>
          <w:spacing w:val="-6"/>
          <w:sz w:val="28"/>
          <w:szCs w:val="28"/>
        </w:rPr>
        <w:t>ИП Кузьменко А.А</w:t>
      </w:r>
      <w:r w:rsidR="00DB3A5C" w:rsidRPr="003F3879">
        <w:rPr>
          <w:rFonts w:ascii="Times New Roman" w:hAnsi="Times New Roman" w:cs="Times New Roman"/>
          <w:spacing w:val="-6"/>
          <w:sz w:val="28"/>
          <w:szCs w:val="28"/>
        </w:rPr>
        <w:t xml:space="preserve"> </w:t>
      </w:r>
      <w:r w:rsidRPr="003F3879">
        <w:rPr>
          <w:rFonts w:ascii="Times New Roman" w:hAnsi="Times New Roman" w:cs="Times New Roman"/>
          <w:spacing w:val="-6"/>
          <w:sz w:val="28"/>
          <w:szCs w:val="28"/>
        </w:rPr>
        <w:t xml:space="preserve">– инвестиционный проект </w:t>
      </w:r>
      <w:r w:rsidR="00DB3A5C" w:rsidRPr="003F3879">
        <w:rPr>
          <w:rFonts w:ascii="Times New Roman" w:hAnsi="Times New Roman" w:cs="Times New Roman"/>
          <w:spacing w:val="-6"/>
          <w:sz w:val="28"/>
          <w:szCs w:val="28"/>
        </w:rPr>
        <w:t>"</w:t>
      </w:r>
      <w:r w:rsidR="00DD7476" w:rsidRPr="00DD7476">
        <w:rPr>
          <w:rFonts w:ascii="Times New Roman" w:hAnsi="Times New Roman" w:cs="Times New Roman"/>
          <w:spacing w:val="-6"/>
          <w:sz w:val="28"/>
          <w:szCs w:val="28"/>
        </w:rPr>
        <w:t>Строительство ангара для технического обслуживания и ремонта грузовых автотранспортных средств в г. Иси</w:t>
      </w:r>
      <w:r w:rsidR="00DD7476">
        <w:rPr>
          <w:rFonts w:ascii="Times New Roman" w:hAnsi="Times New Roman" w:cs="Times New Roman"/>
          <w:spacing w:val="-6"/>
          <w:sz w:val="28"/>
          <w:szCs w:val="28"/>
        </w:rPr>
        <w:t>лькуль</w:t>
      </w:r>
      <w:r w:rsidR="00DB3A5C" w:rsidRPr="003F3879">
        <w:rPr>
          <w:sz w:val="28"/>
          <w:szCs w:val="28"/>
        </w:rPr>
        <w:t>"</w:t>
      </w:r>
      <w:r w:rsidRPr="003F3879">
        <w:rPr>
          <w:rFonts w:ascii="Times New Roman" w:hAnsi="Times New Roman" w:cs="Times New Roman"/>
          <w:spacing w:val="-6"/>
          <w:sz w:val="28"/>
          <w:szCs w:val="28"/>
        </w:rPr>
        <w:t xml:space="preserve">, освоено </w:t>
      </w:r>
      <w:r w:rsidR="00DD7476">
        <w:rPr>
          <w:rFonts w:ascii="Times New Roman" w:hAnsi="Times New Roman" w:cs="Times New Roman"/>
          <w:spacing w:val="-6"/>
          <w:sz w:val="28"/>
          <w:szCs w:val="28"/>
        </w:rPr>
        <w:t>1</w:t>
      </w:r>
      <w:r w:rsidR="00DB3A5C" w:rsidRPr="003F3879">
        <w:rPr>
          <w:rFonts w:ascii="Times New Roman" w:hAnsi="Times New Roman" w:cs="Times New Roman"/>
          <w:spacing w:val="-6"/>
          <w:sz w:val="28"/>
          <w:szCs w:val="28"/>
        </w:rPr>
        <w:t>0,0</w:t>
      </w:r>
      <w:r w:rsidRPr="003F3879">
        <w:rPr>
          <w:rFonts w:ascii="Times New Roman" w:hAnsi="Times New Roman" w:cs="Times New Roman"/>
          <w:spacing w:val="-6"/>
          <w:sz w:val="28"/>
          <w:szCs w:val="28"/>
        </w:rPr>
        <w:t xml:space="preserve"> млн. рублей;</w:t>
      </w:r>
    </w:p>
    <w:p w:rsidR="00DB3A5C" w:rsidRPr="003F3879" w:rsidRDefault="00DB3A5C" w:rsidP="00DD7476">
      <w:pPr>
        <w:pStyle w:val="ConsPlusNormal"/>
        <w:ind w:firstLine="851"/>
        <w:jc w:val="both"/>
        <w:rPr>
          <w:rFonts w:ascii="Times New Roman" w:hAnsi="Times New Roman" w:cs="Times New Roman"/>
          <w:spacing w:val="-6"/>
          <w:sz w:val="28"/>
          <w:szCs w:val="28"/>
        </w:rPr>
      </w:pPr>
      <w:r w:rsidRPr="003F3879">
        <w:rPr>
          <w:rFonts w:ascii="Times New Roman" w:hAnsi="Times New Roman" w:cs="Times New Roman"/>
          <w:spacing w:val="-6"/>
          <w:sz w:val="28"/>
          <w:szCs w:val="28"/>
        </w:rPr>
        <w:t xml:space="preserve">- </w:t>
      </w:r>
      <w:r w:rsidR="00DD7476" w:rsidRPr="00DD7476">
        <w:rPr>
          <w:rFonts w:ascii="Times New Roman" w:hAnsi="Times New Roman" w:cs="Times New Roman"/>
          <w:spacing w:val="-6"/>
          <w:sz w:val="28"/>
          <w:szCs w:val="28"/>
        </w:rPr>
        <w:t>ООО "Медвежинская свиноферма", ИП Эпп Давыд Петрович, ИП Дирксен Яков Петрович</w:t>
      </w:r>
      <w:r w:rsidRPr="003F3879">
        <w:rPr>
          <w:rFonts w:ascii="Times New Roman" w:hAnsi="Times New Roman" w:cs="Times New Roman"/>
          <w:spacing w:val="-6"/>
          <w:sz w:val="28"/>
          <w:szCs w:val="28"/>
        </w:rPr>
        <w:t xml:space="preserve"> –  инвестиционны</w:t>
      </w:r>
      <w:r w:rsidR="00DD7476">
        <w:rPr>
          <w:rFonts w:ascii="Times New Roman" w:hAnsi="Times New Roman" w:cs="Times New Roman"/>
          <w:spacing w:val="-6"/>
          <w:sz w:val="28"/>
          <w:szCs w:val="28"/>
        </w:rPr>
        <w:t>й проект</w:t>
      </w:r>
      <w:r w:rsidRPr="003F3879">
        <w:rPr>
          <w:rFonts w:ascii="Times New Roman" w:hAnsi="Times New Roman" w:cs="Times New Roman"/>
          <w:spacing w:val="-6"/>
          <w:sz w:val="28"/>
          <w:szCs w:val="28"/>
        </w:rPr>
        <w:t xml:space="preserve"> </w:t>
      </w:r>
      <w:r w:rsidR="000E1563" w:rsidRPr="003F3879">
        <w:rPr>
          <w:rFonts w:ascii="Times New Roman" w:hAnsi="Times New Roman" w:cs="Times New Roman"/>
          <w:spacing w:val="-6"/>
          <w:sz w:val="28"/>
          <w:szCs w:val="28"/>
        </w:rPr>
        <w:t>"</w:t>
      </w:r>
      <w:r w:rsidR="00DD7476" w:rsidRPr="00DD7476">
        <w:rPr>
          <w:rFonts w:ascii="Times New Roman" w:hAnsi="Times New Roman" w:cs="Times New Roman"/>
          <w:spacing w:val="-6"/>
          <w:sz w:val="28"/>
          <w:szCs w:val="28"/>
        </w:rPr>
        <w:t>Выполнение проектно-изыскательских работ по объекту «Автомобильная дорога - подъезд к комбикормовому заводу в с. Медвежье</w:t>
      </w:r>
      <w:r w:rsidR="00DD7476">
        <w:rPr>
          <w:rFonts w:ascii="Times New Roman" w:hAnsi="Times New Roman" w:cs="Times New Roman"/>
          <w:spacing w:val="-6"/>
          <w:sz w:val="28"/>
          <w:szCs w:val="28"/>
        </w:rPr>
        <w:t xml:space="preserve"> </w:t>
      </w:r>
      <w:r w:rsidR="00DD7476" w:rsidRPr="00DD7476">
        <w:rPr>
          <w:rFonts w:ascii="Times New Roman" w:hAnsi="Times New Roman" w:cs="Times New Roman"/>
          <w:spacing w:val="-6"/>
          <w:sz w:val="28"/>
          <w:szCs w:val="28"/>
        </w:rPr>
        <w:t>Исилькульского района Омской области</w:t>
      </w:r>
      <w:r w:rsidR="000E1563" w:rsidRPr="003F3879">
        <w:rPr>
          <w:rFonts w:ascii="Times New Roman" w:hAnsi="Times New Roman" w:cs="Times New Roman"/>
          <w:spacing w:val="-6"/>
          <w:sz w:val="28"/>
          <w:szCs w:val="28"/>
        </w:rPr>
        <w:t xml:space="preserve">", освоено </w:t>
      </w:r>
      <w:r w:rsidR="00DD7476">
        <w:rPr>
          <w:rFonts w:ascii="Times New Roman" w:hAnsi="Times New Roman" w:cs="Times New Roman"/>
          <w:spacing w:val="-6"/>
          <w:sz w:val="28"/>
          <w:szCs w:val="28"/>
        </w:rPr>
        <w:t>3</w:t>
      </w:r>
      <w:r w:rsidR="000E1563" w:rsidRPr="003F3879">
        <w:rPr>
          <w:rFonts w:ascii="Times New Roman" w:hAnsi="Times New Roman" w:cs="Times New Roman"/>
          <w:spacing w:val="-6"/>
          <w:sz w:val="28"/>
          <w:szCs w:val="28"/>
        </w:rPr>
        <w:t>,</w:t>
      </w:r>
      <w:r w:rsidR="00DD7476">
        <w:rPr>
          <w:rFonts w:ascii="Times New Roman" w:hAnsi="Times New Roman" w:cs="Times New Roman"/>
          <w:spacing w:val="-6"/>
          <w:sz w:val="28"/>
          <w:szCs w:val="28"/>
        </w:rPr>
        <w:t>88</w:t>
      </w:r>
      <w:r w:rsidR="000E1563" w:rsidRPr="003F3879">
        <w:rPr>
          <w:rFonts w:ascii="Times New Roman" w:hAnsi="Times New Roman" w:cs="Times New Roman"/>
          <w:spacing w:val="-6"/>
          <w:sz w:val="28"/>
          <w:szCs w:val="28"/>
        </w:rPr>
        <w:t xml:space="preserve"> млн. рублей;</w:t>
      </w:r>
    </w:p>
    <w:p w:rsidR="000E1563" w:rsidRPr="003F3879" w:rsidRDefault="000E1563" w:rsidP="000E1563">
      <w:pPr>
        <w:pStyle w:val="ConsPlusNormal"/>
        <w:ind w:firstLine="851"/>
        <w:jc w:val="both"/>
        <w:rPr>
          <w:rFonts w:ascii="Times New Roman" w:hAnsi="Times New Roman" w:cs="Times New Roman"/>
          <w:spacing w:val="-6"/>
          <w:sz w:val="28"/>
          <w:szCs w:val="28"/>
        </w:rPr>
      </w:pPr>
      <w:r w:rsidRPr="003F3879">
        <w:rPr>
          <w:rFonts w:ascii="Times New Roman" w:hAnsi="Times New Roman" w:cs="Times New Roman"/>
          <w:spacing w:val="-6"/>
          <w:sz w:val="28"/>
          <w:szCs w:val="28"/>
        </w:rPr>
        <w:t xml:space="preserve">- </w:t>
      </w:r>
      <w:r w:rsidR="00DD7476" w:rsidRPr="00DD7476">
        <w:rPr>
          <w:rFonts w:ascii="Times New Roman" w:hAnsi="Times New Roman" w:cs="Times New Roman"/>
          <w:spacing w:val="-6"/>
          <w:sz w:val="28"/>
          <w:szCs w:val="28"/>
        </w:rPr>
        <w:t>Вибе В.Ф. (самозанятый)</w:t>
      </w:r>
      <w:r w:rsidR="00DD7476">
        <w:rPr>
          <w:rFonts w:ascii="Times New Roman" w:hAnsi="Times New Roman" w:cs="Times New Roman"/>
          <w:spacing w:val="-6"/>
          <w:sz w:val="28"/>
          <w:szCs w:val="28"/>
        </w:rPr>
        <w:t xml:space="preserve"> </w:t>
      </w:r>
      <w:r w:rsidRPr="003F3879">
        <w:rPr>
          <w:rFonts w:ascii="Times New Roman" w:hAnsi="Times New Roman" w:cs="Times New Roman"/>
          <w:spacing w:val="-6"/>
          <w:sz w:val="28"/>
          <w:szCs w:val="28"/>
        </w:rPr>
        <w:t>–  инвестиционный проект "</w:t>
      </w:r>
      <w:r w:rsidR="00DD7476" w:rsidRPr="00DD7476">
        <w:rPr>
          <w:rFonts w:ascii="Times New Roman" w:hAnsi="Times New Roman" w:cs="Times New Roman"/>
          <w:spacing w:val="-6"/>
          <w:sz w:val="28"/>
          <w:szCs w:val="28"/>
        </w:rPr>
        <w:t>Приобретение оборудования для производства рукавов высокого давления</w:t>
      </w:r>
      <w:r w:rsidRPr="003F3879">
        <w:rPr>
          <w:rFonts w:ascii="Times New Roman" w:hAnsi="Times New Roman" w:cs="Times New Roman"/>
          <w:spacing w:val="-6"/>
          <w:sz w:val="28"/>
          <w:szCs w:val="28"/>
        </w:rPr>
        <w:t xml:space="preserve">", освоено </w:t>
      </w:r>
      <w:r w:rsidR="00DD7476">
        <w:rPr>
          <w:rFonts w:ascii="Times New Roman" w:hAnsi="Times New Roman" w:cs="Times New Roman"/>
          <w:spacing w:val="-6"/>
          <w:sz w:val="28"/>
          <w:szCs w:val="28"/>
        </w:rPr>
        <w:t>1,98</w:t>
      </w:r>
      <w:r w:rsidRPr="003F3879">
        <w:rPr>
          <w:rFonts w:ascii="Times New Roman" w:hAnsi="Times New Roman" w:cs="Times New Roman"/>
          <w:spacing w:val="-6"/>
          <w:sz w:val="28"/>
          <w:szCs w:val="28"/>
        </w:rPr>
        <w:t xml:space="preserve"> млн. рублей;</w:t>
      </w:r>
    </w:p>
    <w:p w:rsidR="000E1563" w:rsidRPr="003F3879" w:rsidRDefault="00DD7476"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Pr="00DD7476">
        <w:rPr>
          <w:rFonts w:ascii="Times New Roman" w:hAnsi="Times New Roman" w:cs="Times New Roman"/>
          <w:spacing w:val="-6"/>
          <w:sz w:val="28"/>
          <w:szCs w:val="28"/>
        </w:rPr>
        <w:t>ООО "СИБОЙЛ</w:t>
      </w:r>
      <w:r>
        <w:rPr>
          <w:rFonts w:ascii="Times New Roman" w:hAnsi="Times New Roman" w:cs="Times New Roman"/>
          <w:spacing w:val="-6"/>
          <w:sz w:val="28"/>
          <w:szCs w:val="28"/>
        </w:rPr>
        <w:t>" –</w:t>
      </w:r>
      <w:r w:rsidR="000E1563" w:rsidRPr="003F3879">
        <w:rPr>
          <w:rFonts w:ascii="Times New Roman" w:hAnsi="Times New Roman" w:cs="Times New Roman"/>
          <w:spacing w:val="-6"/>
          <w:sz w:val="28"/>
          <w:szCs w:val="28"/>
        </w:rPr>
        <w:t>инвестиционный проект "</w:t>
      </w:r>
      <w:r w:rsidRPr="00DD7476">
        <w:rPr>
          <w:rFonts w:ascii="Times New Roman" w:hAnsi="Times New Roman" w:cs="Times New Roman"/>
          <w:spacing w:val="-6"/>
          <w:sz w:val="28"/>
          <w:szCs w:val="28"/>
        </w:rPr>
        <w:t>Приобретение оборудования для АЗС модульного типа</w:t>
      </w:r>
      <w:r>
        <w:rPr>
          <w:rFonts w:ascii="Times New Roman" w:hAnsi="Times New Roman" w:cs="Times New Roman"/>
          <w:spacing w:val="-6"/>
          <w:sz w:val="28"/>
          <w:szCs w:val="28"/>
        </w:rPr>
        <w:t>", освоено 2</w:t>
      </w:r>
      <w:r w:rsidR="000E1563" w:rsidRPr="003F3879">
        <w:rPr>
          <w:rFonts w:ascii="Times New Roman" w:hAnsi="Times New Roman" w:cs="Times New Roman"/>
          <w:spacing w:val="-6"/>
          <w:sz w:val="28"/>
          <w:szCs w:val="28"/>
        </w:rPr>
        <w:t>,0 млн. рублей;</w:t>
      </w:r>
    </w:p>
    <w:p w:rsidR="000E1563" w:rsidRPr="003F3879" w:rsidRDefault="00DD7476"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ООО </w:t>
      </w:r>
      <w:r w:rsidRPr="00DD7476">
        <w:rPr>
          <w:rFonts w:ascii="Times New Roman" w:hAnsi="Times New Roman" w:cs="Times New Roman"/>
          <w:spacing w:val="-6"/>
          <w:sz w:val="28"/>
          <w:szCs w:val="28"/>
        </w:rPr>
        <w:t>"Цитомед"</w:t>
      </w:r>
      <w:r w:rsidR="000E1563" w:rsidRPr="003F3879">
        <w:rPr>
          <w:rFonts w:ascii="Times New Roman" w:hAnsi="Times New Roman" w:cs="Times New Roman"/>
          <w:spacing w:val="-6"/>
          <w:sz w:val="28"/>
          <w:szCs w:val="28"/>
        </w:rPr>
        <w:t xml:space="preserve"> – инвестиционный проект "</w:t>
      </w:r>
      <w:r w:rsidRPr="00DD7476">
        <w:rPr>
          <w:rFonts w:ascii="Times New Roman" w:hAnsi="Times New Roman" w:cs="Times New Roman"/>
          <w:spacing w:val="-6"/>
          <w:sz w:val="28"/>
          <w:szCs w:val="28"/>
        </w:rPr>
        <w:t>Приобретение оборудования для стоматологической клиники</w:t>
      </w:r>
      <w:r w:rsidR="000E1563" w:rsidRPr="003F3879">
        <w:rPr>
          <w:rFonts w:ascii="Times New Roman" w:hAnsi="Times New Roman" w:cs="Times New Roman"/>
          <w:spacing w:val="-6"/>
          <w:sz w:val="28"/>
          <w:szCs w:val="28"/>
        </w:rPr>
        <w:t xml:space="preserve">", освоено </w:t>
      </w:r>
      <w:r w:rsidR="005E155A">
        <w:rPr>
          <w:rFonts w:ascii="Times New Roman" w:hAnsi="Times New Roman" w:cs="Times New Roman"/>
          <w:spacing w:val="-6"/>
          <w:sz w:val="28"/>
          <w:szCs w:val="28"/>
        </w:rPr>
        <w:t>7</w:t>
      </w:r>
      <w:r w:rsidR="000E1563" w:rsidRPr="003F3879">
        <w:rPr>
          <w:rFonts w:ascii="Times New Roman" w:hAnsi="Times New Roman" w:cs="Times New Roman"/>
          <w:spacing w:val="-6"/>
          <w:sz w:val="28"/>
          <w:szCs w:val="28"/>
        </w:rPr>
        <w:t>,0 млн. рублей;</w:t>
      </w:r>
    </w:p>
    <w:p w:rsidR="000E1563" w:rsidRDefault="000E1563" w:rsidP="000E1563">
      <w:pPr>
        <w:pStyle w:val="ConsPlusNormal"/>
        <w:ind w:firstLine="851"/>
        <w:jc w:val="both"/>
        <w:rPr>
          <w:rFonts w:ascii="Times New Roman" w:hAnsi="Times New Roman" w:cs="Times New Roman"/>
          <w:spacing w:val="-6"/>
          <w:sz w:val="28"/>
          <w:szCs w:val="28"/>
        </w:rPr>
      </w:pPr>
      <w:r w:rsidRPr="003F3879">
        <w:rPr>
          <w:rFonts w:ascii="Times New Roman" w:hAnsi="Times New Roman" w:cs="Times New Roman"/>
          <w:spacing w:val="-6"/>
          <w:sz w:val="28"/>
          <w:szCs w:val="28"/>
        </w:rPr>
        <w:t xml:space="preserve">- </w:t>
      </w:r>
      <w:r w:rsidR="00DD7476" w:rsidRPr="00DD7476">
        <w:rPr>
          <w:rFonts w:ascii="Times New Roman" w:hAnsi="Times New Roman" w:cs="Times New Roman"/>
          <w:spacing w:val="-6"/>
          <w:sz w:val="28"/>
          <w:szCs w:val="28"/>
        </w:rPr>
        <w:t>ИП Хамдамов А.Г</w:t>
      </w:r>
      <w:r w:rsidR="00DD7476">
        <w:rPr>
          <w:rFonts w:ascii="Times New Roman" w:hAnsi="Times New Roman" w:cs="Times New Roman"/>
          <w:spacing w:val="-6"/>
          <w:sz w:val="28"/>
          <w:szCs w:val="28"/>
        </w:rPr>
        <w:t xml:space="preserve"> – </w:t>
      </w:r>
      <w:r w:rsidRPr="003F3879">
        <w:rPr>
          <w:rFonts w:ascii="Times New Roman" w:hAnsi="Times New Roman" w:cs="Times New Roman"/>
          <w:spacing w:val="-6"/>
          <w:sz w:val="28"/>
          <w:szCs w:val="28"/>
        </w:rPr>
        <w:t>инвестиционны</w:t>
      </w:r>
      <w:r w:rsidR="00DD7476">
        <w:rPr>
          <w:rFonts w:ascii="Times New Roman" w:hAnsi="Times New Roman" w:cs="Times New Roman"/>
          <w:spacing w:val="-6"/>
          <w:sz w:val="28"/>
          <w:szCs w:val="28"/>
        </w:rPr>
        <w:t>й проект</w:t>
      </w:r>
      <w:r w:rsidRPr="003F3879">
        <w:rPr>
          <w:rFonts w:ascii="Times New Roman" w:hAnsi="Times New Roman" w:cs="Times New Roman"/>
          <w:spacing w:val="-6"/>
          <w:sz w:val="28"/>
          <w:szCs w:val="28"/>
        </w:rPr>
        <w:t xml:space="preserve"> </w:t>
      </w:r>
      <w:r w:rsidR="003F3879" w:rsidRPr="003F3879">
        <w:rPr>
          <w:rFonts w:ascii="Times New Roman" w:hAnsi="Times New Roman" w:cs="Times New Roman"/>
          <w:spacing w:val="-6"/>
          <w:sz w:val="28"/>
          <w:szCs w:val="28"/>
        </w:rPr>
        <w:t>"</w:t>
      </w:r>
      <w:r w:rsidR="00DD7476" w:rsidRPr="00DD7476">
        <w:rPr>
          <w:rFonts w:ascii="Times New Roman" w:hAnsi="Times New Roman" w:cs="Times New Roman"/>
          <w:spacing w:val="-6"/>
          <w:sz w:val="28"/>
          <w:szCs w:val="28"/>
        </w:rPr>
        <w:t>Строительство магазина "Овощи-фрукты" в г.</w:t>
      </w:r>
      <w:r w:rsidR="00DD7476">
        <w:rPr>
          <w:rFonts w:ascii="Times New Roman" w:hAnsi="Times New Roman" w:cs="Times New Roman"/>
          <w:spacing w:val="-6"/>
          <w:sz w:val="28"/>
          <w:szCs w:val="28"/>
        </w:rPr>
        <w:t xml:space="preserve"> </w:t>
      </w:r>
      <w:r w:rsidR="00DD7476" w:rsidRPr="00DD7476">
        <w:rPr>
          <w:rFonts w:ascii="Times New Roman" w:hAnsi="Times New Roman" w:cs="Times New Roman"/>
          <w:spacing w:val="-6"/>
          <w:sz w:val="28"/>
          <w:szCs w:val="28"/>
        </w:rPr>
        <w:t>Исилькуль</w:t>
      </w:r>
      <w:r w:rsidR="003F3879" w:rsidRPr="003F3879">
        <w:rPr>
          <w:rFonts w:ascii="Times New Roman" w:hAnsi="Times New Roman" w:cs="Times New Roman"/>
          <w:spacing w:val="-6"/>
          <w:sz w:val="28"/>
          <w:szCs w:val="28"/>
        </w:rPr>
        <w:t xml:space="preserve">", освоено </w:t>
      </w:r>
      <w:r w:rsidR="00DD7476">
        <w:rPr>
          <w:rFonts w:ascii="Times New Roman" w:hAnsi="Times New Roman" w:cs="Times New Roman"/>
          <w:spacing w:val="-6"/>
          <w:sz w:val="28"/>
          <w:szCs w:val="28"/>
        </w:rPr>
        <w:t>15,0</w:t>
      </w:r>
      <w:r w:rsidR="003F3879" w:rsidRPr="003F3879">
        <w:rPr>
          <w:rFonts w:ascii="Times New Roman" w:hAnsi="Times New Roman" w:cs="Times New Roman"/>
          <w:spacing w:val="-6"/>
          <w:sz w:val="28"/>
          <w:szCs w:val="28"/>
        </w:rPr>
        <w:t xml:space="preserve"> млн. рублей</w:t>
      </w:r>
      <w:r w:rsidR="00DD7476">
        <w:rPr>
          <w:rFonts w:ascii="Times New Roman" w:hAnsi="Times New Roman" w:cs="Times New Roman"/>
          <w:spacing w:val="-6"/>
          <w:sz w:val="28"/>
          <w:szCs w:val="28"/>
        </w:rPr>
        <w:t>;</w:t>
      </w:r>
    </w:p>
    <w:p w:rsidR="00DD7476" w:rsidRDefault="00DD7476"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Pr="00DD7476">
        <w:rPr>
          <w:rFonts w:ascii="Times New Roman" w:hAnsi="Times New Roman" w:cs="Times New Roman"/>
          <w:spacing w:val="-6"/>
          <w:sz w:val="28"/>
          <w:szCs w:val="28"/>
        </w:rPr>
        <w:t>СПК "Лесной"</w:t>
      </w:r>
      <w:r>
        <w:rPr>
          <w:rFonts w:ascii="Times New Roman" w:hAnsi="Times New Roman" w:cs="Times New Roman"/>
          <w:spacing w:val="-6"/>
          <w:sz w:val="28"/>
          <w:szCs w:val="28"/>
        </w:rPr>
        <w:t xml:space="preserve"> </w:t>
      </w:r>
      <w:r w:rsidRPr="00DD7476">
        <w:rPr>
          <w:rFonts w:ascii="Times New Roman" w:hAnsi="Times New Roman" w:cs="Times New Roman"/>
          <w:spacing w:val="-6"/>
          <w:sz w:val="28"/>
          <w:szCs w:val="28"/>
        </w:rPr>
        <w:t>– инвестиционный проект "</w:t>
      </w:r>
      <w:r w:rsidR="00E37575" w:rsidRPr="00E37575">
        <w:rPr>
          <w:rFonts w:ascii="Times New Roman" w:hAnsi="Times New Roman" w:cs="Times New Roman"/>
          <w:spacing w:val="-6"/>
          <w:sz w:val="28"/>
          <w:szCs w:val="28"/>
        </w:rPr>
        <w:t>Строительство автомобильной дороги к животноводческому комплексу в п. Лесной Исилькульского района Омской области</w:t>
      </w:r>
      <w:r w:rsidRPr="00DD7476">
        <w:rPr>
          <w:rFonts w:ascii="Times New Roman" w:hAnsi="Times New Roman" w:cs="Times New Roman"/>
          <w:spacing w:val="-6"/>
          <w:sz w:val="28"/>
          <w:szCs w:val="28"/>
        </w:rPr>
        <w:t xml:space="preserve">", освоено </w:t>
      </w:r>
      <w:r w:rsidR="00E37575">
        <w:rPr>
          <w:rFonts w:ascii="Times New Roman" w:hAnsi="Times New Roman" w:cs="Times New Roman"/>
          <w:spacing w:val="-6"/>
          <w:sz w:val="28"/>
          <w:szCs w:val="28"/>
        </w:rPr>
        <w:t>2,13</w:t>
      </w:r>
      <w:r w:rsidRPr="00DD7476">
        <w:rPr>
          <w:rFonts w:ascii="Times New Roman" w:hAnsi="Times New Roman" w:cs="Times New Roman"/>
          <w:spacing w:val="-6"/>
          <w:sz w:val="28"/>
          <w:szCs w:val="28"/>
        </w:rPr>
        <w:t xml:space="preserve"> млн. рублей</w:t>
      </w:r>
      <w:r w:rsidR="00E37575">
        <w:rPr>
          <w:rFonts w:ascii="Times New Roman" w:hAnsi="Times New Roman" w:cs="Times New Roman"/>
          <w:spacing w:val="-6"/>
          <w:sz w:val="28"/>
          <w:szCs w:val="28"/>
        </w:rPr>
        <w:t>;</w:t>
      </w:r>
    </w:p>
    <w:p w:rsidR="00E37575" w:rsidRDefault="00E37575"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Pr="00E37575">
        <w:rPr>
          <w:rFonts w:ascii="Times New Roman" w:hAnsi="Times New Roman" w:cs="Times New Roman"/>
          <w:spacing w:val="-6"/>
          <w:sz w:val="28"/>
          <w:szCs w:val="28"/>
        </w:rPr>
        <w:t>АО "Солнцево" – инвестиционны</w:t>
      </w:r>
      <w:r>
        <w:rPr>
          <w:rFonts w:ascii="Times New Roman" w:hAnsi="Times New Roman" w:cs="Times New Roman"/>
          <w:spacing w:val="-6"/>
          <w:sz w:val="28"/>
          <w:szCs w:val="28"/>
        </w:rPr>
        <w:t>е</w:t>
      </w:r>
      <w:r w:rsidRPr="00E37575">
        <w:rPr>
          <w:rFonts w:ascii="Times New Roman" w:hAnsi="Times New Roman" w:cs="Times New Roman"/>
          <w:spacing w:val="-6"/>
          <w:sz w:val="28"/>
          <w:szCs w:val="28"/>
        </w:rPr>
        <w:t xml:space="preserve"> проект</w:t>
      </w:r>
      <w:r>
        <w:rPr>
          <w:rFonts w:ascii="Times New Roman" w:hAnsi="Times New Roman" w:cs="Times New Roman"/>
          <w:spacing w:val="-6"/>
          <w:sz w:val="28"/>
          <w:szCs w:val="28"/>
        </w:rPr>
        <w:t>ы</w:t>
      </w:r>
      <w:r w:rsidRPr="00E37575">
        <w:rPr>
          <w:rFonts w:ascii="Times New Roman" w:hAnsi="Times New Roman" w:cs="Times New Roman"/>
          <w:spacing w:val="-6"/>
          <w:sz w:val="28"/>
          <w:szCs w:val="28"/>
        </w:rPr>
        <w:t xml:space="preserve"> "</w:t>
      </w:r>
      <w:r w:rsidRPr="00E37575">
        <w:t xml:space="preserve"> </w:t>
      </w:r>
      <w:r w:rsidRPr="00E37575">
        <w:rPr>
          <w:rFonts w:ascii="Times New Roman" w:hAnsi="Times New Roman" w:cs="Times New Roman"/>
          <w:spacing w:val="-6"/>
          <w:sz w:val="28"/>
          <w:szCs w:val="28"/>
        </w:rPr>
        <w:t>Реконструкция коровника на 200 голов",</w:t>
      </w:r>
      <w:r w:rsidRPr="00E37575">
        <w:t xml:space="preserve"> </w:t>
      </w:r>
      <w:r w:rsidRPr="00E37575">
        <w:rPr>
          <w:sz w:val="28"/>
          <w:szCs w:val="28"/>
        </w:rPr>
        <w:t>"</w:t>
      </w:r>
      <w:r w:rsidRPr="00E37575">
        <w:rPr>
          <w:rFonts w:ascii="Times New Roman" w:hAnsi="Times New Roman" w:cs="Times New Roman"/>
          <w:spacing w:val="-6"/>
          <w:sz w:val="28"/>
          <w:szCs w:val="28"/>
        </w:rPr>
        <w:t>Строительство административного здания в комплексной бригаде № 1 АО "Солнцево"</w:t>
      </w:r>
      <w:r>
        <w:rPr>
          <w:rFonts w:ascii="Times New Roman" w:hAnsi="Times New Roman" w:cs="Times New Roman"/>
          <w:spacing w:val="-6"/>
          <w:sz w:val="28"/>
          <w:szCs w:val="28"/>
        </w:rPr>
        <w:t>,</w:t>
      </w:r>
      <w:r w:rsidRPr="00E37575">
        <w:rPr>
          <w:rFonts w:ascii="Times New Roman" w:hAnsi="Times New Roman" w:cs="Times New Roman"/>
          <w:spacing w:val="-6"/>
          <w:sz w:val="28"/>
          <w:szCs w:val="28"/>
        </w:rPr>
        <w:t xml:space="preserve"> освоено </w:t>
      </w:r>
      <w:r>
        <w:rPr>
          <w:rFonts w:ascii="Times New Roman" w:hAnsi="Times New Roman" w:cs="Times New Roman"/>
          <w:spacing w:val="-6"/>
          <w:sz w:val="28"/>
          <w:szCs w:val="28"/>
        </w:rPr>
        <w:t>8,9</w:t>
      </w:r>
      <w:r w:rsidRPr="00E37575">
        <w:rPr>
          <w:rFonts w:ascii="Times New Roman" w:hAnsi="Times New Roman" w:cs="Times New Roman"/>
          <w:spacing w:val="-6"/>
          <w:sz w:val="28"/>
          <w:szCs w:val="28"/>
        </w:rPr>
        <w:t xml:space="preserve"> млн. рублей;</w:t>
      </w:r>
    </w:p>
    <w:p w:rsidR="00E37575" w:rsidRDefault="00E37575"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Pr="00E37575">
        <w:rPr>
          <w:rFonts w:ascii="Times New Roman" w:hAnsi="Times New Roman" w:cs="Times New Roman"/>
          <w:spacing w:val="-6"/>
          <w:sz w:val="28"/>
          <w:szCs w:val="28"/>
        </w:rPr>
        <w:t>Зименс Д.А.</w:t>
      </w:r>
      <w:r>
        <w:rPr>
          <w:rFonts w:ascii="Times New Roman" w:hAnsi="Times New Roman" w:cs="Times New Roman"/>
          <w:spacing w:val="-6"/>
          <w:sz w:val="28"/>
          <w:szCs w:val="28"/>
        </w:rPr>
        <w:t xml:space="preserve"> </w:t>
      </w:r>
      <w:r w:rsidRPr="00E37575">
        <w:rPr>
          <w:rFonts w:ascii="Times New Roman" w:hAnsi="Times New Roman" w:cs="Times New Roman"/>
          <w:spacing w:val="-6"/>
          <w:sz w:val="28"/>
          <w:szCs w:val="28"/>
        </w:rPr>
        <w:t xml:space="preserve">– инвестиционный проект "Строительство магазина сопутствующих товаров", освоено </w:t>
      </w:r>
      <w:r>
        <w:rPr>
          <w:rFonts w:ascii="Times New Roman" w:hAnsi="Times New Roman" w:cs="Times New Roman"/>
          <w:spacing w:val="-6"/>
          <w:sz w:val="28"/>
          <w:szCs w:val="28"/>
        </w:rPr>
        <w:t>6,0</w:t>
      </w:r>
      <w:r w:rsidRPr="00E37575">
        <w:rPr>
          <w:rFonts w:ascii="Times New Roman" w:hAnsi="Times New Roman" w:cs="Times New Roman"/>
          <w:spacing w:val="-6"/>
          <w:sz w:val="28"/>
          <w:szCs w:val="28"/>
        </w:rPr>
        <w:t xml:space="preserve"> млн. рублей;</w:t>
      </w:r>
    </w:p>
    <w:p w:rsidR="00E37575" w:rsidRDefault="00E37575"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lastRenderedPageBreak/>
        <w:t xml:space="preserve">- </w:t>
      </w:r>
      <w:r w:rsidRPr="00E37575">
        <w:rPr>
          <w:rFonts w:ascii="Times New Roman" w:hAnsi="Times New Roman" w:cs="Times New Roman"/>
          <w:spacing w:val="-6"/>
          <w:sz w:val="28"/>
          <w:szCs w:val="28"/>
        </w:rPr>
        <w:t>ИП глава КФХ Вальтер Г.Е.</w:t>
      </w:r>
      <w:r w:rsidRPr="00E37575">
        <w:t xml:space="preserve"> </w:t>
      </w:r>
      <w:r w:rsidRPr="00E37575">
        <w:rPr>
          <w:rFonts w:ascii="Times New Roman" w:hAnsi="Times New Roman" w:cs="Times New Roman"/>
          <w:spacing w:val="-6"/>
          <w:sz w:val="28"/>
          <w:szCs w:val="28"/>
        </w:rPr>
        <w:t xml:space="preserve">– инвестиционный проект "Реконструкция производственных помещений, ограждение территории", освоено </w:t>
      </w:r>
      <w:r>
        <w:rPr>
          <w:rFonts w:ascii="Times New Roman" w:hAnsi="Times New Roman" w:cs="Times New Roman"/>
          <w:spacing w:val="-6"/>
          <w:sz w:val="28"/>
          <w:szCs w:val="28"/>
        </w:rPr>
        <w:t>5</w:t>
      </w:r>
      <w:r w:rsidRPr="00E37575">
        <w:rPr>
          <w:rFonts w:ascii="Times New Roman" w:hAnsi="Times New Roman" w:cs="Times New Roman"/>
          <w:spacing w:val="-6"/>
          <w:sz w:val="28"/>
          <w:szCs w:val="28"/>
        </w:rPr>
        <w:t>,0 млн. рублей;</w:t>
      </w:r>
    </w:p>
    <w:p w:rsidR="00E37575" w:rsidRDefault="00E37575"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Pr="00E37575">
        <w:rPr>
          <w:rFonts w:ascii="Times New Roman" w:hAnsi="Times New Roman" w:cs="Times New Roman"/>
          <w:spacing w:val="-6"/>
          <w:sz w:val="28"/>
          <w:szCs w:val="28"/>
        </w:rPr>
        <w:t>ИП глава КФХ Нукебаев Н.Г. – инвестиционный проект "</w:t>
      </w:r>
      <w:r w:rsidRPr="00E37575">
        <w:t xml:space="preserve"> </w:t>
      </w:r>
      <w:r w:rsidRPr="00E37575">
        <w:rPr>
          <w:rFonts w:ascii="Times New Roman" w:hAnsi="Times New Roman" w:cs="Times New Roman"/>
          <w:spacing w:val="-6"/>
          <w:sz w:val="28"/>
          <w:szCs w:val="28"/>
        </w:rPr>
        <w:t xml:space="preserve">Развитие производственной базы семейной животноводческой фермы ИП глава КФХ Нукебаев Н.Г., разведение КРС молочного направления", освоено </w:t>
      </w:r>
      <w:r>
        <w:rPr>
          <w:rFonts w:ascii="Times New Roman" w:hAnsi="Times New Roman" w:cs="Times New Roman"/>
          <w:spacing w:val="-6"/>
          <w:sz w:val="28"/>
          <w:szCs w:val="28"/>
        </w:rPr>
        <w:t>31,03</w:t>
      </w:r>
      <w:r w:rsidRPr="00E37575">
        <w:rPr>
          <w:rFonts w:ascii="Times New Roman" w:hAnsi="Times New Roman" w:cs="Times New Roman"/>
          <w:spacing w:val="-6"/>
          <w:sz w:val="28"/>
          <w:szCs w:val="28"/>
        </w:rPr>
        <w:t xml:space="preserve"> млн. рублей;</w:t>
      </w:r>
    </w:p>
    <w:p w:rsidR="00E37575" w:rsidRDefault="00AA7465"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Pr="00AA7465">
        <w:rPr>
          <w:rFonts w:ascii="Times New Roman" w:hAnsi="Times New Roman" w:cs="Times New Roman"/>
          <w:spacing w:val="-6"/>
          <w:sz w:val="28"/>
          <w:szCs w:val="28"/>
        </w:rPr>
        <w:t>ИП Эпп Д.П.</w:t>
      </w:r>
      <w:r w:rsidRPr="00AA7465">
        <w:t xml:space="preserve"> </w:t>
      </w:r>
      <w:r w:rsidRPr="00AA7465">
        <w:rPr>
          <w:rFonts w:ascii="Times New Roman" w:hAnsi="Times New Roman" w:cs="Times New Roman"/>
          <w:spacing w:val="-6"/>
          <w:sz w:val="28"/>
          <w:szCs w:val="28"/>
        </w:rPr>
        <w:t xml:space="preserve">– инвестиционный проект "Строительство административно-бытового комплекса (АБК)", освоено </w:t>
      </w:r>
      <w:r>
        <w:rPr>
          <w:rFonts w:ascii="Times New Roman" w:hAnsi="Times New Roman" w:cs="Times New Roman"/>
          <w:spacing w:val="-6"/>
          <w:sz w:val="28"/>
          <w:szCs w:val="28"/>
        </w:rPr>
        <w:t>8</w:t>
      </w:r>
      <w:r w:rsidRPr="00AA7465">
        <w:rPr>
          <w:rFonts w:ascii="Times New Roman" w:hAnsi="Times New Roman" w:cs="Times New Roman"/>
          <w:spacing w:val="-6"/>
          <w:sz w:val="28"/>
          <w:szCs w:val="28"/>
        </w:rPr>
        <w:t>,0 млн. рублей;</w:t>
      </w:r>
    </w:p>
    <w:p w:rsidR="00AA7465" w:rsidRDefault="00AA7465"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Pr="00AA7465">
        <w:rPr>
          <w:rFonts w:ascii="Times New Roman" w:hAnsi="Times New Roman" w:cs="Times New Roman"/>
          <w:spacing w:val="-6"/>
          <w:sz w:val="28"/>
          <w:szCs w:val="28"/>
        </w:rPr>
        <w:t>ИП Худоян Ч.Г</w:t>
      </w:r>
      <w:r>
        <w:rPr>
          <w:rFonts w:ascii="Times New Roman" w:hAnsi="Times New Roman" w:cs="Times New Roman"/>
          <w:spacing w:val="-6"/>
          <w:sz w:val="28"/>
          <w:szCs w:val="28"/>
        </w:rPr>
        <w:t>. – инвестиционный проект "</w:t>
      </w:r>
      <w:r w:rsidRPr="00AA7465">
        <w:rPr>
          <w:rFonts w:ascii="Times New Roman" w:hAnsi="Times New Roman" w:cs="Times New Roman"/>
          <w:spacing w:val="-6"/>
          <w:sz w:val="28"/>
          <w:szCs w:val="28"/>
        </w:rPr>
        <w:t>Создание и развитие фермы, в целях производства и реализации молока</w:t>
      </w:r>
      <w:r>
        <w:rPr>
          <w:rFonts w:ascii="Times New Roman" w:hAnsi="Times New Roman" w:cs="Times New Roman"/>
          <w:spacing w:val="-6"/>
          <w:sz w:val="28"/>
          <w:szCs w:val="28"/>
        </w:rPr>
        <w:t xml:space="preserve"> и мяса говядины в г. Исилькуль</w:t>
      </w:r>
      <w:r w:rsidRPr="00AA7465">
        <w:rPr>
          <w:rFonts w:ascii="Times New Roman" w:hAnsi="Times New Roman" w:cs="Times New Roman"/>
          <w:spacing w:val="-6"/>
          <w:sz w:val="28"/>
          <w:szCs w:val="28"/>
        </w:rPr>
        <w:t>",</w:t>
      </w:r>
      <w:r>
        <w:rPr>
          <w:rFonts w:ascii="Times New Roman" w:hAnsi="Times New Roman" w:cs="Times New Roman"/>
          <w:spacing w:val="-6"/>
          <w:sz w:val="28"/>
          <w:szCs w:val="28"/>
        </w:rPr>
        <w:t xml:space="preserve"> освоено 5,68 </w:t>
      </w:r>
      <w:r w:rsidRPr="00AA7465">
        <w:rPr>
          <w:rFonts w:ascii="Times New Roman" w:hAnsi="Times New Roman" w:cs="Times New Roman"/>
          <w:spacing w:val="-6"/>
          <w:sz w:val="28"/>
          <w:szCs w:val="28"/>
        </w:rPr>
        <w:t>млн. рублей;</w:t>
      </w:r>
    </w:p>
    <w:p w:rsidR="00AA7465" w:rsidRPr="003F3879" w:rsidRDefault="00AA7465" w:rsidP="000E1563">
      <w:pPr>
        <w:pStyle w:val="ConsPlusNormal"/>
        <w:ind w:firstLine="851"/>
        <w:jc w:val="both"/>
        <w:rPr>
          <w:rFonts w:ascii="Times New Roman" w:hAnsi="Times New Roman" w:cs="Times New Roman"/>
          <w:spacing w:val="-6"/>
          <w:sz w:val="28"/>
          <w:szCs w:val="28"/>
        </w:rPr>
      </w:pPr>
      <w:r>
        <w:rPr>
          <w:rFonts w:ascii="Times New Roman" w:hAnsi="Times New Roman" w:cs="Times New Roman"/>
          <w:spacing w:val="-6"/>
          <w:sz w:val="28"/>
          <w:szCs w:val="28"/>
        </w:rPr>
        <w:t xml:space="preserve">- </w:t>
      </w:r>
      <w:r w:rsidRPr="00AA7465">
        <w:rPr>
          <w:rFonts w:ascii="Times New Roman" w:hAnsi="Times New Roman" w:cs="Times New Roman"/>
          <w:spacing w:val="-6"/>
          <w:sz w:val="28"/>
          <w:szCs w:val="28"/>
        </w:rPr>
        <w:t>АО "Солнцево" – инвестиционны</w:t>
      </w:r>
      <w:r>
        <w:rPr>
          <w:rFonts w:ascii="Times New Roman" w:hAnsi="Times New Roman" w:cs="Times New Roman"/>
          <w:spacing w:val="-6"/>
          <w:sz w:val="28"/>
          <w:szCs w:val="28"/>
        </w:rPr>
        <w:t xml:space="preserve">й проект </w:t>
      </w:r>
      <w:r w:rsidRPr="00AA7465">
        <w:rPr>
          <w:rFonts w:ascii="Times New Roman" w:hAnsi="Times New Roman" w:cs="Times New Roman"/>
          <w:spacing w:val="-6"/>
          <w:sz w:val="28"/>
          <w:szCs w:val="28"/>
        </w:rPr>
        <w:t xml:space="preserve">"Реконструкция автомобильной дороги Солнцевка - Петровка с устройством подъезда к ФАП в деревне Водяное Исилькульского муниципального района Омской области", освоено </w:t>
      </w:r>
      <w:r>
        <w:rPr>
          <w:rFonts w:ascii="Times New Roman" w:hAnsi="Times New Roman" w:cs="Times New Roman"/>
          <w:spacing w:val="-6"/>
          <w:sz w:val="28"/>
          <w:szCs w:val="28"/>
        </w:rPr>
        <w:t>1</w:t>
      </w:r>
      <w:r w:rsidRPr="00AA7465">
        <w:rPr>
          <w:rFonts w:ascii="Times New Roman" w:hAnsi="Times New Roman" w:cs="Times New Roman"/>
          <w:spacing w:val="-6"/>
          <w:sz w:val="28"/>
          <w:szCs w:val="28"/>
        </w:rPr>
        <w:t>8,</w:t>
      </w:r>
      <w:r>
        <w:rPr>
          <w:rFonts w:ascii="Times New Roman" w:hAnsi="Times New Roman" w:cs="Times New Roman"/>
          <w:spacing w:val="-6"/>
          <w:sz w:val="28"/>
          <w:szCs w:val="28"/>
        </w:rPr>
        <w:t>44</w:t>
      </w:r>
      <w:r w:rsidRPr="00AA7465">
        <w:rPr>
          <w:rFonts w:ascii="Times New Roman" w:hAnsi="Times New Roman" w:cs="Times New Roman"/>
          <w:spacing w:val="-6"/>
          <w:sz w:val="28"/>
          <w:szCs w:val="28"/>
        </w:rPr>
        <w:t xml:space="preserve"> млн. рублей</w:t>
      </w:r>
      <w:r>
        <w:rPr>
          <w:rFonts w:ascii="Times New Roman" w:hAnsi="Times New Roman" w:cs="Times New Roman"/>
          <w:spacing w:val="-6"/>
          <w:sz w:val="28"/>
          <w:szCs w:val="28"/>
        </w:rPr>
        <w:t>.</w:t>
      </w:r>
    </w:p>
    <w:p w:rsidR="00502326" w:rsidRPr="0030754F" w:rsidRDefault="00502326" w:rsidP="00502326">
      <w:pPr>
        <w:ind w:firstLine="851"/>
        <w:jc w:val="both"/>
        <w:rPr>
          <w:sz w:val="28"/>
          <w:szCs w:val="28"/>
        </w:rPr>
      </w:pPr>
      <w:r w:rsidRPr="00BE0F9B">
        <w:rPr>
          <w:sz w:val="28"/>
          <w:szCs w:val="28"/>
        </w:rPr>
        <w:t>К 202</w:t>
      </w:r>
      <w:r w:rsidR="00784E47">
        <w:rPr>
          <w:sz w:val="28"/>
          <w:szCs w:val="28"/>
        </w:rPr>
        <w:t>6</w:t>
      </w:r>
      <w:r w:rsidRPr="00BE0F9B">
        <w:rPr>
          <w:sz w:val="28"/>
          <w:szCs w:val="28"/>
        </w:rPr>
        <w:t xml:space="preserve"> году планируется объем инвестиций в основной капитал в </w:t>
      </w:r>
      <w:r w:rsidRPr="00533A8D">
        <w:rPr>
          <w:sz w:val="28"/>
          <w:szCs w:val="28"/>
        </w:rPr>
        <w:t xml:space="preserve">размере до </w:t>
      </w:r>
      <w:r w:rsidR="00784E47" w:rsidRPr="00533A8D">
        <w:rPr>
          <w:sz w:val="28"/>
          <w:szCs w:val="28"/>
        </w:rPr>
        <w:t>21630</w:t>
      </w:r>
      <w:r w:rsidR="00CE2B62" w:rsidRPr="00533A8D">
        <w:rPr>
          <w:sz w:val="28"/>
          <w:szCs w:val="28"/>
        </w:rPr>
        <w:t>,</w:t>
      </w:r>
      <w:r w:rsidR="00784E47" w:rsidRPr="00533A8D">
        <w:rPr>
          <w:sz w:val="28"/>
          <w:szCs w:val="28"/>
        </w:rPr>
        <w:t>8</w:t>
      </w:r>
      <w:r w:rsidR="00CE2B62" w:rsidRPr="00533A8D">
        <w:rPr>
          <w:sz w:val="28"/>
          <w:szCs w:val="28"/>
        </w:rPr>
        <w:t>0</w:t>
      </w:r>
      <w:r w:rsidRPr="00533A8D">
        <w:rPr>
          <w:sz w:val="28"/>
          <w:szCs w:val="28"/>
        </w:rPr>
        <w:t xml:space="preserve"> рублей</w:t>
      </w:r>
      <w:r w:rsidRPr="009F69EE">
        <w:rPr>
          <w:sz w:val="28"/>
          <w:szCs w:val="28"/>
        </w:rPr>
        <w:t xml:space="preserve"> в</w:t>
      </w:r>
      <w:r w:rsidRPr="00BE0F9B">
        <w:rPr>
          <w:sz w:val="28"/>
          <w:szCs w:val="28"/>
        </w:rPr>
        <w:t xml:space="preserve"> расчете на одного жителя.</w:t>
      </w:r>
    </w:p>
    <w:p w:rsidR="00502326" w:rsidRPr="00CF7B7B" w:rsidRDefault="00502326" w:rsidP="00502326">
      <w:pPr>
        <w:tabs>
          <w:tab w:val="left" w:pos="284"/>
        </w:tabs>
        <w:ind w:firstLine="851"/>
        <w:jc w:val="both"/>
        <w:rPr>
          <w:rStyle w:val="ft23111"/>
          <w:sz w:val="28"/>
          <w:szCs w:val="28"/>
        </w:rPr>
      </w:pPr>
      <w:r>
        <w:rPr>
          <w:rStyle w:val="ft23111"/>
          <w:sz w:val="28"/>
          <w:szCs w:val="28"/>
        </w:rPr>
        <w:t>В Исилькульском</w:t>
      </w:r>
      <w:r w:rsidRPr="0030754F">
        <w:rPr>
          <w:rStyle w:val="ft23111"/>
          <w:sz w:val="28"/>
          <w:szCs w:val="28"/>
        </w:rPr>
        <w:t xml:space="preserve"> районе создаются</w:t>
      </w:r>
      <w:r w:rsidRPr="00CF7B7B">
        <w:rPr>
          <w:rStyle w:val="ft23111"/>
          <w:sz w:val="28"/>
          <w:szCs w:val="28"/>
        </w:rPr>
        <w:t xml:space="preserve"> условия для привлечения инвестиций и создания механизмов, обеспечивающих повышение привлекательности территории, способствующие устойчивому социально</w:t>
      </w:r>
      <w:r>
        <w:rPr>
          <w:rStyle w:val="ft23111"/>
          <w:sz w:val="28"/>
          <w:szCs w:val="28"/>
        </w:rPr>
        <w:t>-</w:t>
      </w:r>
      <w:r w:rsidRPr="00CF7B7B">
        <w:rPr>
          <w:rStyle w:val="ft23111"/>
          <w:sz w:val="28"/>
          <w:szCs w:val="28"/>
        </w:rPr>
        <w:t>экономическому развитию:</w:t>
      </w:r>
    </w:p>
    <w:p w:rsidR="00502326" w:rsidRPr="00CF7B7B" w:rsidRDefault="00502326" w:rsidP="00502326">
      <w:pPr>
        <w:pStyle w:val="af7"/>
        <w:numPr>
          <w:ilvl w:val="0"/>
          <w:numId w:val="23"/>
        </w:numPr>
        <w:tabs>
          <w:tab w:val="left" w:pos="284"/>
          <w:tab w:val="left" w:pos="709"/>
          <w:tab w:val="left" w:pos="993"/>
        </w:tabs>
        <w:ind w:left="0" w:firstLine="851"/>
        <w:jc w:val="both"/>
        <w:rPr>
          <w:rStyle w:val="ft23111"/>
          <w:sz w:val="28"/>
          <w:szCs w:val="28"/>
        </w:rPr>
      </w:pPr>
      <w:r w:rsidRPr="00CF7B7B">
        <w:rPr>
          <w:rStyle w:val="ft23111"/>
          <w:sz w:val="28"/>
          <w:szCs w:val="28"/>
        </w:rPr>
        <w:t>создан Совет по инвестициям при главе Исилькульского района;</w:t>
      </w:r>
    </w:p>
    <w:p w:rsidR="00502326" w:rsidRPr="00CF7B7B" w:rsidRDefault="00502326" w:rsidP="00502326">
      <w:pPr>
        <w:pStyle w:val="af7"/>
        <w:numPr>
          <w:ilvl w:val="0"/>
          <w:numId w:val="23"/>
        </w:numPr>
        <w:tabs>
          <w:tab w:val="left" w:pos="284"/>
          <w:tab w:val="left" w:pos="709"/>
          <w:tab w:val="left" w:pos="993"/>
        </w:tabs>
        <w:ind w:left="0" w:firstLine="851"/>
        <w:jc w:val="both"/>
        <w:rPr>
          <w:rStyle w:val="ft23111"/>
          <w:sz w:val="28"/>
          <w:szCs w:val="28"/>
        </w:rPr>
      </w:pPr>
      <w:r w:rsidRPr="00CF7B7B">
        <w:rPr>
          <w:rStyle w:val="ft23111"/>
          <w:sz w:val="28"/>
          <w:szCs w:val="28"/>
        </w:rPr>
        <w:t>утверждена Стратегия инвестиционного развития Исилькульс</w:t>
      </w:r>
      <w:r w:rsidR="003D68AE">
        <w:rPr>
          <w:rStyle w:val="ft23111"/>
          <w:sz w:val="28"/>
          <w:szCs w:val="28"/>
        </w:rPr>
        <w:t>кого района Омской области</w:t>
      </w:r>
      <w:r w:rsidRPr="00CF7B7B">
        <w:rPr>
          <w:rStyle w:val="ft23111"/>
          <w:sz w:val="28"/>
          <w:szCs w:val="28"/>
        </w:rPr>
        <w:t>;</w:t>
      </w:r>
    </w:p>
    <w:p w:rsidR="00502326" w:rsidRPr="00CF7B7B" w:rsidRDefault="00502326" w:rsidP="00502326">
      <w:pPr>
        <w:pStyle w:val="af7"/>
        <w:numPr>
          <w:ilvl w:val="0"/>
          <w:numId w:val="23"/>
        </w:numPr>
        <w:tabs>
          <w:tab w:val="left" w:pos="284"/>
          <w:tab w:val="left" w:pos="709"/>
          <w:tab w:val="left" w:pos="993"/>
        </w:tabs>
        <w:ind w:left="0" w:firstLine="851"/>
        <w:jc w:val="both"/>
        <w:rPr>
          <w:rStyle w:val="ft23111"/>
          <w:sz w:val="28"/>
          <w:szCs w:val="28"/>
        </w:rPr>
      </w:pPr>
      <w:r w:rsidRPr="00CF7B7B">
        <w:rPr>
          <w:rStyle w:val="ft23111"/>
          <w:sz w:val="28"/>
          <w:szCs w:val="28"/>
        </w:rPr>
        <w:t xml:space="preserve">утверждены порядки </w:t>
      </w:r>
      <w:r w:rsidRPr="00CF7B7B">
        <w:rPr>
          <w:sz w:val="28"/>
          <w:szCs w:val="28"/>
        </w:rPr>
        <w:t>проведения оценки регулирующего воздействия проектов нормативных правовых актов и проведения экспертизы нормативных правовых актов, затрагивающих предпринимательскую и инвестиционную деятельность;</w:t>
      </w:r>
    </w:p>
    <w:p w:rsidR="00502326" w:rsidRPr="00CF7B7B" w:rsidRDefault="00502326" w:rsidP="00502326">
      <w:pPr>
        <w:pStyle w:val="af7"/>
        <w:numPr>
          <w:ilvl w:val="0"/>
          <w:numId w:val="23"/>
        </w:numPr>
        <w:tabs>
          <w:tab w:val="left" w:pos="284"/>
          <w:tab w:val="left" w:pos="993"/>
        </w:tabs>
        <w:ind w:left="0" w:firstLine="851"/>
        <w:jc w:val="both"/>
        <w:rPr>
          <w:rStyle w:val="ft23111"/>
          <w:sz w:val="28"/>
          <w:szCs w:val="28"/>
        </w:rPr>
      </w:pPr>
      <w:r w:rsidRPr="00CF7B7B">
        <w:rPr>
          <w:rStyle w:val="ft23111"/>
          <w:sz w:val="28"/>
          <w:szCs w:val="28"/>
        </w:rPr>
        <w:t xml:space="preserve">разработан инвестиционный </w:t>
      </w:r>
      <w:r w:rsidR="006F1800">
        <w:rPr>
          <w:rStyle w:val="ft23111"/>
          <w:sz w:val="28"/>
          <w:szCs w:val="28"/>
        </w:rPr>
        <w:t>профиль</w:t>
      </w:r>
      <w:r w:rsidRPr="00CF7B7B">
        <w:rPr>
          <w:rStyle w:val="ft23111"/>
          <w:sz w:val="28"/>
          <w:szCs w:val="28"/>
        </w:rPr>
        <w:t xml:space="preserve"> района;</w:t>
      </w:r>
    </w:p>
    <w:p w:rsidR="00502326" w:rsidRPr="00CF7B7B" w:rsidRDefault="006F1800" w:rsidP="00502326">
      <w:pPr>
        <w:pStyle w:val="af7"/>
        <w:numPr>
          <w:ilvl w:val="0"/>
          <w:numId w:val="23"/>
        </w:numPr>
        <w:tabs>
          <w:tab w:val="left" w:pos="284"/>
          <w:tab w:val="left" w:pos="993"/>
        </w:tabs>
        <w:ind w:left="0" w:firstLine="851"/>
        <w:jc w:val="both"/>
        <w:rPr>
          <w:color w:val="000000"/>
          <w:sz w:val="28"/>
          <w:szCs w:val="28"/>
        </w:rPr>
      </w:pPr>
      <w:r>
        <w:rPr>
          <w:color w:val="000000"/>
          <w:sz w:val="28"/>
          <w:szCs w:val="28"/>
        </w:rPr>
        <w:t>разработан и утвержден</w:t>
      </w:r>
      <w:r w:rsidR="00502326" w:rsidRPr="00CF7B7B">
        <w:rPr>
          <w:color w:val="000000"/>
          <w:sz w:val="28"/>
          <w:szCs w:val="28"/>
        </w:rPr>
        <w:t xml:space="preserve"> </w:t>
      </w:r>
      <w:r>
        <w:rPr>
          <w:color w:val="000000"/>
          <w:sz w:val="28"/>
          <w:szCs w:val="28"/>
        </w:rPr>
        <w:t>Регламент</w:t>
      </w:r>
      <w:r w:rsidR="00502326" w:rsidRPr="00CF7B7B">
        <w:rPr>
          <w:color w:val="000000"/>
          <w:sz w:val="28"/>
          <w:szCs w:val="28"/>
        </w:rPr>
        <w:t xml:space="preserve"> сопровождени</w:t>
      </w:r>
      <w:r>
        <w:rPr>
          <w:color w:val="000000"/>
          <w:sz w:val="28"/>
          <w:szCs w:val="28"/>
        </w:rPr>
        <w:t>я</w:t>
      </w:r>
      <w:r w:rsidR="00502326" w:rsidRPr="00CF7B7B">
        <w:rPr>
          <w:color w:val="000000"/>
          <w:sz w:val="28"/>
          <w:szCs w:val="28"/>
        </w:rPr>
        <w:t xml:space="preserve"> инвестиционных проектов</w:t>
      </w:r>
      <w:r>
        <w:rPr>
          <w:color w:val="000000"/>
          <w:sz w:val="28"/>
          <w:szCs w:val="28"/>
        </w:rPr>
        <w:t xml:space="preserve"> на территории района</w:t>
      </w:r>
      <w:r w:rsidR="00502326" w:rsidRPr="00CF7B7B">
        <w:rPr>
          <w:color w:val="000000"/>
          <w:sz w:val="28"/>
          <w:szCs w:val="28"/>
        </w:rPr>
        <w:t>;</w:t>
      </w:r>
    </w:p>
    <w:p w:rsidR="00502326" w:rsidRPr="00CF7B7B" w:rsidRDefault="00502326" w:rsidP="00502326">
      <w:pPr>
        <w:pStyle w:val="af7"/>
        <w:numPr>
          <w:ilvl w:val="0"/>
          <w:numId w:val="23"/>
        </w:numPr>
        <w:tabs>
          <w:tab w:val="left" w:pos="284"/>
          <w:tab w:val="left" w:pos="993"/>
        </w:tabs>
        <w:ind w:left="0" w:firstLine="851"/>
        <w:jc w:val="both"/>
        <w:rPr>
          <w:color w:val="000000"/>
          <w:sz w:val="28"/>
          <w:szCs w:val="28"/>
        </w:rPr>
      </w:pPr>
      <w:r w:rsidRPr="00CF7B7B">
        <w:rPr>
          <w:color w:val="000000"/>
          <w:sz w:val="28"/>
          <w:szCs w:val="28"/>
        </w:rPr>
        <w:t>сформирован перечень муниципальных услуг, предоставляемых инвесторам;</w:t>
      </w:r>
    </w:p>
    <w:p w:rsidR="00502326" w:rsidRPr="00CF7B7B" w:rsidRDefault="00502326" w:rsidP="00502326">
      <w:pPr>
        <w:pStyle w:val="af7"/>
        <w:numPr>
          <w:ilvl w:val="0"/>
          <w:numId w:val="23"/>
        </w:numPr>
        <w:tabs>
          <w:tab w:val="left" w:pos="284"/>
          <w:tab w:val="left" w:pos="993"/>
        </w:tabs>
        <w:ind w:left="0" w:firstLine="851"/>
        <w:jc w:val="both"/>
        <w:rPr>
          <w:color w:val="000000"/>
          <w:sz w:val="28"/>
          <w:szCs w:val="28"/>
        </w:rPr>
      </w:pPr>
      <w:r w:rsidRPr="00CF7B7B">
        <w:rPr>
          <w:color w:val="000000"/>
          <w:sz w:val="28"/>
          <w:szCs w:val="28"/>
        </w:rPr>
        <w:t>сформированы перечни объектов и земельных участков для осуществления инвестиционной деятельности</w:t>
      </w:r>
      <w:r w:rsidR="006F1800">
        <w:rPr>
          <w:color w:val="000000"/>
          <w:sz w:val="28"/>
          <w:szCs w:val="28"/>
        </w:rPr>
        <w:t>.</w:t>
      </w:r>
    </w:p>
    <w:p w:rsidR="00502326" w:rsidRPr="00CF7B7B" w:rsidRDefault="00502326" w:rsidP="00502326">
      <w:pPr>
        <w:ind w:firstLine="851"/>
        <w:jc w:val="both"/>
        <w:rPr>
          <w:color w:val="000000"/>
          <w:sz w:val="28"/>
          <w:szCs w:val="28"/>
        </w:rPr>
      </w:pPr>
      <w:r w:rsidRPr="00CF7B7B">
        <w:rPr>
          <w:color w:val="000000"/>
          <w:sz w:val="28"/>
          <w:szCs w:val="28"/>
        </w:rPr>
        <w:t>Для оперативного решения возникающих в процессе инвестиционной деятельности вопросов и проблем созданы каналы прямой оперативной связи инвесторов с должностными лицам</w:t>
      </w:r>
      <w:r>
        <w:rPr>
          <w:color w:val="000000"/>
          <w:sz w:val="28"/>
          <w:szCs w:val="28"/>
        </w:rPr>
        <w:t>и Администрации Исилькульского</w:t>
      </w:r>
      <w:r w:rsidRPr="00CF7B7B">
        <w:rPr>
          <w:color w:val="000000"/>
          <w:sz w:val="28"/>
          <w:szCs w:val="28"/>
        </w:rPr>
        <w:t xml:space="preserve"> района.</w:t>
      </w:r>
    </w:p>
    <w:p w:rsidR="00502326" w:rsidRPr="00CF7B7B" w:rsidRDefault="00502326" w:rsidP="00502326">
      <w:pPr>
        <w:ind w:firstLine="851"/>
        <w:jc w:val="both"/>
        <w:rPr>
          <w:color w:val="000000"/>
          <w:sz w:val="28"/>
          <w:szCs w:val="28"/>
        </w:rPr>
      </w:pPr>
      <w:r w:rsidRPr="00CF7B7B">
        <w:rPr>
          <w:color w:val="000000"/>
          <w:sz w:val="28"/>
          <w:szCs w:val="28"/>
        </w:rPr>
        <w:t>Информация, регулирующая инвестиционную деятельность,</w:t>
      </w:r>
      <w:r>
        <w:rPr>
          <w:color w:val="000000"/>
          <w:sz w:val="28"/>
          <w:szCs w:val="28"/>
        </w:rPr>
        <w:t xml:space="preserve"> </w:t>
      </w:r>
      <w:r w:rsidRPr="00CF7B7B">
        <w:rPr>
          <w:color w:val="000000"/>
          <w:sz w:val="28"/>
          <w:szCs w:val="28"/>
        </w:rPr>
        <w:t xml:space="preserve">размещена на официальном </w:t>
      </w:r>
      <w:r w:rsidRPr="00C837AA">
        <w:rPr>
          <w:color w:val="000000"/>
          <w:sz w:val="28"/>
          <w:szCs w:val="28"/>
        </w:rPr>
        <w:t xml:space="preserve">сайте </w:t>
      </w:r>
      <w:r w:rsidRPr="00CF7B7B">
        <w:rPr>
          <w:color w:val="000000"/>
          <w:sz w:val="28"/>
          <w:szCs w:val="28"/>
        </w:rPr>
        <w:t>Исильку</w:t>
      </w:r>
      <w:r>
        <w:rPr>
          <w:color w:val="000000"/>
          <w:sz w:val="28"/>
          <w:szCs w:val="28"/>
        </w:rPr>
        <w:t>льского</w:t>
      </w:r>
      <w:r w:rsidRPr="00CF7B7B">
        <w:rPr>
          <w:color w:val="000000"/>
          <w:sz w:val="28"/>
          <w:szCs w:val="28"/>
        </w:rPr>
        <w:t xml:space="preserve"> района в сети </w:t>
      </w:r>
      <w:r>
        <w:rPr>
          <w:color w:val="000000"/>
          <w:sz w:val="28"/>
          <w:szCs w:val="28"/>
        </w:rPr>
        <w:t>"</w:t>
      </w:r>
      <w:r w:rsidRPr="00CF7B7B">
        <w:rPr>
          <w:color w:val="000000"/>
          <w:sz w:val="28"/>
          <w:szCs w:val="28"/>
        </w:rPr>
        <w:t>Интернет</w:t>
      </w:r>
      <w:r>
        <w:rPr>
          <w:color w:val="000000"/>
          <w:sz w:val="28"/>
          <w:szCs w:val="28"/>
        </w:rPr>
        <w:t>"</w:t>
      </w:r>
      <w:r>
        <w:rPr>
          <w:color w:val="000000"/>
          <w:sz w:val="28"/>
          <w:szCs w:val="28"/>
        </w:rPr>
        <w:br/>
      </w:r>
      <w:r w:rsidRPr="00CF7B7B">
        <w:rPr>
          <w:color w:val="000000"/>
          <w:sz w:val="28"/>
          <w:szCs w:val="28"/>
        </w:rPr>
        <w:t>в разделе</w:t>
      </w:r>
      <w:r>
        <w:rPr>
          <w:color w:val="000000"/>
          <w:sz w:val="28"/>
          <w:szCs w:val="28"/>
        </w:rPr>
        <w:t xml:space="preserve"> "</w:t>
      </w:r>
      <w:r w:rsidRPr="00CF7B7B">
        <w:rPr>
          <w:color w:val="000000"/>
          <w:sz w:val="28"/>
          <w:szCs w:val="28"/>
        </w:rPr>
        <w:t>Инвестиционная деятельность</w:t>
      </w:r>
      <w:r>
        <w:rPr>
          <w:color w:val="000000"/>
          <w:sz w:val="28"/>
          <w:szCs w:val="28"/>
        </w:rPr>
        <w:t>"</w:t>
      </w:r>
      <w:r w:rsidRPr="00CF7B7B">
        <w:rPr>
          <w:color w:val="000000"/>
          <w:sz w:val="28"/>
          <w:szCs w:val="28"/>
        </w:rPr>
        <w:t>.</w:t>
      </w:r>
    </w:p>
    <w:p w:rsidR="00502326" w:rsidRPr="00CF7B7B" w:rsidRDefault="00502326" w:rsidP="000135AB">
      <w:pPr>
        <w:ind w:firstLine="851"/>
        <w:jc w:val="both"/>
        <w:rPr>
          <w:sz w:val="28"/>
          <w:szCs w:val="28"/>
        </w:rPr>
      </w:pPr>
      <w:r w:rsidRPr="00CF7B7B">
        <w:rPr>
          <w:sz w:val="28"/>
          <w:szCs w:val="28"/>
        </w:rPr>
        <w:t>Район имеет высокий потенциал развития, прежде всего, за счет обеспеченности района сырьем сельскохозяйственной отрасли и наличия резервов для открытия новых производств пищевой и перерабатывающей промышленности.</w:t>
      </w:r>
    </w:p>
    <w:p w:rsidR="000135AB" w:rsidRPr="000135AB" w:rsidRDefault="000135AB" w:rsidP="000135AB">
      <w:pPr>
        <w:pStyle w:val="af5"/>
        <w:spacing w:before="0" w:beforeAutospacing="0" w:after="0" w:afterAutospacing="0"/>
        <w:ind w:firstLine="851"/>
        <w:jc w:val="both"/>
        <w:rPr>
          <w:rFonts w:ascii="Times New Roman CYR" w:hAnsi="Times New Roman CYR" w:cs="Times New Roman CYR"/>
          <w:b/>
          <w:sz w:val="28"/>
          <w:szCs w:val="28"/>
        </w:rPr>
      </w:pPr>
      <w:r w:rsidRPr="00F8417F">
        <w:rPr>
          <w:rFonts w:ascii="Times New Roman CYR" w:hAnsi="Times New Roman CYR" w:cs="Times New Roman CYR"/>
          <w:b/>
          <w:sz w:val="28"/>
          <w:szCs w:val="28"/>
        </w:rPr>
        <w:lastRenderedPageBreak/>
        <w:t>4.</w:t>
      </w:r>
      <w:r w:rsidR="00F82F13" w:rsidRPr="00F8417F">
        <w:rPr>
          <w:rFonts w:ascii="Times New Roman CYR" w:hAnsi="Times New Roman CYR" w:cs="Times New Roman CYR"/>
          <w:b/>
          <w:sz w:val="28"/>
          <w:szCs w:val="28"/>
        </w:rPr>
        <w:t> </w:t>
      </w:r>
      <w:r w:rsidRPr="00F8417F">
        <w:rPr>
          <w:rFonts w:ascii="Times New Roman CYR" w:hAnsi="Times New Roman CYR" w:cs="Times New Roman CYR"/>
          <w:b/>
          <w:sz w:val="28"/>
          <w:szCs w:val="28"/>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502326" w:rsidRPr="0048010E" w:rsidRDefault="00502326" w:rsidP="000135AB">
      <w:pPr>
        <w:pStyle w:val="af5"/>
        <w:spacing w:before="0" w:beforeAutospacing="0" w:after="0" w:afterAutospacing="0"/>
        <w:ind w:firstLine="851"/>
        <w:jc w:val="both"/>
      </w:pPr>
      <w:r w:rsidRPr="0048010E">
        <w:rPr>
          <w:rFonts w:ascii="Times New Roman CYR" w:hAnsi="Times New Roman CYR" w:cs="Times New Roman CYR"/>
          <w:sz w:val="28"/>
          <w:szCs w:val="28"/>
        </w:rPr>
        <w:t>В настоящее время в районе продолжается работа по формированию границ земельных участков, постановке на кадастровый учет и регистрации права собственности земель населенных пунктов</w:t>
      </w:r>
      <w:r>
        <w:rPr>
          <w:rFonts w:ascii="Times New Roman CYR" w:hAnsi="Times New Roman CYR" w:cs="Times New Roman CYR"/>
          <w:sz w:val="28"/>
          <w:szCs w:val="28"/>
        </w:rPr>
        <w:t xml:space="preserve"> </w:t>
      </w:r>
      <w:r w:rsidRPr="0048010E">
        <w:rPr>
          <w:rFonts w:ascii="Times New Roman CYR" w:hAnsi="Times New Roman CYR" w:cs="Times New Roman CYR"/>
          <w:sz w:val="28"/>
          <w:szCs w:val="28"/>
        </w:rPr>
        <w:t>с целью увеличения платежей по земельному налогу.</w:t>
      </w:r>
    </w:p>
    <w:p w:rsidR="00502326" w:rsidRPr="00766F2E" w:rsidRDefault="00502326" w:rsidP="00502326">
      <w:pPr>
        <w:pStyle w:val="af5"/>
        <w:spacing w:before="0" w:beforeAutospacing="0" w:after="0" w:afterAutospacing="0"/>
        <w:ind w:firstLine="851"/>
        <w:jc w:val="both"/>
      </w:pPr>
      <w:r w:rsidRPr="00766F2E">
        <w:rPr>
          <w:rFonts w:ascii="Times New Roman CYR" w:hAnsi="Times New Roman CYR" w:cs="Times New Roman CYR"/>
          <w:sz w:val="28"/>
          <w:szCs w:val="28"/>
        </w:rPr>
        <w:t xml:space="preserve">Доля площади земельных участков, являющихся объектами налогообложения земельным налогом, в общей площади территории </w:t>
      </w:r>
      <w:r w:rsidRPr="00766F2E">
        <w:rPr>
          <w:sz w:val="28"/>
          <w:szCs w:val="28"/>
        </w:rPr>
        <w:t xml:space="preserve">муниципального района </w:t>
      </w:r>
      <w:r w:rsidRPr="00766F2E">
        <w:rPr>
          <w:rFonts w:ascii="Times New Roman CYR" w:hAnsi="Times New Roman CYR" w:cs="Times New Roman CYR"/>
          <w:sz w:val="28"/>
          <w:szCs w:val="28"/>
        </w:rPr>
        <w:t>в 202</w:t>
      </w:r>
      <w:r w:rsidR="00784E47">
        <w:rPr>
          <w:rFonts w:ascii="Times New Roman CYR" w:hAnsi="Times New Roman CYR" w:cs="Times New Roman CYR"/>
          <w:sz w:val="28"/>
          <w:szCs w:val="28"/>
        </w:rPr>
        <w:t>3</w:t>
      </w:r>
      <w:r w:rsidRPr="00766F2E">
        <w:rPr>
          <w:rFonts w:ascii="Times New Roman CYR" w:hAnsi="Times New Roman CYR" w:cs="Times New Roman CYR"/>
          <w:sz w:val="28"/>
          <w:szCs w:val="28"/>
        </w:rPr>
        <w:t xml:space="preserve"> году составила 91,7</w:t>
      </w:r>
      <w:r w:rsidR="00F8417F">
        <w:rPr>
          <w:rFonts w:ascii="Times New Roman CYR" w:hAnsi="Times New Roman CYR" w:cs="Times New Roman CYR"/>
          <w:sz w:val="28"/>
          <w:szCs w:val="28"/>
        </w:rPr>
        <w:t>9</w:t>
      </w:r>
      <w:r w:rsidRPr="00766F2E">
        <w:rPr>
          <w:rFonts w:ascii="Times New Roman CYR" w:hAnsi="Times New Roman CYR" w:cs="Times New Roman CYR"/>
          <w:sz w:val="28"/>
          <w:szCs w:val="28"/>
        </w:rPr>
        <w:t xml:space="preserve"> %</w:t>
      </w:r>
      <w:r w:rsidR="00B26B4F" w:rsidRPr="00766F2E">
        <w:rPr>
          <w:rFonts w:ascii="Times New Roman CYR" w:hAnsi="Times New Roman CYR" w:cs="Times New Roman CYR"/>
          <w:sz w:val="28"/>
          <w:szCs w:val="28"/>
        </w:rPr>
        <w:t>,</w:t>
      </w:r>
      <w:r w:rsidR="00B26B4F" w:rsidRPr="00766F2E">
        <w:t xml:space="preserve"> </w:t>
      </w:r>
      <w:r w:rsidR="00B26B4F" w:rsidRPr="00766F2E">
        <w:rPr>
          <w:rFonts w:ascii="Times New Roman CYR" w:hAnsi="Times New Roman CYR" w:cs="Times New Roman CYR"/>
          <w:sz w:val="28"/>
          <w:szCs w:val="28"/>
        </w:rPr>
        <w:t xml:space="preserve">данный показатель </w:t>
      </w:r>
      <w:r w:rsidR="00766F2E" w:rsidRPr="00766F2E">
        <w:rPr>
          <w:rFonts w:ascii="Times New Roman CYR" w:hAnsi="Times New Roman CYR" w:cs="Times New Roman CYR"/>
          <w:sz w:val="28"/>
          <w:szCs w:val="28"/>
        </w:rPr>
        <w:t xml:space="preserve">увеличился на 0,01 </w:t>
      </w:r>
      <w:r w:rsidR="00E26A57">
        <w:rPr>
          <w:rFonts w:ascii="Times New Roman CYR" w:hAnsi="Times New Roman CYR" w:cs="Times New Roman CYR"/>
          <w:sz w:val="28"/>
          <w:szCs w:val="28"/>
        </w:rPr>
        <w:t>%</w:t>
      </w:r>
      <w:r w:rsidR="00766F2E" w:rsidRPr="0092788C">
        <w:rPr>
          <w:rFonts w:ascii="Times New Roman CYR" w:hAnsi="Times New Roman CYR" w:cs="Times New Roman CYR"/>
          <w:sz w:val="28"/>
          <w:szCs w:val="28"/>
        </w:rPr>
        <w:t xml:space="preserve"> к уровню</w:t>
      </w:r>
      <w:r w:rsidR="00B26B4F" w:rsidRPr="0092788C">
        <w:rPr>
          <w:rFonts w:ascii="Times New Roman CYR" w:hAnsi="Times New Roman CYR" w:cs="Times New Roman CYR"/>
          <w:sz w:val="28"/>
          <w:szCs w:val="28"/>
        </w:rPr>
        <w:t xml:space="preserve"> 202</w:t>
      </w:r>
      <w:r w:rsidR="00F8417F" w:rsidRPr="0092788C">
        <w:rPr>
          <w:rFonts w:ascii="Times New Roman CYR" w:hAnsi="Times New Roman CYR" w:cs="Times New Roman CYR"/>
          <w:sz w:val="28"/>
          <w:szCs w:val="28"/>
        </w:rPr>
        <w:t>2</w:t>
      </w:r>
      <w:r w:rsidR="00B26B4F" w:rsidRPr="0092788C">
        <w:rPr>
          <w:rFonts w:ascii="Times New Roman CYR" w:hAnsi="Times New Roman CYR" w:cs="Times New Roman CYR"/>
          <w:sz w:val="28"/>
          <w:szCs w:val="28"/>
        </w:rPr>
        <w:t xml:space="preserve"> года.</w:t>
      </w:r>
    </w:p>
    <w:p w:rsidR="00502326" w:rsidRPr="007B3371" w:rsidRDefault="00502326" w:rsidP="00502326">
      <w:pPr>
        <w:pStyle w:val="af5"/>
        <w:spacing w:before="0" w:beforeAutospacing="0" w:after="0" w:afterAutospacing="0"/>
        <w:ind w:firstLine="851"/>
        <w:jc w:val="both"/>
        <w:rPr>
          <w:rFonts w:ascii="Arial" w:hAnsi="Arial" w:cs="Arial"/>
          <w:sz w:val="23"/>
          <w:szCs w:val="23"/>
        </w:rPr>
      </w:pPr>
      <w:r w:rsidRPr="00766F2E">
        <w:rPr>
          <w:sz w:val="28"/>
          <w:szCs w:val="28"/>
        </w:rPr>
        <w:t>За 202</w:t>
      </w:r>
      <w:r w:rsidR="00784E47">
        <w:rPr>
          <w:sz w:val="28"/>
          <w:szCs w:val="28"/>
        </w:rPr>
        <w:t>3</w:t>
      </w:r>
      <w:r w:rsidRPr="00766F2E">
        <w:rPr>
          <w:sz w:val="28"/>
          <w:szCs w:val="28"/>
        </w:rPr>
        <w:t xml:space="preserve"> год площадь земельных участков, являющихся объектом налогообложения земельным налогом </w:t>
      </w:r>
      <w:r w:rsidR="00836423" w:rsidRPr="00766F2E">
        <w:rPr>
          <w:sz w:val="28"/>
          <w:szCs w:val="28"/>
        </w:rPr>
        <w:t xml:space="preserve">незначительно </w:t>
      </w:r>
      <w:r w:rsidRPr="00766F2E">
        <w:rPr>
          <w:sz w:val="28"/>
          <w:szCs w:val="28"/>
        </w:rPr>
        <w:t xml:space="preserve">увеличилась на </w:t>
      </w:r>
      <w:r w:rsidR="00F8417F">
        <w:rPr>
          <w:sz w:val="28"/>
          <w:szCs w:val="28"/>
        </w:rPr>
        <w:t>20</w:t>
      </w:r>
      <w:r w:rsidRPr="00766F2E">
        <w:rPr>
          <w:sz w:val="28"/>
          <w:szCs w:val="28"/>
        </w:rPr>
        <w:t>,</w:t>
      </w:r>
      <w:r w:rsidR="00F8417F">
        <w:rPr>
          <w:sz w:val="28"/>
          <w:szCs w:val="28"/>
        </w:rPr>
        <w:t>67</w:t>
      </w:r>
      <w:r w:rsidRPr="00766F2E">
        <w:rPr>
          <w:sz w:val="28"/>
          <w:szCs w:val="28"/>
        </w:rPr>
        <w:t xml:space="preserve"> га в связи с продажей и оформлением в собственность гражданам и</w:t>
      </w:r>
      <w:r w:rsidR="00F363CB">
        <w:rPr>
          <w:sz w:val="28"/>
          <w:szCs w:val="28"/>
        </w:rPr>
        <w:t> </w:t>
      </w:r>
      <w:r w:rsidRPr="00766F2E">
        <w:rPr>
          <w:sz w:val="28"/>
          <w:szCs w:val="28"/>
        </w:rPr>
        <w:t>юридическим лицам и составила 1598</w:t>
      </w:r>
      <w:r w:rsidR="00766F2E" w:rsidRPr="00766F2E">
        <w:rPr>
          <w:sz w:val="28"/>
          <w:szCs w:val="28"/>
        </w:rPr>
        <w:t>35</w:t>
      </w:r>
      <w:r w:rsidRPr="00766F2E">
        <w:rPr>
          <w:sz w:val="28"/>
          <w:szCs w:val="28"/>
        </w:rPr>
        <w:t>,</w:t>
      </w:r>
      <w:r w:rsidR="00766F2E" w:rsidRPr="00766F2E">
        <w:rPr>
          <w:sz w:val="28"/>
          <w:szCs w:val="28"/>
        </w:rPr>
        <w:t>88</w:t>
      </w:r>
      <w:r w:rsidR="00A9387C">
        <w:rPr>
          <w:sz w:val="28"/>
          <w:szCs w:val="28"/>
        </w:rPr>
        <w:t xml:space="preserve"> </w:t>
      </w:r>
      <w:r w:rsidRPr="00766F2E">
        <w:rPr>
          <w:sz w:val="28"/>
          <w:szCs w:val="28"/>
        </w:rPr>
        <w:t xml:space="preserve">га из общей площади </w:t>
      </w:r>
      <w:r w:rsidR="00B26B4F" w:rsidRPr="00766F2E">
        <w:rPr>
          <w:sz w:val="28"/>
          <w:szCs w:val="28"/>
        </w:rPr>
        <w:t>муниципального района 174150 га</w:t>
      </w:r>
      <w:r w:rsidRPr="00766F2E">
        <w:rPr>
          <w:sz w:val="28"/>
          <w:szCs w:val="28"/>
        </w:rPr>
        <w:t>.</w:t>
      </w:r>
    </w:p>
    <w:p w:rsidR="00502326" w:rsidRPr="007B3371" w:rsidRDefault="0092788C" w:rsidP="0092788C">
      <w:pPr>
        <w:ind w:firstLine="851"/>
        <w:jc w:val="both"/>
        <w:rPr>
          <w:sz w:val="28"/>
          <w:szCs w:val="28"/>
        </w:rPr>
      </w:pPr>
      <w:r w:rsidRPr="0092788C">
        <w:rPr>
          <w:sz w:val="28"/>
          <w:szCs w:val="28"/>
        </w:rPr>
        <w:t>В 202</w:t>
      </w:r>
      <w:r>
        <w:rPr>
          <w:sz w:val="28"/>
          <w:szCs w:val="28"/>
        </w:rPr>
        <w:t>4</w:t>
      </w:r>
      <w:r w:rsidRPr="0092788C">
        <w:rPr>
          <w:sz w:val="28"/>
          <w:szCs w:val="28"/>
        </w:rPr>
        <w:t>-202</w:t>
      </w:r>
      <w:r>
        <w:rPr>
          <w:sz w:val="28"/>
          <w:szCs w:val="28"/>
        </w:rPr>
        <w:t>6</w:t>
      </w:r>
      <w:r w:rsidRPr="0092788C">
        <w:rPr>
          <w:sz w:val="28"/>
          <w:szCs w:val="28"/>
        </w:rPr>
        <w:t xml:space="preserve"> годах ожидается незначительный рост</w:t>
      </w:r>
      <w:r>
        <w:rPr>
          <w:sz w:val="28"/>
          <w:szCs w:val="28"/>
        </w:rPr>
        <w:t xml:space="preserve"> </w:t>
      </w:r>
      <w:r w:rsidRPr="0092788C">
        <w:rPr>
          <w:sz w:val="28"/>
          <w:szCs w:val="28"/>
        </w:rPr>
        <w:t>показателя в пределах 0,1% за счет проводимой работы по вовлечению земельных</w:t>
      </w:r>
      <w:r>
        <w:rPr>
          <w:sz w:val="28"/>
          <w:szCs w:val="28"/>
        </w:rPr>
        <w:t xml:space="preserve"> </w:t>
      </w:r>
      <w:r w:rsidRPr="0092788C">
        <w:rPr>
          <w:sz w:val="28"/>
          <w:szCs w:val="28"/>
        </w:rPr>
        <w:t>участков в хозяйственный оборот.</w:t>
      </w:r>
      <w:r w:rsidR="00502326" w:rsidRPr="007B3371">
        <w:rPr>
          <w:sz w:val="28"/>
          <w:szCs w:val="28"/>
        </w:rPr>
        <w:t xml:space="preserve"> активизации работы с населением по оформлению прав собственности на земельные участки под жилыми домами, предоставления земельных участков в собственность посредством проведения торгов</w:t>
      </w:r>
      <w:r w:rsidR="00502326">
        <w:rPr>
          <w:sz w:val="28"/>
          <w:szCs w:val="28"/>
        </w:rPr>
        <w:t>,</w:t>
      </w:r>
      <w:r w:rsidR="00502326" w:rsidRPr="009D69A8">
        <w:rPr>
          <w:sz w:val="28"/>
          <w:szCs w:val="28"/>
        </w:rPr>
        <w:t xml:space="preserve"> проведение работы с невостребованными участками</w:t>
      </w:r>
      <w:r w:rsidR="007E025E">
        <w:rPr>
          <w:sz w:val="28"/>
          <w:szCs w:val="28"/>
        </w:rPr>
        <w:t>,</w:t>
      </w:r>
      <w:r w:rsidR="007E025E" w:rsidRPr="007E025E">
        <w:t xml:space="preserve"> </w:t>
      </w:r>
      <w:r w:rsidR="007E025E" w:rsidRPr="007E025E">
        <w:rPr>
          <w:sz w:val="28"/>
          <w:szCs w:val="28"/>
        </w:rPr>
        <w:t>инвентаризации земельных участков, проведения муниципального земельного контроля</w:t>
      </w:r>
      <w:r w:rsidR="00502326" w:rsidRPr="009D69A8">
        <w:rPr>
          <w:sz w:val="28"/>
          <w:szCs w:val="28"/>
        </w:rPr>
        <w:t>.</w:t>
      </w:r>
    </w:p>
    <w:p w:rsidR="000135AB" w:rsidRPr="000135AB" w:rsidRDefault="000135AB" w:rsidP="00502326">
      <w:pPr>
        <w:pStyle w:val="a4"/>
        <w:spacing w:after="0"/>
        <w:ind w:firstLine="851"/>
        <w:jc w:val="both"/>
        <w:rPr>
          <w:b/>
          <w:sz w:val="28"/>
          <w:szCs w:val="28"/>
        </w:rPr>
      </w:pPr>
      <w:r w:rsidRPr="000135AB">
        <w:rPr>
          <w:b/>
          <w:sz w:val="28"/>
          <w:szCs w:val="28"/>
        </w:rPr>
        <w:t>5.</w:t>
      </w:r>
      <w:r w:rsidR="00F363CB">
        <w:rPr>
          <w:b/>
          <w:sz w:val="28"/>
          <w:szCs w:val="28"/>
        </w:rPr>
        <w:t> </w:t>
      </w:r>
      <w:r w:rsidRPr="000135AB">
        <w:rPr>
          <w:b/>
          <w:sz w:val="28"/>
          <w:szCs w:val="28"/>
        </w:rPr>
        <w:t>Доля прибыльных сельскохозяйственных организаций в общем их числе.</w:t>
      </w:r>
    </w:p>
    <w:p w:rsidR="00502326" w:rsidRPr="00C877D4" w:rsidRDefault="00502326" w:rsidP="00502326">
      <w:pPr>
        <w:pStyle w:val="a4"/>
        <w:spacing w:after="0"/>
        <w:ind w:firstLine="851"/>
        <w:jc w:val="both"/>
        <w:rPr>
          <w:sz w:val="28"/>
          <w:szCs w:val="28"/>
        </w:rPr>
      </w:pPr>
      <w:r w:rsidRPr="00C877D4">
        <w:rPr>
          <w:sz w:val="28"/>
          <w:szCs w:val="28"/>
        </w:rPr>
        <w:t xml:space="preserve">На территории района осуществляют производственную деятельность 9 сельскохозяйственных организаций, </w:t>
      </w:r>
      <w:r w:rsidR="00A84AFA" w:rsidRPr="00C877D4">
        <w:rPr>
          <w:sz w:val="28"/>
          <w:szCs w:val="28"/>
        </w:rPr>
        <w:t>72</w:t>
      </w:r>
      <w:r w:rsidRPr="00C877D4">
        <w:rPr>
          <w:sz w:val="28"/>
          <w:szCs w:val="28"/>
        </w:rPr>
        <w:t xml:space="preserve"> крестьянских (фермерских) хозяйств</w:t>
      </w:r>
      <w:r w:rsidR="001D4DE7" w:rsidRPr="00C877D4">
        <w:rPr>
          <w:sz w:val="28"/>
          <w:szCs w:val="28"/>
        </w:rPr>
        <w:t>а</w:t>
      </w:r>
      <w:r w:rsidRPr="00C877D4">
        <w:rPr>
          <w:sz w:val="28"/>
          <w:szCs w:val="28"/>
        </w:rPr>
        <w:t>, более 635</w:t>
      </w:r>
      <w:r w:rsidR="006D6D9C">
        <w:rPr>
          <w:sz w:val="28"/>
          <w:szCs w:val="28"/>
        </w:rPr>
        <w:t>0</w:t>
      </w:r>
      <w:r w:rsidRPr="00C877D4">
        <w:rPr>
          <w:sz w:val="28"/>
          <w:szCs w:val="28"/>
        </w:rPr>
        <w:t xml:space="preserve"> личных подсобных хозяйств.</w:t>
      </w:r>
    </w:p>
    <w:p w:rsidR="00502326" w:rsidRPr="00EF4695" w:rsidRDefault="00502326" w:rsidP="00502326">
      <w:pPr>
        <w:pStyle w:val="a4"/>
        <w:spacing w:after="0"/>
        <w:ind w:firstLine="851"/>
        <w:jc w:val="both"/>
        <w:rPr>
          <w:sz w:val="28"/>
          <w:szCs w:val="28"/>
        </w:rPr>
      </w:pPr>
      <w:r w:rsidRPr="00C877D4">
        <w:rPr>
          <w:sz w:val="28"/>
          <w:szCs w:val="28"/>
        </w:rPr>
        <w:t xml:space="preserve">Исилькульский район занимает одно из ведущих мест в отрасли сельского хозяйства Омской области по объему производства продукции, </w:t>
      </w:r>
      <w:r w:rsidRPr="00C877D4">
        <w:rPr>
          <w:sz w:val="28"/>
          <w:szCs w:val="28"/>
        </w:rPr>
        <w:br/>
        <w:t>это свидетельствует о конкурентном преимуществе района среди других муниципалитетов региона.</w:t>
      </w:r>
      <w:r w:rsidRPr="00EF4695">
        <w:rPr>
          <w:sz w:val="28"/>
          <w:szCs w:val="28"/>
        </w:rPr>
        <w:t xml:space="preserve"> </w:t>
      </w:r>
    </w:p>
    <w:p w:rsidR="00502326" w:rsidRPr="00E3710A" w:rsidRDefault="00502326" w:rsidP="00502326">
      <w:pPr>
        <w:pStyle w:val="a4"/>
        <w:spacing w:after="0"/>
        <w:ind w:firstLine="851"/>
        <w:jc w:val="both"/>
        <w:rPr>
          <w:sz w:val="28"/>
          <w:szCs w:val="28"/>
        </w:rPr>
      </w:pPr>
      <w:r w:rsidRPr="00EF4695">
        <w:rPr>
          <w:sz w:val="28"/>
          <w:szCs w:val="28"/>
        </w:rPr>
        <w:t>Так, за 202</w:t>
      </w:r>
      <w:r w:rsidR="00AE0964">
        <w:rPr>
          <w:sz w:val="28"/>
          <w:szCs w:val="28"/>
        </w:rPr>
        <w:t>3</w:t>
      </w:r>
      <w:r w:rsidRPr="00EF4695">
        <w:rPr>
          <w:sz w:val="28"/>
          <w:szCs w:val="28"/>
        </w:rPr>
        <w:t xml:space="preserve"> год произведено организациями всех форм собственности </w:t>
      </w:r>
      <w:r w:rsidR="00AE0964">
        <w:rPr>
          <w:sz w:val="28"/>
          <w:szCs w:val="28"/>
        </w:rPr>
        <w:t>51650</w:t>
      </w:r>
      <w:r w:rsidR="00EF4695" w:rsidRPr="00EF4695">
        <w:rPr>
          <w:sz w:val="28"/>
          <w:szCs w:val="28"/>
        </w:rPr>
        <w:t xml:space="preserve"> </w:t>
      </w:r>
      <w:r w:rsidRPr="00EF4695">
        <w:rPr>
          <w:sz w:val="28"/>
          <w:szCs w:val="28"/>
        </w:rPr>
        <w:t xml:space="preserve">тонн </w:t>
      </w:r>
      <w:r w:rsidRPr="00E3710A">
        <w:rPr>
          <w:sz w:val="28"/>
          <w:szCs w:val="28"/>
        </w:rPr>
        <w:t xml:space="preserve">молока, в том числе сельскохозяйственными организациями </w:t>
      </w:r>
      <w:r w:rsidRPr="00E3710A">
        <w:rPr>
          <w:sz w:val="28"/>
          <w:szCs w:val="28"/>
        </w:rPr>
        <w:br/>
        <w:t xml:space="preserve">– </w:t>
      </w:r>
      <w:r w:rsidR="00AE0964">
        <w:rPr>
          <w:sz w:val="28"/>
          <w:szCs w:val="28"/>
        </w:rPr>
        <w:t>37119</w:t>
      </w:r>
      <w:r w:rsidRPr="00E3710A">
        <w:rPr>
          <w:sz w:val="28"/>
          <w:szCs w:val="28"/>
        </w:rPr>
        <w:t xml:space="preserve"> тонн (10</w:t>
      </w:r>
      <w:r w:rsidR="00AE0964">
        <w:rPr>
          <w:sz w:val="28"/>
          <w:szCs w:val="28"/>
        </w:rPr>
        <w:t>1</w:t>
      </w:r>
      <w:r w:rsidRPr="00E3710A">
        <w:rPr>
          <w:sz w:val="28"/>
          <w:szCs w:val="28"/>
        </w:rPr>
        <w:t>,</w:t>
      </w:r>
      <w:r w:rsidR="00AE0964">
        <w:rPr>
          <w:sz w:val="28"/>
          <w:szCs w:val="28"/>
        </w:rPr>
        <w:t>4</w:t>
      </w:r>
      <w:r w:rsidRPr="00E3710A">
        <w:rPr>
          <w:sz w:val="28"/>
          <w:szCs w:val="28"/>
        </w:rPr>
        <w:t xml:space="preserve"> %</w:t>
      </w:r>
      <w:r w:rsidR="00281158" w:rsidRPr="00E3710A">
        <w:rPr>
          <w:sz w:val="28"/>
          <w:szCs w:val="28"/>
        </w:rPr>
        <w:t xml:space="preserve"> </w:t>
      </w:r>
      <w:r w:rsidRPr="00E3710A">
        <w:rPr>
          <w:sz w:val="28"/>
          <w:szCs w:val="28"/>
        </w:rPr>
        <w:t>к уровню 20</w:t>
      </w:r>
      <w:r w:rsidR="00EF4695" w:rsidRPr="00E3710A">
        <w:rPr>
          <w:sz w:val="28"/>
          <w:szCs w:val="28"/>
        </w:rPr>
        <w:t>2</w:t>
      </w:r>
      <w:r w:rsidR="00AE0964">
        <w:rPr>
          <w:sz w:val="28"/>
          <w:szCs w:val="28"/>
        </w:rPr>
        <w:t>2</w:t>
      </w:r>
      <w:r w:rsidRPr="00E3710A">
        <w:rPr>
          <w:sz w:val="28"/>
          <w:szCs w:val="28"/>
        </w:rPr>
        <w:t xml:space="preserve"> года), ЛПХ, КФХ – </w:t>
      </w:r>
      <w:r w:rsidR="00AE0964">
        <w:rPr>
          <w:sz w:val="28"/>
          <w:szCs w:val="28"/>
        </w:rPr>
        <w:t>14531</w:t>
      </w:r>
      <w:r w:rsidRPr="00E3710A">
        <w:rPr>
          <w:sz w:val="28"/>
          <w:szCs w:val="28"/>
        </w:rPr>
        <w:t xml:space="preserve"> тонн.</w:t>
      </w:r>
    </w:p>
    <w:p w:rsidR="00C877D4" w:rsidRDefault="00502326" w:rsidP="00B835AC">
      <w:pPr>
        <w:pStyle w:val="a4"/>
        <w:spacing w:after="0"/>
        <w:ind w:firstLine="851"/>
        <w:jc w:val="both"/>
        <w:rPr>
          <w:sz w:val="28"/>
          <w:szCs w:val="28"/>
        </w:rPr>
      </w:pPr>
      <w:r w:rsidRPr="00E3710A">
        <w:rPr>
          <w:sz w:val="28"/>
          <w:szCs w:val="28"/>
        </w:rPr>
        <w:t>Произведено 6</w:t>
      </w:r>
      <w:r w:rsidR="00AE0964">
        <w:rPr>
          <w:sz w:val="28"/>
          <w:szCs w:val="28"/>
        </w:rPr>
        <w:t>109</w:t>
      </w:r>
      <w:r w:rsidRPr="00E3710A">
        <w:rPr>
          <w:sz w:val="28"/>
          <w:szCs w:val="28"/>
        </w:rPr>
        <w:t xml:space="preserve"> тонн мяса на убой всех видов, в том числе сельскохозяйственными организациями – 2</w:t>
      </w:r>
      <w:r w:rsidR="00C877D4">
        <w:rPr>
          <w:sz w:val="28"/>
          <w:szCs w:val="28"/>
        </w:rPr>
        <w:t>2</w:t>
      </w:r>
      <w:r w:rsidR="00AE0964">
        <w:rPr>
          <w:sz w:val="28"/>
          <w:szCs w:val="28"/>
        </w:rPr>
        <w:t>60</w:t>
      </w:r>
      <w:r w:rsidRPr="00E3710A">
        <w:rPr>
          <w:sz w:val="28"/>
          <w:szCs w:val="28"/>
        </w:rPr>
        <w:t xml:space="preserve"> тонн (</w:t>
      </w:r>
      <w:r w:rsidR="00C877D4">
        <w:rPr>
          <w:sz w:val="28"/>
          <w:szCs w:val="28"/>
        </w:rPr>
        <w:t>9</w:t>
      </w:r>
      <w:r w:rsidR="00AE0964">
        <w:rPr>
          <w:sz w:val="28"/>
          <w:szCs w:val="28"/>
        </w:rPr>
        <w:t>4</w:t>
      </w:r>
      <w:r w:rsidR="00C877D4">
        <w:rPr>
          <w:sz w:val="28"/>
          <w:szCs w:val="28"/>
        </w:rPr>
        <w:t>,</w:t>
      </w:r>
      <w:r w:rsidR="00AE0964">
        <w:rPr>
          <w:sz w:val="28"/>
          <w:szCs w:val="28"/>
        </w:rPr>
        <w:t>2</w:t>
      </w:r>
      <w:r w:rsidRPr="00E3710A">
        <w:rPr>
          <w:sz w:val="28"/>
          <w:szCs w:val="28"/>
        </w:rPr>
        <w:t xml:space="preserve"> % к уровню </w:t>
      </w:r>
      <w:r w:rsidRPr="00E3710A">
        <w:rPr>
          <w:sz w:val="28"/>
          <w:szCs w:val="28"/>
        </w:rPr>
        <w:br/>
        <w:t>20</w:t>
      </w:r>
      <w:r w:rsidR="00EF4695" w:rsidRPr="00E3710A">
        <w:rPr>
          <w:sz w:val="28"/>
          <w:szCs w:val="28"/>
        </w:rPr>
        <w:t>2</w:t>
      </w:r>
      <w:r w:rsidR="00AE0964">
        <w:rPr>
          <w:sz w:val="28"/>
          <w:szCs w:val="28"/>
        </w:rPr>
        <w:t>2</w:t>
      </w:r>
      <w:r w:rsidRPr="00E3710A">
        <w:rPr>
          <w:sz w:val="28"/>
          <w:szCs w:val="28"/>
        </w:rPr>
        <w:t xml:space="preserve"> года), ЛПХ и КФХ – </w:t>
      </w:r>
      <w:r w:rsidR="00AE0964">
        <w:rPr>
          <w:sz w:val="28"/>
          <w:szCs w:val="28"/>
        </w:rPr>
        <w:t>3849 тонн</w:t>
      </w:r>
      <w:r w:rsidRPr="00E3710A">
        <w:rPr>
          <w:sz w:val="28"/>
          <w:szCs w:val="28"/>
        </w:rPr>
        <w:t>.</w:t>
      </w:r>
      <w:r w:rsidR="00B835AC">
        <w:rPr>
          <w:sz w:val="28"/>
          <w:szCs w:val="28"/>
        </w:rPr>
        <w:t xml:space="preserve"> </w:t>
      </w:r>
    </w:p>
    <w:p w:rsidR="00502326" w:rsidRPr="009E6C56" w:rsidRDefault="00502326" w:rsidP="00AF75DA">
      <w:pPr>
        <w:pStyle w:val="a4"/>
        <w:spacing w:after="0"/>
        <w:ind w:firstLine="851"/>
        <w:jc w:val="both"/>
        <w:rPr>
          <w:sz w:val="28"/>
          <w:szCs w:val="28"/>
        </w:rPr>
      </w:pPr>
      <w:r w:rsidRPr="00E3710A">
        <w:rPr>
          <w:sz w:val="28"/>
          <w:szCs w:val="28"/>
        </w:rPr>
        <w:t>Поголовье коров в хозяйствах всех форм собственности Исилькульского района на 1 января 202</w:t>
      </w:r>
      <w:r w:rsidR="00AE0964">
        <w:rPr>
          <w:sz w:val="28"/>
          <w:szCs w:val="28"/>
        </w:rPr>
        <w:t>4</w:t>
      </w:r>
      <w:r w:rsidRPr="00E3710A">
        <w:rPr>
          <w:sz w:val="28"/>
          <w:szCs w:val="28"/>
        </w:rPr>
        <w:t xml:space="preserve"> года составило 10</w:t>
      </w:r>
      <w:r w:rsidR="00AE0964">
        <w:rPr>
          <w:sz w:val="28"/>
          <w:szCs w:val="28"/>
        </w:rPr>
        <w:t>122</w:t>
      </w:r>
      <w:r w:rsidRPr="00E3710A">
        <w:rPr>
          <w:sz w:val="28"/>
          <w:szCs w:val="28"/>
        </w:rPr>
        <w:t xml:space="preserve"> голов</w:t>
      </w:r>
      <w:r w:rsidR="00AE0964">
        <w:rPr>
          <w:sz w:val="28"/>
          <w:szCs w:val="28"/>
        </w:rPr>
        <w:t>ы</w:t>
      </w:r>
      <w:r w:rsidRPr="00E3710A">
        <w:rPr>
          <w:sz w:val="28"/>
          <w:szCs w:val="28"/>
        </w:rPr>
        <w:t>, в том числе в сельскохозяйственных организациях – 6</w:t>
      </w:r>
      <w:r w:rsidR="00AE0964">
        <w:rPr>
          <w:sz w:val="28"/>
          <w:szCs w:val="28"/>
        </w:rPr>
        <w:t>604</w:t>
      </w:r>
      <w:r w:rsidRPr="00E3710A">
        <w:rPr>
          <w:sz w:val="28"/>
          <w:szCs w:val="28"/>
        </w:rPr>
        <w:t xml:space="preserve"> голов</w:t>
      </w:r>
      <w:r w:rsidR="00AE0964">
        <w:rPr>
          <w:sz w:val="28"/>
          <w:szCs w:val="28"/>
        </w:rPr>
        <w:t>ы</w:t>
      </w:r>
      <w:r w:rsidRPr="00E3710A">
        <w:rPr>
          <w:sz w:val="28"/>
          <w:szCs w:val="28"/>
        </w:rPr>
        <w:t>, ЛПХ и КФХ – 3</w:t>
      </w:r>
      <w:r w:rsidR="00AE0964">
        <w:rPr>
          <w:sz w:val="28"/>
          <w:szCs w:val="28"/>
        </w:rPr>
        <w:t>518</w:t>
      </w:r>
      <w:r w:rsidRPr="00E3710A">
        <w:rPr>
          <w:sz w:val="28"/>
          <w:szCs w:val="28"/>
        </w:rPr>
        <w:t xml:space="preserve"> голов.</w:t>
      </w:r>
      <w:r w:rsidR="00B835AC">
        <w:rPr>
          <w:sz w:val="28"/>
          <w:szCs w:val="28"/>
        </w:rPr>
        <w:t xml:space="preserve"> </w:t>
      </w:r>
      <w:r w:rsidRPr="00E3710A">
        <w:rPr>
          <w:sz w:val="28"/>
          <w:szCs w:val="28"/>
        </w:rPr>
        <w:t>Хозяйствами района в 202</w:t>
      </w:r>
      <w:r w:rsidR="00AE0964">
        <w:rPr>
          <w:sz w:val="28"/>
          <w:szCs w:val="28"/>
        </w:rPr>
        <w:t>3</w:t>
      </w:r>
      <w:r w:rsidRPr="00E3710A">
        <w:rPr>
          <w:sz w:val="28"/>
          <w:szCs w:val="28"/>
        </w:rPr>
        <w:t xml:space="preserve"> году намолочено </w:t>
      </w:r>
      <w:r w:rsidR="00AE0964">
        <w:rPr>
          <w:sz w:val="28"/>
          <w:szCs w:val="28"/>
        </w:rPr>
        <w:t>108,7</w:t>
      </w:r>
      <w:r w:rsidR="00AF75DA">
        <w:rPr>
          <w:sz w:val="28"/>
          <w:szCs w:val="28"/>
        </w:rPr>
        <w:t xml:space="preserve"> </w:t>
      </w:r>
      <w:r w:rsidRPr="00E3710A">
        <w:rPr>
          <w:sz w:val="28"/>
          <w:szCs w:val="28"/>
        </w:rPr>
        <w:t>тысяч</w:t>
      </w:r>
      <w:r w:rsidRPr="007015D5">
        <w:rPr>
          <w:sz w:val="28"/>
          <w:szCs w:val="28"/>
        </w:rPr>
        <w:t xml:space="preserve"> тонн зерна. Урожайность составила 1</w:t>
      </w:r>
      <w:r w:rsidR="00AE0964">
        <w:rPr>
          <w:sz w:val="28"/>
          <w:szCs w:val="28"/>
        </w:rPr>
        <w:t>2</w:t>
      </w:r>
      <w:r w:rsidRPr="007015D5">
        <w:rPr>
          <w:sz w:val="28"/>
          <w:szCs w:val="28"/>
        </w:rPr>
        <w:t>,</w:t>
      </w:r>
      <w:r w:rsidR="00AE0964">
        <w:rPr>
          <w:sz w:val="28"/>
          <w:szCs w:val="28"/>
        </w:rPr>
        <w:t>7</w:t>
      </w:r>
      <w:r w:rsidR="001D4DE7">
        <w:rPr>
          <w:sz w:val="28"/>
          <w:szCs w:val="28"/>
        </w:rPr>
        <w:t xml:space="preserve"> </w:t>
      </w:r>
      <w:r w:rsidRPr="007015D5">
        <w:rPr>
          <w:sz w:val="28"/>
          <w:szCs w:val="28"/>
        </w:rPr>
        <w:t xml:space="preserve">центнеров </w:t>
      </w:r>
      <w:r w:rsidRPr="009E6C56">
        <w:rPr>
          <w:sz w:val="28"/>
          <w:szCs w:val="28"/>
        </w:rPr>
        <w:t>(в весе после доработки) с одного гектара убранной площади.</w:t>
      </w:r>
    </w:p>
    <w:p w:rsidR="00AF75DA" w:rsidRPr="008632A4" w:rsidRDefault="00502326" w:rsidP="00AF75DA">
      <w:pPr>
        <w:ind w:firstLine="851"/>
        <w:jc w:val="both"/>
        <w:rPr>
          <w:sz w:val="28"/>
          <w:szCs w:val="28"/>
        </w:rPr>
      </w:pPr>
      <w:r w:rsidRPr="00661625">
        <w:rPr>
          <w:sz w:val="28"/>
          <w:szCs w:val="28"/>
        </w:rPr>
        <w:lastRenderedPageBreak/>
        <w:t>В целях сохранения устойчивой текущей производственной деятельности, развития, переработки</w:t>
      </w:r>
      <w:r>
        <w:rPr>
          <w:sz w:val="28"/>
          <w:szCs w:val="28"/>
        </w:rPr>
        <w:t xml:space="preserve"> сельскохозяйственной продукции, сельхозтоваропроизводители</w:t>
      </w:r>
      <w:r w:rsidRPr="00402E55">
        <w:rPr>
          <w:sz w:val="28"/>
          <w:szCs w:val="28"/>
        </w:rPr>
        <w:t xml:space="preserve"> всех форм собственности</w:t>
      </w:r>
      <w:r>
        <w:rPr>
          <w:sz w:val="28"/>
          <w:szCs w:val="28"/>
        </w:rPr>
        <w:t xml:space="preserve"> </w:t>
      </w:r>
      <w:r w:rsidRPr="00402E55">
        <w:rPr>
          <w:sz w:val="28"/>
          <w:szCs w:val="28"/>
        </w:rPr>
        <w:t>в полном объеме используют средства, поступающ</w:t>
      </w:r>
      <w:r>
        <w:rPr>
          <w:sz w:val="28"/>
          <w:szCs w:val="28"/>
        </w:rPr>
        <w:t xml:space="preserve">ие в виде </w:t>
      </w:r>
      <w:r w:rsidRPr="009D69A8">
        <w:rPr>
          <w:sz w:val="28"/>
          <w:szCs w:val="28"/>
        </w:rPr>
        <w:t xml:space="preserve">субсидий областного и федерального бюджетов. </w:t>
      </w:r>
      <w:r w:rsidRPr="008632A4">
        <w:rPr>
          <w:sz w:val="28"/>
          <w:szCs w:val="28"/>
        </w:rPr>
        <w:t>За 202</w:t>
      </w:r>
      <w:r w:rsidR="006F5E88">
        <w:rPr>
          <w:sz w:val="28"/>
          <w:szCs w:val="28"/>
        </w:rPr>
        <w:t>3</w:t>
      </w:r>
      <w:r w:rsidRPr="008632A4">
        <w:rPr>
          <w:sz w:val="28"/>
          <w:szCs w:val="28"/>
        </w:rPr>
        <w:t xml:space="preserve"> год Исилькульским </w:t>
      </w:r>
      <w:r w:rsidR="00167A18" w:rsidRPr="008632A4">
        <w:rPr>
          <w:sz w:val="28"/>
          <w:szCs w:val="28"/>
        </w:rPr>
        <w:t xml:space="preserve">муниципальным </w:t>
      </w:r>
      <w:r w:rsidRPr="008632A4">
        <w:rPr>
          <w:sz w:val="28"/>
          <w:szCs w:val="28"/>
        </w:rPr>
        <w:t xml:space="preserve">районом получены субсидии из бюджетов всех уровней в размере </w:t>
      </w:r>
      <w:r w:rsidR="00AF75DA" w:rsidRPr="008632A4">
        <w:rPr>
          <w:sz w:val="28"/>
          <w:szCs w:val="28"/>
        </w:rPr>
        <w:t>13</w:t>
      </w:r>
      <w:r w:rsidR="008632A4" w:rsidRPr="008632A4">
        <w:rPr>
          <w:sz w:val="28"/>
          <w:szCs w:val="28"/>
        </w:rPr>
        <w:t>9</w:t>
      </w:r>
      <w:r w:rsidR="00AF75DA" w:rsidRPr="008632A4">
        <w:rPr>
          <w:sz w:val="28"/>
          <w:szCs w:val="28"/>
        </w:rPr>
        <w:t>,</w:t>
      </w:r>
      <w:r w:rsidR="008632A4" w:rsidRPr="008632A4">
        <w:rPr>
          <w:sz w:val="28"/>
          <w:szCs w:val="28"/>
        </w:rPr>
        <w:t>5</w:t>
      </w:r>
      <w:r w:rsidR="00AF75DA" w:rsidRPr="008632A4">
        <w:rPr>
          <w:sz w:val="28"/>
          <w:szCs w:val="28"/>
        </w:rPr>
        <w:t xml:space="preserve"> млн. рублей, в том числе </w:t>
      </w:r>
      <w:r w:rsidR="008632A4" w:rsidRPr="008632A4">
        <w:rPr>
          <w:sz w:val="28"/>
          <w:szCs w:val="28"/>
        </w:rPr>
        <w:t>102,4</w:t>
      </w:r>
      <w:r w:rsidR="00AF75DA" w:rsidRPr="008632A4">
        <w:rPr>
          <w:sz w:val="28"/>
          <w:szCs w:val="28"/>
        </w:rPr>
        <w:t xml:space="preserve"> млн. рублей сельхозорганизациями и КФХ района. </w:t>
      </w:r>
    </w:p>
    <w:p w:rsidR="009E6C56" w:rsidRDefault="00AF75DA" w:rsidP="00AF75DA">
      <w:pPr>
        <w:ind w:firstLine="851"/>
        <w:jc w:val="both"/>
        <w:rPr>
          <w:sz w:val="28"/>
          <w:szCs w:val="28"/>
        </w:rPr>
      </w:pPr>
      <w:r w:rsidRPr="008632A4">
        <w:rPr>
          <w:sz w:val="28"/>
          <w:szCs w:val="28"/>
        </w:rPr>
        <w:t>В 202</w:t>
      </w:r>
      <w:r w:rsidR="006D6D9C" w:rsidRPr="008632A4">
        <w:rPr>
          <w:sz w:val="28"/>
          <w:szCs w:val="28"/>
        </w:rPr>
        <w:t>3</w:t>
      </w:r>
      <w:r w:rsidR="000E2FEA" w:rsidRPr="008632A4">
        <w:rPr>
          <w:sz w:val="28"/>
          <w:szCs w:val="28"/>
        </w:rPr>
        <w:t xml:space="preserve"> году в сфере сельского хозяйства обновлен состав машино</w:t>
      </w:r>
      <w:r w:rsidR="000E2FEA" w:rsidRPr="000361FA">
        <w:rPr>
          <w:sz w:val="28"/>
          <w:szCs w:val="28"/>
        </w:rPr>
        <w:t>-транспортного парка: СПК "Лесной", АО "Новорождественское", СПК "Украинский", АО "Солнцево</w:t>
      </w:r>
      <w:r w:rsidR="000E2FEA" w:rsidRPr="00210F5D">
        <w:rPr>
          <w:sz w:val="28"/>
          <w:szCs w:val="28"/>
        </w:rPr>
        <w:t xml:space="preserve">", </w:t>
      </w:r>
      <w:r w:rsidR="000E2FEA" w:rsidRPr="000361FA">
        <w:rPr>
          <w:sz w:val="28"/>
          <w:szCs w:val="28"/>
        </w:rPr>
        <w:t xml:space="preserve">СОС </w:t>
      </w:r>
      <w:r w:rsidR="000E2FEA">
        <w:rPr>
          <w:sz w:val="28"/>
          <w:szCs w:val="28"/>
        </w:rPr>
        <w:t>–</w:t>
      </w:r>
      <w:r w:rsidR="000E2FEA" w:rsidRPr="000361FA">
        <w:rPr>
          <w:sz w:val="28"/>
          <w:szCs w:val="28"/>
        </w:rPr>
        <w:t xml:space="preserve"> филиал ФГБНУ ФНЦ ВНИИМК, ООО НПССС "Сибирские масло - семена", </w:t>
      </w:r>
      <w:r w:rsidR="00B628B1" w:rsidRPr="00B628B1">
        <w:rPr>
          <w:sz w:val="28"/>
          <w:szCs w:val="28"/>
        </w:rPr>
        <w:t>СП "Сибирь" ООО АПХ "Алтаур", ИП Дирксен И.Я., ИП Вальтер Г.Е., ИП ГКФХ Клочков А.В., ИП ГКФХ Батт А.Ф., ИП ГКФХ Бургардт Ф.А., ИП ГКФХ Пантюшин И.И., ИП ГКФХ Нукебаев Н.Г., ИП ГКФХ Трей В.В., ИП Пискун В.А., ИП Миллер А.Я.</w:t>
      </w:r>
      <w:r w:rsidR="00B628B1">
        <w:rPr>
          <w:sz w:val="28"/>
          <w:szCs w:val="28"/>
        </w:rPr>
        <w:t>, ИП Кузин Н.А., ИП Дирксен Я.П</w:t>
      </w:r>
      <w:r w:rsidR="000E2FEA" w:rsidRPr="00210F5D">
        <w:rPr>
          <w:sz w:val="28"/>
          <w:szCs w:val="28"/>
        </w:rPr>
        <w:t xml:space="preserve">. </w:t>
      </w:r>
      <w:r w:rsidR="000E2FEA" w:rsidRPr="00070163">
        <w:rPr>
          <w:sz w:val="28"/>
          <w:szCs w:val="28"/>
        </w:rPr>
        <w:t>Индивидуальные предприниматели проводят модернизацию помещений, приобретают оборудование.</w:t>
      </w:r>
      <w:r w:rsidR="000E2FEA">
        <w:rPr>
          <w:sz w:val="28"/>
          <w:szCs w:val="28"/>
        </w:rPr>
        <w:t xml:space="preserve"> </w:t>
      </w:r>
    </w:p>
    <w:p w:rsidR="000E2FEA" w:rsidRDefault="000E2FEA" w:rsidP="00AF75DA">
      <w:pPr>
        <w:ind w:firstLine="851"/>
        <w:jc w:val="both"/>
        <w:rPr>
          <w:sz w:val="28"/>
          <w:szCs w:val="28"/>
        </w:rPr>
      </w:pPr>
      <w:r w:rsidRPr="009D69A8">
        <w:rPr>
          <w:sz w:val="28"/>
          <w:szCs w:val="28"/>
        </w:rPr>
        <w:t>В 202</w:t>
      </w:r>
      <w:r w:rsidR="006D6D9C">
        <w:rPr>
          <w:sz w:val="28"/>
          <w:szCs w:val="28"/>
        </w:rPr>
        <w:t>3</w:t>
      </w:r>
      <w:r w:rsidRPr="009D69A8">
        <w:rPr>
          <w:sz w:val="28"/>
          <w:szCs w:val="28"/>
        </w:rPr>
        <w:t xml:space="preserve"> году сельскохозяйственными организациями приобретено машин, оборудования транспортных средств для растениеводства, животноводс</w:t>
      </w:r>
      <w:r w:rsidRPr="009F299C">
        <w:rPr>
          <w:sz w:val="28"/>
          <w:szCs w:val="28"/>
        </w:rPr>
        <w:t xml:space="preserve">тва, зернотокового хозяйства на </w:t>
      </w:r>
      <w:r>
        <w:rPr>
          <w:sz w:val="28"/>
          <w:szCs w:val="28"/>
        </w:rPr>
        <w:t xml:space="preserve">общую </w:t>
      </w:r>
      <w:r w:rsidRPr="009F299C">
        <w:rPr>
          <w:sz w:val="28"/>
          <w:szCs w:val="28"/>
        </w:rPr>
        <w:t xml:space="preserve">сумму </w:t>
      </w:r>
      <w:r w:rsidR="00B628B1">
        <w:rPr>
          <w:sz w:val="28"/>
          <w:szCs w:val="28"/>
        </w:rPr>
        <w:t xml:space="preserve">378,6 </w:t>
      </w:r>
      <w:r w:rsidRPr="009F299C">
        <w:rPr>
          <w:sz w:val="28"/>
          <w:szCs w:val="28"/>
        </w:rPr>
        <w:t>млн. рублей</w:t>
      </w:r>
      <w:r>
        <w:rPr>
          <w:sz w:val="28"/>
          <w:szCs w:val="28"/>
        </w:rPr>
        <w:t>.</w:t>
      </w:r>
    </w:p>
    <w:p w:rsidR="00B835AC" w:rsidRDefault="00502326" w:rsidP="00B835AC">
      <w:pPr>
        <w:ind w:firstLine="851"/>
        <w:jc w:val="both"/>
        <w:rPr>
          <w:sz w:val="28"/>
          <w:szCs w:val="28"/>
        </w:rPr>
      </w:pPr>
      <w:r w:rsidRPr="008B2D10">
        <w:rPr>
          <w:sz w:val="28"/>
          <w:szCs w:val="28"/>
        </w:rPr>
        <w:t>В сводный годовой отчет за 20</w:t>
      </w:r>
      <w:r>
        <w:rPr>
          <w:sz w:val="28"/>
          <w:szCs w:val="28"/>
        </w:rPr>
        <w:t>2</w:t>
      </w:r>
      <w:r w:rsidR="00B628B1">
        <w:rPr>
          <w:sz w:val="28"/>
          <w:szCs w:val="28"/>
        </w:rPr>
        <w:t>3</w:t>
      </w:r>
      <w:r w:rsidRPr="008B2D10">
        <w:rPr>
          <w:sz w:val="28"/>
          <w:szCs w:val="28"/>
        </w:rPr>
        <w:t xml:space="preserve"> год по Исилькульскому муниципальному району вошло </w:t>
      </w:r>
      <w:r w:rsidR="00B628B1">
        <w:rPr>
          <w:sz w:val="28"/>
          <w:szCs w:val="28"/>
        </w:rPr>
        <w:t>6</w:t>
      </w:r>
      <w:r w:rsidRPr="008B2D10">
        <w:rPr>
          <w:sz w:val="28"/>
          <w:szCs w:val="28"/>
        </w:rPr>
        <w:t xml:space="preserve"> с</w:t>
      </w:r>
      <w:r w:rsidR="00B835AC">
        <w:rPr>
          <w:sz w:val="28"/>
          <w:szCs w:val="28"/>
        </w:rPr>
        <w:t>ельскохозяйственных организаций (</w:t>
      </w:r>
      <w:r w:rsidRPr="008B2D10">
        <w:rPr>
          <w:sz w:val="28"/>
          <w:szCs w:val="28"/>
        </w:rPr>
        <w:t xml:space="preserve">СПК </w:t>
      </w:r>
      <w:r>
        <w:rPr>
          <w:sz w:val="28"/>
          <w:szCs w:val="28"/>
        </w:rPr>
        <w:t>"</w:t>
      </w:r>
      <w:r w:rsidRPr="008B2D10">
        <w:rPr>
          <w:sz w:val="28"/>
          <w:szCs w:val="28"/>
        </w:rPr>
        <w:t>Лесной</w:t>
      </w:r>
      <w:r w:rsidR="00B835AC">
        <w:rPr>
          <w:sz w:val="28"/>
          <w:szCs w:val="28"/>
        </w:rPr>
        <w:t>",</w:t>
      </w:r>
      <w:r w:rsidRPr="008B2D10">
        <w:rPr>
          <w:sz w:val="28"/>
          <w:szCs w:val="28"/>
        </w:rPr>
        <w:t xml:space="preserve"> СПК </w:t>
      </w:r>
      <w:r>
        <w:rPr>
          <w:sz w:val="28"/>
          <w:szCs w:val="28"/>
        </w:rPr>
        <w:t>"</w:t>
      </w:r>
      <w:r w:rsidRPr="008B2D10">
        <w:rPr>
          <w:sz w:val="28"/>
          <w:szCs w:val="28"/>
        </w:rPr>
        <w:t>Украинский</w:t>
      </w:r>
      <w:r w:rsidR="00B835AC">
        <w:rPr>
          <w:sz w:val="28"/>
          <w:szCs w:val="28"/>
        </w:rPr>
        <w:t>",</w:t>
      </w:r>
      <w:r w:rsidRPr="008B2D10">
        <w:rPr>
          <w:sz w:val="28"/>
          <w:szCs w:val="28"/>
        </w:rPr>
        <w:t xml:space="preserve"> АО </w:t>
      </w:r>
      <w:r>
        <w:rPr>
          <w:sz w:val="28"/>
          <w:szCs w:val="28"/>
        </w:rPr>
        <w:t>"</w:t>
      </w:r>
      <w:r w:rsidRPr="008B2D10">
        <w:rPr>
          <w:sz w:val="28"/>
          <w:szCs w:val="28"/>
        </w:rPr>
        <w:t>Солнцево</w:t>
      </w:r>
      <w:r w:rsidR="00B835AC">
        <w:rPr>
          <w:sz w:val="28"/>
          <w:szCs w:val="28"/>
        </w:rPr>
        <w:t>",</w:t>
      </w:r>
      <w:r>
        <w:rPr>
          <w:sz w:val="28"/>
          <w:szCs w:val="28"/>
        </w:rPr>
        <w:t xml:space="preserve"> </w:t>
      </w:r>
      <w:r w:rsidRPr="008B2D10">
        <w:rPr>
          <w:sz w:val="28"/>
          <w:szCs w:val="28"/>
        </w:rPr>
        <w:t xml:space="preserve">АО </w:t>
      </w:r>
      <w:r>
        <w:rPr>
          <w:sz w:val="28"/>
          <w:szCs w:val="28"/>
        </w:rPr>
        <w:t>"</w:t>
      </w:r>
      <w:r w:rsidRPr="008B2D10">
        <w:rPr>
          <w:sz w:val="28"/>
          <w:szCs w:val="28"/>
        </w:rPr>
        <w:t>Новорождественское</w:t>
      </w:r>
      <w:r w:rsidR="00B835AC">
        <w:rPr>
          <w:sz w:val="28"/>
          <w:szCs w:val="28"/>
        </w:rPr>
        <w:t>",</w:t>
      </w:r>
      <w:r>
        <w:rPr>
          <w:sz w:val="28"/>
          <w:szCs w:val="28"/>
        </w:rPr>
        <w:t xml:space="preserve"> </w:t>
      </w:r>
      <w:r w:rsidRPr="008B2D10">
        <w:rPr>
          <w:sz w:val="28"/>
          <w:szCs w:val="28"/>
        </w:rPr>
        <w:t xml:space="preserve">НПССС ООО </w:t>
      </w:r>
      <w:r>
        <w:rPr>
          <w:sz w:val="28"/>
          <w:szCs w:val="28"/>
        </w:rPr>
        <w:t>"</w:t>
      </w:r>
      <w:r w:rsidRPr="008B2D10">
        <w:rPr>
          <w:sz w:val="28"/>
          <w:szCs w:val="28"/>
        </w:rPr>
        <w:t>Сибирские масло–семена</w:t>
      </w:r>
      <w:r>
        <w:rPr>
          <w:sz w:val="28"/>
          <w:szCs w:val="28"/>
        </w:rPr>
        <w:t>"</w:t>
      </w:r>
      <w:r w:rsidR="00B628B1">
        <w:rPr>
          <w:sz w:val="28"/>
          <w:szCs w:val="28"/>
        </w:rPr>
        <w:t>,</w:t>
      </w:r>
      <w:r w:rsidR="00B628B1" w:rsidRPr="00B628B1">
        <w:t xml:space="preserve"> </w:t>
      </w:r>
      <w:r w:rsidR="00B628B1" w:rsidRPr="00B628B1">
        <w:rPr>
          <w:sz w:val="28"/>
          <w:szCs w:val="28"/>
        </w:rPr>
        <w:t>ООО "Исилькульский инкубатор"</w:t>
      </w:r>
      <w:r w:rsidR="00B835AC" w:rsidRPr="00B628B1">
        <w:rPr>
          <w:sz w:val="28"/>
          <w:szCs w:val="28"/>
        </w:rPr>
        <w:t>)</w:t>
      </w:r>
      <w:r w:rsidR="00B835AC">
        <w:rPr>
          <w:sz w:val="28"/>
          <w:szCs w:val="28"/>
        </w:rPr>
        <w:t>.</w:t>
      </w:r>
      <w:r w:rsidR="00CE4197">
        <w:rPr>
          <w:sz w:val="28"/>
          <w:szCs w:val="28"/>
        </w:rPr>
        <w:t xml:space="preserve"> </w:t>
      </w:r>
      <w:r>
        <w:rPr>
          <w:sz w:val="28"/>
          <w:szCs w:val="28"/>
        </w:rPr>
        <w:t>Общая</w:t>
      </w:r>
      <w:r w:rsidRPr="008B2D10">
        <w:rPr>
          <w:sz w:val="28"/>
          <w:szCs w:val="28"/>
        </w:rPr>
        <w:t xml:space="preserve"> прибыл</w:t>
      </w:r>
      <w:r>
        <w:rPr>
          <w:sz w:val="28"/>
          <w:szCs w:val="28"/>
        </w:rPr>
        <w:t>ь указанных предприятий</w:t>
      </w:r>
      <w:r w:rsidRPr="008B2D10">
        <w:rPr>
          <w:sz w:val="28"/>
          <w:szCs w:val="28"/>
        </w:rPr>
        <w:t xml:space="preserve"> составила – </w:t>
      </w:r>
      <w:r w:rsidR="00B628B1">
        <w:rPr>
          <w:sz w:val="28"/>
          <w:szCs w:val="28"/>
        </w:rPr>
        <w:t>23,1</w:t>
      </w:r>
      <w:r w:rsidR="00A84AFA" w:rsidRPr="00A84AFA">
        <w:rPr>
          <w:sz w:val="28"/>
          <w:szCs w:val="28"/>
        </w:rPr>
        <w:t xml:space="preserve"> </w:t>
      </w:r>
      <w:r w:rsidRPr="008B2D10">
        <w:rPr>
          <w:sz w:val="28"/>
          <w:szCs w:val="28"/>
        </w:rPr>
        <w:t>млн. рублей.</w:t>
      </w:r>
      <w:r w:rsidRPr="00B226D5">
        <w:rPr>
          <w:sz w:val="28"/>
          <w:szCs w:val="28"/>
        </w:rPr>
        <w:t xml:space="preserve"> </w:t>
      </w:r>
      <w:r w:rsidRPr="008632A4">
        <w:rPr>
          <w:sz w:val="28"/>
          <w:szCs w:val="28"/>
        </w:rPr>
        <w:t xml:space="preserve">Выручка от реализации продукции, работ и услуг – </w:t>
      </w:r>
      <w:r w:rsidR="008632A4" w:rsidRPr="008632A4">
        <w:rPr>
          <w:sz w:val="28"/>
          <w:szCs w:val="28"/>
        </w:rPr>
        <w:t>1489,9</w:t>
      </w:r>
      <w:r w:rsidRPr="008632A4">
        <w:rPr>
          <w:sz w:val="28"/>
          <w:szCs w:val="28"/>
        </w:rPr>
        <w:t xml:space="preserve"> млн. рублей.</w:t>
      </w:r>
    </w:p>
    <w:p w:rsidR="00C11DC5" w:rsidRDefault="00B835AC" w:rsidP="00502326">
      <w:pPr>
        <w:ind w:firstLine="851"/>
        <w:jc w:val="both"/>
        <w:rPr>
          <w:sz w:val="28"/>
          <w:szCs w:val="28"/>
        </w:rPr>
      </w:pPr>
      <w:r w:rsidRPr="008B2D10">
        <w:rPr>
          <w:sz w:val="28"/>
          <w:szCs w:val="28"/>
        </w:rPr>
        <w:t xml:space="preserve">Доля прибыльных </w:t>
      </w:r>
      <w:r>
        <w:rPr>
          <w:sz w:val="28"/>
          <w:szCs w:val="28"/>
        </w:rPr>
        <w:t xml:space="preserve">сельскохозяйственных </w:t>
      </w:r>
      <w:r w:rsidRPr="008B2D10">
        <w:rPr>
          <w:sz w:val="28"/>
          <w:szCs w:val="28"/>
        </w:rPr>
        <w:t xml:space="preserve">организаций составила </w:t>
      </w:r>
      <w:r>
        <w:rPr>
          <w:sz w:val="28"/>
          <w:szCs w:val="28"/>
        </w:rPr>
        <w:br/>
        <w:t>100</w:t>
      </w:r>
      <w:r w:rsidRPr="008B2D10">
        <w:rPr>
          <w:sz w:val="28"/>
          <w:szCs w:val="28"/>
        </w:rPr>
        <w:t xml:space="preserve"> %, по отношению к 20</w:t>
      </w:r>
      <w:r>
        <w:rPr>
          <w:sz w:val="28"/>
          <w:szCs w:val="28"/>
        </w:rPr>
        <w:t>2</w:t>
      </w:r>
      <w:r w:rsidR="00B628B1">
        <w:rPr>
          <w:sz w:val="28"/>
          <w:szCs w:val="28"/>
        </w:rPr>
        <w:t>2</w:t>
      </w:r>
      <w:r w:rsidRPr="008B2D10">
        <w:rPr>
          <w:sz w:val="28"/>
          <w:szCs w:val="28"/>
        </w:rPr>
        <w:t xml:space="preserve"> году</w:t>
      </w:r>
      <w:r>
        <w:rPr>
          <w:sz w:val="28"/>
          <w:szCs w:val="28"/>
        </w:rPr>
        <w:t xml:space="preserve"> –</w:t>
      </w:r>
      <w:r w:rsidRPr="008B2D10">
        <w:rPr>
          <w:sz w:val="28"/>
          <w:szCs w:val="28"/>
        </w:rPr>
        <w:t xml:space="preserve"> данный показатель </w:t>
      </w:r>
      <w:r w:rsidR="00C11DC5">
        <w:rPr>
          <w:sz w:val="28"/>
          <w:szCs w:val="28"/>
        </w:rPr>
        <w:t>остался на уровне 202</w:t>
      </w:r>
      <w:r w:rsidR="00B628B1">
        <w:rPr>
          <w:sz w:val="28"/>
          <w:szCs w:val="28"/>
        </w:rPr>
        <w:t>2</w:t>
      </w:r>
      <w:r w:rsidR="00F363CB">
        <w:rPr>
          <w:sz w:val="28"/>
          <w:szCs w:val="28"/>
        </w:rPr>
        <w:t> </w:t>
      </w:r>
      <w:r w:rsidR="00C11DC5">
        <w:rPr>
          <w:sz w:val="28"/>
          <w:szCs w:val="28"/>
        </w:rPr>
        <w:t>года.</w:t>
      </w:r>
    </w:p>
    <w:p w:rsidR="000135AB" w:rsidRDefault="000135AB" w:rsidP="000135AB">
      <w:pPr>
        <w:ind w:firstLine="851"/>
        <w:jc w:val="both"/>
        <w:rPr>
          <w:b/>
          <w:bCs/>
          <w:sz w:val="28"/>
          <w:szCs w:val="28"/>
        </w:rPr>
      </w:pPr>
      <w:r w:rsidRPr="000135AB">
        <w:rPr>
          <w:b/>
          <w:bCs/>
          <w:sz w:val="28"/>
          <w:szCs w:val="28"/>
        </w:rPr>
        <w:t>6.</w:t>
      </w:r>
      <w:r w:rsidR="00F363CB">
        <w:rPr>
          <w:b/>
          <w:bCs/>
          <w:sz w:val="28"/>
          <w:szCs w:val="28"/>
        </w:rPr>
        <w:t> </w:t>
      </w:r>
      <w:r w:rsidRPr="000135AB">
        <w:rPr>
          <w:b/>
          <w:bCs/>
          <w:sz w:val="28"/>
          <w:szCs w:val="28"/>
        </w:rPr>
        <w:t>Доля протяженности автомобильных дорог общего пользования местного</w:t>
      </w:r>
      <w:r>
        <w:rPr>
          <w:b/>
          <w:bCs/>
          <w:sz w:val="28"/>
          <w:szCs w:val="28"/>
        </w:rPr>
        <w:t xml:space="preserve"> </w:t>
      </w:r>
      <w:r w:rsidRPr="000135AB">
        <w:rPr>
          <w:b/>
          <w:bCs/>
          <w:sz w:val="28"/>
          <w:szCs w:val="28"/>
        </w:rPr>
        <w:t>значения, не отвечающих нормативным требованиям, в общей протяженности</w:t>
      </w:r>
      <w:r>
        <w:rPr>
          <w:b/>
          <w:bCs/>
          <w:sz w:val="28"/>
          <w:szCs w:val="28"/>
        </w:rPr>
        <w:t xml:space="preserve"> </w:t>
      </w:r>
      <w:r w:rsidRPr="000135AB">
        <w:rPr>
          <w:b/>
          <w:bCs/>
          <w:sz w:val="28"/>
          <w:szCs w:val="28"/>
        </w:rPr>
        <w:t>автомобильных дорог общего пользования местного значения.</w:t>
      </w:r>
    </w:p>
    <w:p w:rsidR="00502326" w:rsidRPr="000135AB" w:rsidRDefault="00502326" w:rsidP="000135AB">
      <w:pPr>
        <w:ind w:firstLine="851"/>
        <w:jc w:val="both"/>
        <w:rPr>
          <w:b/>
          <w:bCs/>
          <w:sz w:val="28"/>
          <w:szCs w:val="28"/>
        </w:rPr>
      </w:pPr>
      <w:r w:rsidRPr="00F00544">
        <w:rPr>
          <w:sz w:val="28"/>
          <w:szCs w:val="28"/>
        </w:rPr>
        <w:t xml:space="preserve">Большое влияние на развитие экономики и социальной сферы оказывает состояние автомобильных дорог. Протяженность автомобильных дорог общего пользования местного значения в Исилькульском </w:t>
      </w:r>
      <w:r w:rsidRPr="00E26A57">
        <w:rPr>
          <w:sz w:val="28"/>
          <w:szCs w:val="28"/>
        </w:rPr>
        <w:t xml:space="preserve">районе </w:t>
      </w:r>
      <w:r w:rsidR="007A144E" w:rsidRPr="00E26A57">
        <w:rPr>
          <w:sz w:val="28"/>
          <w:szCs w:val="28"/>
        </w:rPr>
        <w:t xml:space="preserve">в 2023 году </w:t>
      </w:r>
      <w:r w:rsidRPr="00E26A57">
        <w:rPr>
          <w:sz w:val="28"/>
          <w:szCs w:val="28"/>
        </w:rPr>
        <w:t xml:space="preserve">составляет </w:t>
      </w:r>
      <w:r w:rsidR="009C3E10" w:rsidRPr="00E26A57">
        <w:rPr>
          <w:sz w:val="28"/>
          <w:szCs w:val="28"/>
        </w:rPr>
        <w:t xml:space="preserve">431,3 </w:t>
      </w:r>
      <w:r w:rsidRPr="00E26A57">
        <w:rPr>
          <w:sz w:val="28"/>
          <w:szCs w:val="28"/>
        </w:rPr>
        <w:t xml:space="preserve">км (не отвечает нормативным требованиям </w:t>
      </w:r>
      <w:r w:rsidR="000E2FEA" w:rsidRPr="00E26A57">
        <w:rPr>
          <w:sz w:val="28"/>
          <w:szCs w:val="28"/>
        </w:rPr>
        <w:t xml:space="preserve">– </w:t>
      </w:r>
      <w:r w:rsidR="009C3E10" w:rsidRPr="00E26A57">
        <w:rPr>
          <w:sz w:val="28"/>
          <w:szCs w:val="28"/>
        </w:rPr>
        <w:t xml:space="preserve">195,9 </w:t>
      </w:r>
      <w:r w:rsidRPr="00E26A57">
        <w:rPr>
          <w:sz w:val="28"/>
          <w:szCs w:val="28"/>
        </w:rPr>
        <w:t xml:space="preserve">км </w:t>
      </w:r>
      <w:r w:rsidRPr="00E26A57">
        <w:rPr>
          <w:sz w:val="28"/>
          <w:szCs w:val="28"/>
        </w:rPr>
        <w:br/>
        <w:t xml:space="preserve">или </w:t>
      </w:r>
      <w:r w:rsidR="00766F2E" w:rsidRPr="00E26A57">
        <w:rPr>
          <w:sz w:val="28"/>
          <w:szCs w:val="28"/>
        </w:rPr>
        <w:t>4</w:t>
      </w:r>
      <w:r w:rsidR="009C3E10" w:rsidRPr="00E26A57">
        <w:rPr>
          <w:sz w:val="28"/>
          <w:szCs w:val="28"/>
        </w:rPr>
        <w:t>5</w:t>
      </w:r>
      <w:r w:rsidR="00766F2E" w:rsidRPr="00E26A57">
        <w:rPr>
          <w:sz w:val="28"/>
          <w:szCs w:val="28"/>
        </w:rPr>
        <w:t>,</w:t>
      </w:r>
      <w:r w:rsidR="009C3E10" w:rsidRPr="00E26A57">
        <w:rPr>
          <w:sz w:val="28"/>
          <w:szCs w:val="28"/>
        </w:rPr>
        <w:t>4</w:t>
      </w:r>
      <w:r w:rsidR="00EC5A15" w:rsidRPr="00E26A57">
        <w:rPr>
          <w:sz w:val="28"/>
          <w:szCs w:val="28"/>
        </w:rPr>
        <w:t>0</w:t>
      </w:r>
      <w:r w:rsidRPr="00E26A57">
        <w:rPr>
          <w:sz w:val="28"/>
          <w:szCs w:val="28"/>
        </w:rPr>
        <w:t xml:space="preserve"> %)</w:t>
      </w:r>
      <w:r w:rsidR="00E006B0" w:rsidRPr="00E26A57">
        <w:rPr>
          <w:sz w:val="28"/>
          <w:szCs w:val="28"/>
        </w:rPr>
        <w:t>, в том числе</w:t>
      </w:r>
      <w:r w:rsidRPr="00E26A57">
        <w:rPr>
          <w:sz w:val="28"/>
          <w:szCs w:val="28"/>
        </w:rPr>
        <w:t xml:space="preserve"> дороги поселений </w:t>
      </w:r>
      <w:r w:rsidR="000E2FEA" w:rsidRPr="00E26A57">
        <w:rPr>
          <w:sz w:val="28"/>
          <w:szCs w:val="28"/>
        </w:rPr>
        <w:t xml:space="preserve">– </w:t>
      </w:r>
      <w:r w:rsidR="009C3E10" w:rsidRPr="00E26A57">
        <w:rPr>
          <w:sz w:val="28"/>
          <w:szCs w:val="28"/>
        </w:rPr>
        <w:t>364,0</w:t>
      </w:r>
      <w:r w:rsidRPr="00E26A57">
        <w:rPr>
          <w:sz w:val="28"/>
          <w:szCs w:val="28"/>
        </w:rPr>
        <w:t xml:space="preserve"> км</w:t>
      </w:r>
      <w:r w:rsidR="00E006B0" w:rsidRPr="00E26A57">
        <w:rPr>
          <w:sz w:val="28"/>
          <w:szCs w:val="28"/>
        </w:rPr>
        <w:t>,</w:t>
      </w:r>
      <w:r w:rsidRPr="00E26A57">
        <w:rPr>
          <w:sz w:val="28"/>
          <w:szCs w:val="28"/>
        </w:rPr>
        <w:t xml:space="preserve"> дороги района </w:t>
      </w:r>
      <w:r w:rsidR="000E2FEA" w:rsidRPr="00E26A57">
        <w:rPr>
          <w:sz w:val="28"/>
          <w:szCs w:val="28"/>
        </w:rPr>
        <w:t>–</w:t>
      </w:r>
      <w:r w:rsidR="000E2FEA" w:rsidRPr="00F00544">
        <w:rPr>
          <w:sz w:val="28"/>
          <w:szCs w:val="28"/>
        </w:rPr>
        <w:t xml:space="preserve"> </w:t>
      </w:r>
      <w:r w:rsidRPr="00F00544">
        <w:rPr>
          <w:sz w:val="28"/>
          <w:szCs w:val="28"/>
        </w:rPr>
        <w:t>6</w:t>
      </w:r>
      <w:r w:rsidR="009C3E10">
        <w:rPr>
          <w:sz w:val="28"/>
          <w:szCs w:val="28"/>
        </w:rPr>
        <w:t>7,3</w:t>
      </w:r>
      <w:r w:rsidR="00F363CB">
        <w:rPr>
          <w:sz w:val="28"/>
          <w:szCs w:val="28"/>
        </w:rPr>
        <w:t> </w:t>
      </w:r>
      <w:r w:rsidRPr="009C3E10">
        <w:rPr>
          <w:color w:val="000000" w:themeColor="text1"/>
          <w:sz w:val="28"/>
          <w:szCs w:val="28"/>
        </w:rPr>
        <w:t>км;</w:t>
      </w:r>
    </w:p>
    <w:p w:rsidR="00502326" w:rsidRPr="00F00544" w:rsidRDefault="00502326" w:rsidP="00502326">
      <w:pPr>
        <w:ind w:firstLine="851"/>
        <w:jc w:val="both"/>
        <w:rPr>
          <w:sz w:val="28"/>
          <w:szCs w:val="28"/>
        </w:rPr>
      </w:pPr>
      <w:r w:rsidRPr="00F00544">
        <w:rPr>
          <w:sz w:val="28"/>
          <w:szCs w:val="28"/>
        </w:rPr>
        <w:t>Доля протяженности автомобильных дорог общего пользования местного значения, не отвечающих нормативным требованиям</w:t>
      </w:r>
      <w:r w:rsidR="00597650" w:rsidRPr="00F00544">
        <w:rPr>
          <w:sz w:val="28"/>
          <w:szCs w:val="28"/>
        </w:rPr>
        <w:t>,</w:t>
      </w:r>
      <w:r w:rsidRPr="00F00544">
        <w:rPr>
          <w:sz w:val="28"/>
          <w:szCs w:val="28"/>
        </w:rPr>
        <w:t xml:space="preserve"> </w:t>
      </w:r>
      <w:r w:rsidR="00223C5A" w:rsidRPr="00F00544">
        <w:rPr>
          <w:sz w:val="28"/>
          <w:szCs w:val="28"/>
        </w:rPr>
        <w:t xml:space="preserve">составила </w:t>
      </w:r>
      <w:r w:rsidR="00223C5A" w:rsidRPr="00E26A57">
        <w:rPr>
          <w:sz w:val="28"/>
          <w:szCs w:val="28"/>
        </w:rPr>
        <w:t>в</w:t>
      </w:r>
      <w:r w:rsidR="000E2FEA" w:rsidRPr="00E26A57">
        <w:rPr>
          <w:sz w:val="28"/>
          <w:szCs w:val="28"/>
        </w:rPr>
        <w:t> </w:t>
      </w:r>
      <w:r w:rsidR="00223C5A" w:rsidRPr="00E26A57">
        <w:rPr>
          <w:sz w:val="28"/>
          <w:szCs w:val="28"/>
        </w:rPr>
        <w:t>202</w:t>
      </w:r>
      <w:r w:rsidR="00E26A57" w:rsidRPr="00E26A57">
        <w:rPr>
          <w:sz w:val="28"/>
          <w:szCs w:val="28"/>
        </w:rPr>
        <w:t>3</w:t>
      </w:r>
      <w:r w:rsidR="00223C5A" w:rsidRPr="00E26A57">
        <w:rPr>
          <w:sz w:val="28"/>
          <w:szCs w:val="28"/>
        </w:rPr>
        <w:t xml:space="preserve"> году</w:t>
      </w:r>
      <w:r w:rsidR="000E2FEA" w:rsidRPr="00E26A57">
        <w:rPr>
          <w:sz w:val="28"/>
          <w:szCs w:val="28"/>
        </w:rPr>
        <w:t xml:space="preserve"> </w:t>
      </w:r>
      <w:r w:rsidR="00F00544" w:rsidRPr="00E26A57">
        <w:rPr>
          <w:sz w:val="28"/>
          <w:szCs w:val="28"/>
        </w:rPr>
        <w:t>4</w:t>
      </w:r>
      <w:r w:rsidR="00E26A57" w:rsidRPr="00E26A57">
        <w:rPr>
          <w:sz w:val="28"/>
          <w:szCs w:val="28"/>
        </w:rPr>
        <w:t>5</w:t>
      </w:r>
      <w:r w:rsidR="00F00544" w:rsidRPr="00E26A57">
        <w:rPr>
          <w:sz w:val="28"/>
          <w:szCs w:val="28"/>
        </w:rPr>
        <w:t>,</w:t>
      </w:r>
      <w:r w:rsidR="00E26A57" w:rsidRPr="00E26A57">
        <w:rPr>
          <w:sz w:val="28"/>
          <w:szCs w:val="28"/>
        </w:rPr>
        <w:t>4</w:t>
      </w:r>
      <w:r w:rsidR="00EC5A15" w:rsidRPr="00E26A57">
        <w:rPr>
          <w:sz w:val="28"/>
          <w:szCs w:val="28"/>
        </w:rPr>
        <w:t>0</w:t>
      </w:r>
      <w:r w:rsidR="000E2FEA" w:rsidRPr="00E26A57">
        <w:rPr>
          <w:sz w:val="28"/>
          <w:szCs w:val="28"/>
        </w:rPr>
        <w:t xml:space="preserve"> % и</w:t>
      </w:r>
      <w:r w:rsidR="00223C5A" w:rsidRPr="00E26A57">
        <w:rPr>
          <w:sz w:val="28"/>
          <w:szCs w:val="28"/>
        </w:rPr>
        <w:t xml:space="preserve"> </w:t>
      </w:r>
      <w:r w:rsidRPr="00E26A57">
        <w:rPr>
          <w:sz w:val="28"/>
          <w:szCs w:val="28"/>
        </w:rPr>
        <w:t xml:space="preserve">уменьшилась на </w:t>
      </w:r>
      <w:r w:rsidR="009C3E10" w:rsidRPr="00E26A57">
        <w:rPr>
          <w:sz w:val="28"/>
          <w:szCs w:val="28"/>
        </w:rPr>
        <w:t>3</w:t>
      </w:r>
      <w:r w:rsidR="004E78AF" w:rsidRPr="00E26A57">
        <w:rPr>
          <w:sz w:val="28"/>
          <w:szCs w:val="28"/>
        </w:rPr>
        <w:t>,</w:t>
      </w:r>
      <w:r w:rsidR="009C3E10" w:rsidRPr="00E26A57">
        <w:rPr>
          <w:sz w:val="28"/>
          <w:szCs w:val="28"/>
        </w:rPr>
        <w:t>5</w:t>
      </w:r>
      <w:r w:rsidRPr="00E26A57">
        <w:rPr>
          <w:sz w:val="28"/>
          <w:szCs w:val="28"/>
        </w:rPr>
        <w:t xml:space="preserve"> </w:t>
      </w:r>
      <w:r w:rsidR="000E2FEA" w:rsidRPr="00E26A57">
        <w:rPr>
          <w:sz w:val="28"/>
          <w:szCs w:val="28"/>
        </w:rPr>
        <w:t>процентного</w:t>
      </w:r>
      <w:r w:rsidRPr="00E26A57">
        <w:rPr>
          <w:sz w:val="28"/>
          <w:szCs w:val="28"/>
        </w:rPr>
        <w:t xml:space="preserve"> пункта по сравнению с</w:t>
      </w:r>
      <w:r w:rsidR="00F363CB" w:rsidRPr="00E26A57">
        <w:rPr>
          <w:sz w:val="28"/>
          <w:szCs w:val="28"/>
        </w:rPr>
        <w:t> </w:t>
      </w:r>
      <w:r w:rsidRPr="00E26A57">
        <w:rPr>
          <w:sz w:val="28"/>
          <w:szCs w:val="28"/>
        </w:rPr>
        <w:t>20</w:t>
      </w:r>
      <w:r w:rsidR="004E78AF" w:rsidRPr="00E26A57">
        <w:rPr>
          <w:sz w:val="28"/>
          <w:szCs w:val="28"/>
        </w:rPr>
        <w:t>2</w:t>
      </w:r>
      <w:r w:rsidR="009C3E10" w:rsidRPr="00E26A57">
        <w:rPr>
          <w:sz w:val="28"/>
          <w:szCs w:val="28"/>
        </w:rPr>
        <w:t>2</w:t>
      </w:r>
      <w:r w:rsidRPr="00E26A57">
        <w:rPr>
          <w:sz w:val="28"/>
          <w:szCs w:val="28"/>
        </w:rPr>
        <w:t xml:space="preserve"> годом</w:t>
      </w:r>
      <w:r w:rsidR="00223C5A" w:rsidRPr="00E26A57">
        <w:rPr>
          <w:sz w:val="28"/>
          <w:szCs w:val="28"/>
        </w:rPr>
        <w:t>. В</w:t>
      </w:r>
      <w:r w:rsidRPr="00E26A57">
        <w:rPr>
          <w:sz w:val="28"/>
          <w:szCs w:val="28"/>
        </w:rPr>
        <w:t xml:space="preserve"> связи</w:t>
      </w:r>
      <w:r w:rsidRPr="00F00544">
        <w:rPr>
          <w:sz w:val="28"/>
          <w:szCs w:val="28"/>
        </w:rPr>
        <w:t xml:space="preserve"> с ежегодным ремонтом, строительством автомобильных дорог качество дорожной сети Исилькульского района улучшается.</w:t>
      </w:r>
    </w:p>
    <w:p w:rsidR="00502326" w:rsidRDefault="00502326" w:rsidP="00223C5A">
      <w:pPr>
        <w:ind w:firstLine="851"/>
        <w:jc w:val="both"/>
        <w:rPr>
          <w:rFonts w:eastAsiaTheme="minorEastAsia"/>
          <w:sz w:val="28"/>
          <w:szCs w:val="28"/>
        </w:rPr>
      </w:pPr>
      <w:r w:rsidRPr="00F00544">
        <w:rPr>
          <w:rFonts w:eastAsiaTheme="minorEastAsia"/>
          <w:sz w:val="28"/>
          <w:szCs w:val="28"/>
        </w:rPr>
        <w:t xml:space="preserve">В рамках обеспечения бесперебойного и безопасного дорожного движения в Исилькульском районе выполняется зимнее и летнее содержание </w:t>
      </w:r>
      <w:r w:rsidRPr="00F00544">
        <w:rPr>
          <w:rFonts w:eastAsiaTheme="minorEastAsia"/>
          <w:sz w:val="28"/>
          <w:szCs w:val="28"/>
        </w:rPr>
        <w:lastRenderedPageBreak/>
        <w:t xml:space="preserve">автомобильных дорог, </w:t>
      </w:r>
      <w:r w:rsidR="00B81E2E">
        <w:rPr>
          <w:rFonts w:eastAsiaTheme="minorEastAsia"/>
          <w:sz w:val="28"/>
          <w:szCs w:val="28"/>
        </w:rPr>
        <w:t>так в 202</w:t>
      </w:r>
      <w:r w:rsidR="009C3E10">
        <w:rPr>
          <w:rFonts w:eastAsiaTheme="minorEastAsia"/>
          <w:sz w:val="28"/>
          <w:szCs w:val="28"/>
        </w:rPr>
        <w:t>3</w:t>
      </w:r>
      <w:r w:rsidR="00B81E2E">
        <w:rPr>
          <w:rFonts w:eastAsiaTheme="minorEastAsia"/>
          <w:sz w:val="28"/>
          <w:szCs w:val="28"/>
        </w:rPr>
        <w:t xml:space="preserve"> году</w:t>
      </w:r>
      <w:r w:rsidRPr="00F00544">
        <w:rPr>
          <w:rFonts w:eastAsiaTheme="minorEastAsia"/>
          <w:sz w:val="28"/>
          <w:szCs w:val="28"/>
        </w:rPr>
        <w:t xml:space="preserve"> выделя</w:t>
      </w:r>
      <w:r w:rsidR="00B81E2E">
        <w:rPr>
          <w:rFonts w:eastAsiaTheme="minorEastAsia"/>
          <w:sz w:val="28"/>
          <w:szCs w:val="28"/>
        </w:rPr>
        <w:t>лось</w:t>
      </w:r>
      <w:r w:rsidRPr="00F00544">
        <w:rPr>
          <w:rFonts w:eastAsiaTheme="minorEastAsia"/>
          <w:sz w:val="28"/>
          <w:szCs w:val="28"/>
        </w:rPr>
        <w:t xml:space="preserve"> порядка </w:t>
      </w:r>
      <w:r w:rsidR="00373365">
        <w:rPr>
          <w:rFonts w:eastAsiaTheme="minorEastAsia"/>
          <w:sz w:val="28"/>
          <w:szCs w:val="28"/>
        </w:rPr>
        <w:t>4</w:t>
      </w:r>
      <w:r w:rsidR="00B81E2E">
        <w:rPr>
          <w:rFonts w:eastAsiaTheme="minorEastAsia"/>
          <w:sz w:val="28"/>
          <w:szCs w:val="28"/>
        </w:rPr>
        <w:t>,</w:t>
      </w:r>
      <w:r w:rsidR="00373365">
        <w:rPr>
          <w:rFonts w:eastAsiaTheme="minorEastAsia"/>
          <w:sz w:val="28"/>
          <w:szCs w:val="28"/>
        </w:rPr>
        <w:t>6</w:t>
      </w:r>
      <w:r w:rsidRPr="00F00544">
        <w:rPr>
          <w:rFonts w:eastAsiaTheme="minorEastAsia"/>
          <w:sz w:val="28"/>
          <w:szCs w:val="28"/>
        </w:rPr>
        <w:t xml:space="preserve"> млн</w:t>
      </w:r>
      <w:r w:rsidR="00811FA1">
        <w:rPr>
          <w:rFonts w:eastAsiaTheme="minorEastAsia"/>
          <w:sz w:val="28"/>
          <w:szCs w:val="28"/>
        </w:rPr>
        <w:t>.</w:t>
      </w:r>
      <w:r w:rsidRPr="00F00544">
        <w:rPr>
          <w:rFonts w:eastAsiaTheme="minorEastAsia"/>
          <w:sz w:val="28"/>
          <w:szCs w:val="28"/>
        </w:rPr>
        <w:t xml:space="preserve"> рублей из</w:t>
      </w:r>
      <w:r w:rsidR="00F363CB">
        <w:rPr>
          <w:rFonts w:eastAsiaTheme="minorEastAsia"/>
          <w:sz w:val="28"/>
          <w:szCs w:val="28"/>
        </w:rPr>
        <w:t> </w:t>
      </w:r>
      <w:r w:rsidRPr="00F00544">
        <w:rPr>
          <w:rFonts w:eastAsiaTheme="minorEastAsia"/>
          <w:sz w:val="28"/>
          <w:szCs w:val="28"/>
        </w:rPr>
        <w:t>местного бюджета.</w:t>
      </w:r>
    </w:p>
    <w:p w:rsidR="00F00544" w:rsidRPr="00AB40F6" w:rsidRDefault="00F00544" w:rsidP="00F00544">
      <w:pPr>
        <w:ind w:firstLine="851"/>
        <w:jc w:val="both"/>
        <w:rPr>
          <w:rFonts w:eastAsiaTheme="minorEastAsia"/>
          <w:sz w:val="28"/>
          <w:szCs w:val="28"/>
        </w:rPr>
      </w:pPr>
      <w:r w:rsidRPr="00F00544">
        <w:rPr>
          <w:rFonts w:eastAsiaTheme="minorEastAsia"/>
          <w:sz w:val="28"/>
          <w:szCs w:val="28"/>
        </w:rPr>
        <w:t>К 202</w:t>
      </w:r>
      <w:r w:rsidR="009C3E10">
        <w:rPr>
          <w:rFonts w:eastAsiaTheme="minorEastAsia"/>
          <w:sz w:val="28"/>
          <w:szCs w:val="28"/>
        </w:rPr>
        <w:t>6</w:t>
      </w:r>
      <w:r w:rsidRPr="00F00544">
        <w:rPr>
          <w:rFonts w:eastAsiaTheme="minorEastAsia"/>
          <w:sz w:val="28"/>
          <w:szCs w:val="28"/>
        </w:rPr>
        <w:t xml:space="preserve"> году ожидается уменьшение показателя до </w:t>
      </w:r>
      <w:r>
        <w:rPr>
          <w:rFonts w:eastAsiaTheme="minorEastAsia"/>
          <w:sz w:val="28"/>
          <w:szCs w:val="28"/>
        </w:rPr>
        <w:t>4</w:t>
      </w:r>
      <w:r w:rsidR="009C3E10">
        <w:rPr>
          <w:rFonts w:eastAsiaTheme="minorEastAsia"/>
          <w:sz w:val="28"/>
          <w:szCs w:val="28"/>
        </w:rPr>
        <w:t>4</w:t>
      </w:r>
      <w:r w:rsidRPr="00F00544">
        <w:rPr>
          <w:rFonts w:eastAsiaTheme="minorEastAsia"/>
          <w:sz w:val="28"/>
          <w:szCs w:val="28"/>
        </w:rPr>
        <w:t>,</w:t>
      </w:r>
      <w:r w:rsidR="009C3E10">
        <w:rPr>
          <w:rFonts w:eastAsiaTheme="minorEastAsia"/>
          <w:sz w:val="28"/>
          <w:szCs w:val="28"/>
        </w:rPr>
        <w:t>8</w:t>
      </w:r>
      <w:r w:rsidR="00EC5A15">
        <w:rPr>
          <w:rFonts w:eastAsiaTheme="minorEastAsia"/>
          <w:sz w:val="28"/>
          <w:szCs w:val="28"/>
        </w:rPr>
        <w:t>0</w:t>
      </w:r>
      <w:r>
        <w:rPr>
          <w:rFonts w:eastAsiaTheme="minorEastAsia"/>
          <w:sz w:val="28"/>
          <w:szCs w:val="28"/>
        </w:rPr>
        <w:t xml:space="preserve"> </w:t>
      </w:r>
      <w:r w:rsidRPr="00F00544">
        <w:rPr>
          <w:rFonts w:eastAsiaTheme="minorEastAsia"/>
          <w:sz w:val="28"/>
          <w:szCs w:val="28"/>
        </w:rPr>
        <w:t>% с учетом устойчивой</w:t>
      </w:r>
      <w:r>
        <w:rPr>
          <w:rFonts w:eastAsiaTheme="minorEastAsia"/>
          <w:sz w:val="28"/>
          <w:szCs w:val="28"/>
        </w:rPr>
        <w:t xml:space="preserve"> </w:t>
      </w:r>
      <w:r w:rsidRPr="00F00544">
        <w:rPr>
          <w:rFonts w:eastAsiaTheme="minorEastAsia"/>
          <w:sz w:val="28"/>
          <w:szCs w:val="28"/>
        </w:rPr>
        <w:t>тенденции к сокращению протяженности автомобильных дорог общего пользования</w:t>
      </w:r>
      <w:r>
        <w:rPr>
          <w:rFonts w:eastAsiaTheme="minorEastAsia"/>
          <w:sz w:val="28"/>
          <w:szCs w:val="28"/>
        </w:rPr>
        <w:t xml:space="preserve"> </w:t>
      </w:r>
      <w:r w:rsidRPr="00F00544">
        <w:rPr>
          <w:rFonts w:eastAsiaTheme="minorEastAsia"/>
          <w:sz w:val="28"/>
          <w:szCs w:val="28"/>
        </w:rPr>
        <w:t>местного значения, не отвечающих нормативным требованиям, в общей</w:t>
      </w:r>
      <w:r>
        <w:rPr>
          <w:rFonts w:eastAsiaTheme="minorEastAsia"/>
          <w:sz w:val="28"/>
          <w:szCs w:val="28"/>
        </w:rPr>
        <w:t xml:space="preserve"> </w:t>
      </w:r>
      <w:r w:rsidRPr="00F00544">
        <w:rPr>
          <w:rFonts w:eastAsiaTheme="minorEastAsia"/>
          <w:sz w:val="28"/>
          <w:szCs w:val="28"/>
        </w:rPr>
        <w:t>протяженности автомобильных дорог общего пользования местного значения за счет</w:t>
      </w:r>
      <w:r>
        <w:rPr>
          <w:rFonts w:eastAsiaTheme="minorEastAsia"/>
          <w:sz w:val="28"/>
          <w:szCs w:val="28"/>
        </w:rPr>
        <w:t xml:space="preserve"> </w:t>
      </w:r>
      <w:r w:rsidRPr="00F00544">
        <w:rPr>
          <w:rFonts w:eastAsiaTheme="minorEastAsia"/>
          <w:sz w:val="28"/>
          <w:szCs w:val="28"/>
        </w:rPr>
        <w:t>реконс</w:t>
      </w:r>
      <w:r>
        <w:rPr>
          <w:rFonts w:eastAsiaTheme="minorEastAsia"/>
          <w:sz w:val="28"/>
          <w:szCs w:val="28"/>
        </w:rPr>
        <w:t xml:space="preserve">трукции и ремонта местных дорог, </w:t>
      </w:r>
      <w:r w:rsidRPr="00F00544">
        <w:rPr>
          <w:rFonts w:eastAsiaTheme="minorEastAsia"/>
          <w:sz w:val="28"/>
          <w:szCs w:val="28"/>
        </w:rPr>
        <w:t>ежегодного проведения мероприятий по зимнему и летнему содержанию автомобильных дорог межпоселкового и внутрипоселкового значения и искусственных сооружений на них.</w:t>
      </w:r>
    </w:p>
    <w:p w:rsidR="000135AB" w:rsidRDefault="000135AB" w:rsidP="000135AB">
      <w:pPr>
        <w:ind w:firstLine="851"/>
        <w:jc w:val="both"/>
        <w:rPr>
          <w:b/>
          <w:bCs/>
          <w:sz w:val="28"/>
          <w:szCs w:val="28"/>
        </w:rPr>
      </w:pPr>
      <w:r w:rsidRPr="000135AB">
        <w:rPr>
          <w:b/>
          <w:bCs/>
          <w:sz w:val="28"/>
          <w:szCs w:val="28"/>
        </w:rPr>
        <w:t>7.</w:t>
      </w:r>
      <w:r w:rsidR="00F363CB">
        <w:rPr>
          <w:b/>
          <w:bCs/>
          <w:sz w:val="28"/>
          <w:szCs w:val="28"/>
        </w:rPr>
        <w:t> </w:t>
      </w:r>
      <w:r w:rsidRPr="000135AB">
        <w:rPr>
          <w:b/>
          <w:bCs/>
          <w:sz w:val="28"/>
          <w:szCs w:val="28"/>
        </w:rPr>
        <w:t>Доля населения, проживающего в населенных пунктах, не имеющих</w:t>
      </w:r>
      <w:r>
        <w:rPr>
          <w:b/>
          <w:bCs/>
          <w:sz w:val="28"/>
          <w:szCs w:val="28"/>
        </w:rPr>
        <w:t xml:space="preserve"> </w:t>
      </w:r>
      <w:r w:rsidRPr="000135AB">
        <w:rPr>
          <w:b/>
          <w:bCs/>
          <w:sz w:val="28"/>
          <w:szCs w:val="28"/>
        </w:rPr>
        <w:t>регулярного автобусного и (или) железнодорожного сообщения с</w:t>
      </w:r>
      <w:r>
        <w:rPr>
          <w:b/>
          <w:bCs/>
          <w:sz w:val="28"/>
          <w:szCs w:val="28"/>
        </w:rPr>
        <w:t xml:space="preserve"> </w:t>
      </w:r>
      <w:r w:rsidRPr="000135AB">
        <w:rPr>
          <w:b/>
          <w:bCs/>
          <w:sz w:val="28"/>
          <w:szCs w:val="28"/>
        </w:rPr>
        <w:t>административным центром городского округа (муниципального района), в</w:t>
      </w:r>
      <w:r>
        <w:rPr>
          <w:b/>
          <w:bCs/>
          <w:sz w:val="28"/>
          <w:szCs w:val="28"/>
        </w:rPr>
        <w:t xml:space="preserve"> </w:t>
      </w:r>
      <w:r w:rsidRPr="000135AB">
        <w:rPr>
          <w:b/>
          <w:bCs/>
          <w:sz w:val="28"/>
          <w:szCs w:val="28"/>
        </w:rPr>
        <w:t>общей численности населения городского округа (муниципального района)</w:t>
      </w:r>
      <w:r>
        <w:rPr>
          <w:b/>
          <w:bCs/>
          <w:sz w:val="28"/>
          <w:szCs w:val="28"/>
        </w:rPr>
        <w:t>.</w:t>
      </w:r>
    </w:p>
    <w:p w:rsidR="00502326" w:rsidRPr="00EC5A15" w:rsidRDefault="00F00544" w:rsidP="00EC5A15">
      <w:pPr>
        <w:ind w:firstLine="851"/>
        <w:jc w:val="both"/>
        <w:rPr>
          <w:sz w:val="28"/>
          <w:szCs w:val="28"/>
        </w:rPr>
      </w:pPr>
      <w:r w:rsidRPr="00F00544">
        <w:rPr>
          <w:sz w:val="28"/>
          <w:szCs w:val="28"/>
        </w:rPr>
        <w:t>По состоянию на 1 января 202</w:t>
      </w:r>
      <w:r w:rsidR="00FF7875">
        <w:rPr>
          <w:sz w:val="28"/>
          <w:szCs w:val="28"/>
        </w:rPr>
        <w:t>4</w:t>
      </w:r>
      <w:r w:rsidRPr="00F00544">
        <w:rPr>
          <w:sz w:val="28"/>
          <w:szCs w:val="28"/>
        </w:rPr>
        <w:t xml:space="preserve"> года сеть муниципальных маршрутов не</w:t>
      </w:r>
      <w:r>
        <w:rPr>
          <w:sz w:val="28"/>
          <w:szCs w:val="28"/>
        </w:rPr>
        <w:t xml:space="preserve"> </w:t>
      </w:r>
      <w:r w:rsidRPr="00F00544">
        <w:rPr>
          <w:sz w:val="28"/>
          <w:szCs w:val="28"/>
        </w:rPr>
        <w:t>изменил</w:t>
      </w:r>
      <w:r>
        <w:rPr>
          <w:sz w:val="28"/>
          <w:szCs w:val="28"/>
        </w:rPr>
        <w:t>ась, в</w:t>
      </w:r>
      <w:r w:rsidR="00502326" w:rsidRPr="003E1A21">
        <w:rPr>
          <w:sz w:val="28"/>
          <w:szCs w:val="28"/>
        </w:rPr>
        <w:t xml:space="preserve">о всех </w:t>
      </w:r>
      <w:r w:rsidR="00F02064">
        <w:rPr>
          <w:sz w:val="28"/>
          <w:szCs w:val="28"/>
        </w:rPr>
        <w:t>5</w:t>
      </w:r>
      <w:r w:rsidR="00502326">
        <w:rPr>
          <w:sz w:val="28"/>
          <w:szCs w:val="28"/>
        </w:rPr>
        <w:t>0</w:t>
      </w:r>
      <w:r w:rsidR="00502326" w:rsidRPr="003E1A21">
        <w:rPr>
          <w:sz w:val="28"/>
          <w:szCs w:val="28"/>
        </w:rPr>
        <w:t xml:space="preserve"> населенных пунктах района </w:t>
      </w:r>
      <w:r w:rsidR="00EC5A15" w:rsidRPr="00EC5A15">
        <w:rPr>
          <w:sz w:val="28"/>
          <w:szCs w:val="28"/>
        </w:rPr>
        <w:t>автобусным движением охвачены 100</w:t>
      </w:r>
      <w:r w:rsidR="00F363CB">
        <w:rPr>
          <w:sz w:val="28"/>
          <w:szCs w:val="28"/>
        </w:rPr>
        <w:t xml:space="preserve"> </w:t>
      </w:r>
      <w:r w:rsidR="00EC5A15" w:rsidRPr="00EC5A15">
        <w:rPr>
          <w:sz w:val="28"/>
          <w:szCs w:val="28"/>
        </w:rPr>
        <w:t>%</w:t>
      </w:r>
      <w:r w:rsidR="00EC5A15">
        <w:rPr>
          <w:sz w:val="28"/>
          <w:szCs w:val="28"/>
        </w:rPr>
        <w:t xml:space="preserve"> </w:t>
      </w:r>
      <w:r w:rsidR="00EC5A15" w:rsidRPr="00EC5A15">
        <w:rPr>
          <w:sz w:val="28"/>
          <w:szCs w:val="28"/>
        </w:rPr>
        <w:t>населения</w:t>
      </w:r>
      <w:r w:rsidR="00EC5A15">
        <w:rPr>
          <w:sz w:val="28"/>
          <w:szCs w:val="28"/>
        </w:rPr>
        <w:t xml:space="preserve">, </w:t>
      </w:r>
      <w:r w:rsidR="00502326" w:rsidRPr="003E1A21">
        <w:rPr>
          <w:sz w:val="28"/>
          <w:szCs w:val="28"/>
        </w:rPr>
        <w:t>имеется регулярное автобусное сообщение с</w:t>
      </w:r>
      <w:r w:rsidR="00F363CB">
        <w:rPr>
          <w:sz w:val="28"/>
          <w:szCs w:val="28"/>
        </w:rPr>
        <w:t> </w:t>
      </w:r>
      <w:r w:rsidR="00FF7875">
        <w:rPr>
          <w:sz w:val="28"/>
          <w:szCs w:val="28"/>
        </w:rPr>
        <w:t>районным центром, действует 13</w:t>
      </w:r>
      <w:r w:rsidR="00502326" w:rsidRPr="003E1A21">
        <w:rPr>
          <w:sz w:val="28"/>
          <w:szCs w:val="28"/>
        </w:rPr>
        <w:t xml:space="preserve"> муниципальных маршрутов </w:t>
      </w:r>
      <w:r w:rsidR="000066FA">
        <w:rPr>
          <w:sz w:val="28"/>
          <w:szCs w:val="28"/>
        </w:rPr>
        <w:t>(</w:t>
      </w:r>
      <w:r w:rsidR="00502326">
        <w:rPr>
          <w:sz w:val="28"/>
          <w:szCs w:val="28"/>
        </w:rPr>
        <w:t>перевозчик</w:t>
      </w:r>
      <w:r w:rsidR="00502326" w:rsidRPr="003E1A21">
        <w:rPr>
          <w:sz w:val="28"/>
          <w:szCs w:val="28"/>
        </w:rPr>
        <w:t xml:space="preserve"> </w:t>
      </w:r>
      <w:r w:rsidR="000066FA">
        <w:rPr>
          <w:sz w:val="28"/>
          <w:szCs w:val="28"/>
        </w:rPr>
        <w:t xml:space="preserve">– </w:t>
      </w:r>
      <w:r w:rsidR="00502326" w:rsidRPr="003E1A21">
        <w:rPr>
          <w:sz w:val="28"/>
          <w:szCs w:val="28"/>
        </w:rPr>
        <w:t>АО</w:t>
      </w:r>
      <w:r w:rsidR="00502326">
        <w:rPr>
          <w:sz w:val="28"/>
          <w:szCs w:val="28"/>
        </w:rPr>
        <w:t xml:space="preserve"> </w:t>
      </w:r>
      <w:r w:rsidR="005A12FF" w:rsidRPr="005A12FF">
        <w:rPr>
          <w:sz w:val="28"/>
          <w:szCs w:val="28"/>
        </w:rPr>
        <w:t>"</w:t>
      </w:r>
      <w:r w:rsidR="00502326" w:rsidRPr="003E1A21">
        <w:rPr>
          <w:sz w:val="28"/>
          <w:szCs w:val="28"/>
        </w:rPr>
        <w:t>Омскоблавтотранс</w:t>
      </w:r>
      <w:r w:rsidR="005A12FF" w:rsidRPr="005A12FF">
        <w:rPr>
          <w:sz w:val="28"/>
          <w:szCs w:val="28"/>
        </w:rPr>
        <w:t>"</w:t>
      </w:r>
      <w:r w:rsidR="000066FA">
        <w:rPr>
          <w:sz w:val="28"/>
          <w:szCs w:val="28"/>
        </w:rPr>
        <w:t>)</w:t>
      </w:r>
      <w:r w:rsidR="00502326">
        <w:rPr>
          <w:sz w:val="28"/>
          <w:szCs w:val="28"/>
        </w:rPr>
        <w:t>.</w:t>
      </w:r>
    </w:p>
    <w:p w:rsidR="000135AB" w:rsidRPr="00981E6E" w:rsidRDefault="000135AB" w:rsidP="00981E6E">
      <w:pPr>
        <w:ind w:firstLine="851"/>
        <w:jc w:val="both"/>
        <w:rPr>
          <w:rFonts w:ascii="Times New Roman CYR" w:hAnsi="Times New Roman CYR" w:cs="Times New Roman CYR"/>
          <w:b/>
          <w:sz w:val="28"/>
          <w:szCs w:val="28"/>
        </w:rPr>
      </w:pPr>
      <w:r w:rsidRPr="00981E6E">
        <w:rPr>
          <w:rFonts w:ascii="Times New Roman CYR" w:hAnsi="Times New Roman CYR" w:cs="Times New Roman CYR"/>
          <w:b/>
          <w:sz w:val="28"/>
          <w:szCs w:val="28"/>
        </w:rPr>
        <w:t>8.</w:t>
      </w:r>
      <w:r w:rsidR="00F363CB">
        <w:rPr>
          <w:rFonts w:ascii="Times New Roman CYR" w:hAnsi="Times New Roman CYR" w:cs="Times New Roman CYR"/>
          <w:b/>
          <w:sz w:val="28"/>
          <w:szCs w:val="28"/>
        </w:rPr>
        <w:t> </w:t>
      </w:r>
      <w:r w:rsidRPr="00981E6E">
        <w:rPr>
          <w:rFonts w:ascii="Times New Roman CYR" w:hAnsi="Times New Roman CYR" w:cs="Times New Roman CYR"/>
          <w:b/>
          <w:sz w:val="28"/>
          <w:szCs w:val="28"/>
        </w:rPr>
        <w:t>Среднемесячная номинальная начисленная заработная плата</w:t>
      </w:r>
      <w:r w:rsidR="00981E6E" w:rsidRPr="00981E6E">
        <w:rPr>
          <w:rFonts w:ascii="Times New Roman CYR" w:hAnsi="Times New Roman CYR" w:cs="Times New Roman CYR"/>
          <w:b/>
          <w:sz w:val="28"/>
          <w:szCs w:val="28"/>
        </w:rPr>
        <w:t xml:space="preserve"> </w:t>
      </w:r>
      <w:r w:rsidRPr="00981E6E">
        <w:rPr>
          <w:rFonts w:ascii="Times New Roman CYR" w:hAnsi="Times New Roman CYR" w:cs="Times New Roman CYR"/>
          <w:b/>
          <w:sz w:val="28"/>
          <w:szCs w:val="28"/>
        </w:rPr>
        <w:t>работников:</w:t>
      </w:r>
    </w:p>
    <w:p w:rsidR="00502326" w:rsidRPr="00B943B1" w:rsidRDefault="00082815" w:rsidP="000135AB">
      <w:pPr>
        <w:ind w:firstLine="851"/>
        <w:jc w:val="both"/>
        <w:rPr>
          <w:sz w:val="28"/>
          <w:szCs w:val="28"/>
        </w:rPr>
      </w:pPr>
      <w:r>
        <w:rPr>
          <w:rFonts w:ascii="Times New Roman CYR" w:hAnsi="Times New Roman CYR" w:cs="Times New Roman CYR"/>
          <w:sz w:val="28"/>
          <w:szCs w:val="28"/>
        </w:rPr>
        <w:t>В</w:t>
      </w:r>
      <w:r w:rsidR="00CD2D85">
        <w:rPr>
          <w:rFonts w:ascii="Times New Roman CYR" w:hAnsi="Times New Roman CYR" w:cs="Times New Roman CYR"/>
          <w:sz w:val="28"/>
          <w:szCs w:val="28"/>
        </w:rPr>
        <w:t xml:space="preserve"> целях выполнения</w:t>
      </w:r>
      <w:r w:rsidR="00F742D0">
        <w:rPr>
          <w:rFonts w:ascii="Times New Roman CYR" w:hAnsi="Times New Roman CYR" w:cs="Times New Roman CYR"/>
          <w:sz w:val="28"/>
          <w:szCs w:val="28"/>
        </w:rPr>
        <w:t xml:space="preserve"> </w:t>
      </w:r>
      <w:r w:rsidR="00CD2D85" w:rsidRPr="00740530">
        <w:rPr>
          <w:sz w:val="28"/>
          <w:szCs w:val="28"/>
        </w:rPr>
        <w:t>указов Президента РФ в части совершенствования оплаты труда работников бюджетной сферы, обеспечения контроля за</w:t>
      </w:r>
      <w:r w:rsidR="003C6A90">
        <w:rPr>
          <w:sz w:val="28"/>
          <w:szCs w:val="28"/>
        </w:rPr>
        <w:t> </w:t>
      </w:r>
      <w:r w:rsidR="00CD2D85" w:rsidRPr="00740530">
        <w:rPr>
          <w:sz w:val="28"/>
          <w:szCs w:val="28"/>
        </w:rPr>
        <w:t>своевременностью ее выплаты и недопущени</w:t>
      </w:r>
      <w:r w:rsidR="00CD2D85">
        <w:rPr>
          <w:sz w:val="28"/>
          <w:szCs w:val="28"/>
        </w:rPr>
        <w:t>ю</w:t>
      </w:r>
      <w:r w:rsidR="00CD2D85" w:rsidRPr="00740530">
        <w:rPr>
          <w:sz w:val="28"/>
          <w:szCs w:val="28"/>
        </w:rPr>
        <w:t xml:space="preserve"> образования задолженности</w:t>
      </w:r>
      <w:r w:rsidR="00502326" w:rsidRPr="00A0050C">
        <w:rPr>
          <w:rFonts w:ascii="Times New Roman CYR" w:hAnsi="Times New Roman CYR" w:cs="Times New Roman CYR"/>
          <w:sz w:val="28"/>
          <w:szCs w:val="28"/>
        </w:rPr>
        <w:t xml:space="preserve"> </w:t>
      </w:r>
      <w:r w:rsidR="00CD2D85">
        <w:rPr>
          <w:rFonts w:ascii="Times New Roman CYR" w:hAnsi="Times New Roman CYR" w:cs="Times New Roman CYR"/>
          <w:sz w:val="28"/>
          <w:szCs w:val="28"/>
        </w:rPr>
        <w:t xml:space="preserve">в </w:t>
      </w:r>
      <w:r w:rsidR="00502326" w:rsidRPr="00A0050C">
        <w:rPr>
          <w:rFonts w:ascii="Times New Roman CYR" w:hAnsi="Times New Roman CYR" w:cs="Times New Roman CYR"/>
          <w:sz w:val="28"/>
          <w:szCs w:val="28"/>
        </w:rPr>
        <w:t>20</w:t>
      </w:r>
      <w:r w:rsidR="00502326">
        <w:rPr>
          <w:rFonts w:ascii="Times New Roman CYR" w:hAnsi="Times New Roman CYR" w:cs="Times New Roman CYR"/>
          <w:sz w:val="28"/>
          <w:szCs w:val="28"/>
        </w:rPr>
        <w:t>2</w:t>
      </w:r>
      <w:r w:rsidR="00FF7875">
        <w:rPr>
          <w:rFonts w:ascii="Times New Roman CYR" w:hAnsi="Times New Roman CYR" w:cs="Times New Roman CYR"/>
          <w:sz w:val="28"/>
          <w:szCs w:val="28"/>
        </w:rPr>
        <w:t>3</w:t>
      </w:r>
      <w:r w:rsidR="00502326" w:rsidRPr="00A0050C">
        <w:rPr>
          <w:rFonts w:ascii="Times New Roman CYR" w:hAnsi="Times New Roman CYR" w:cs="Times New Roman CYR"/>
          <w:sz w:val="28"/>
          <w:szCs w:val="28"/>
        </w:rPr>
        <w:t xml:space="preserve"> году </w:t>
      </w:r>
      <w:r w:rsidR="00CD2D85">
        <w:rPr>
          <w:rFonts w:ascii="Times New Roman CYR" w:hAnsi="Times New Roman CYR" w:cs="Times New Roman CYR"/>
          <w:sz w:val="28"/>
          <w:szCs w:val="28"/>
        </w:rPr>
        <w:t>отмеч</w:t>
      </w:r>
      <w:r w:rsidR="00B04CA3">
        <w:rPr>
          <w:rFonts w:ascii="Times New Roman CYR" w:hAnsi="Times New Roman CYR" w:cs="Times New Roman CYR"/>
          <w:sz w:val="28"/>
          <w:szCs w:val="28"/>
        </w:rPr>
        <w:t>ено</w:t>
      </w:r>
      <w:r w:rsidR="00CD2D85">
        <w:rPr>
          <w:rFonts w:ascii="Times New Roman CYR" w:hAnsi="Times New Roman CYR" w:cs="Times New Roman CYR"/>
          <w:sz w:val="28"/>
          <w:szCs w:val="28"/>
        </w:rPr>
        <w:t xml:space="preserve"> увеличение уровня </w:t>
      </w:r>
      <w:r w:rsidR="00502326" w:rsidRPr="00A0050C">
        <w:rPr>
          <w:rFonts w:ascii="Times New Roman CYR" w:hAnsi="Times New Roman CYR" w:cs="Times New Roman CYR"/>
          <w:sz w:val="28"/>
          <w:szCs w:val="28"/>
        </w:rPr>
        <w:t>среднемесячн</w:t>
      </w:r>
      <w:r w:rsidR="00CD2D85">
        <w:rPr>
          <w:rFonts w:ascii="Times New Roman CYR" w:hAnsi="Times New Roman CYR" w:cs="Times New Roman CYR"/>
          <w:sz w:val="28"/>
          <w:szCs w:val="28"/>
        </w:rPr>
        <w:t>ой</w:t>
      </w:r>
      <w:r w:rsidR="00502326" w:rsidRPr="00A0050C">
        <w:rPr>
          <w:rFonts w:ascii="Times New Roman CYR" w:hAnsi="Times New Roman CYR" w:cs="Times New Roman CYR"/>
          <w:sz w:val="28"/>
          <w:szCs w:val="28"/>
        </w:rPr>
        <w:t xml:space="preserve"> номинальн</w:t>
      </w:r>
      <w:r w:rsidR="00CD2D85">
        <w:rPr>
          <w:rFonts w:ascii="Times New Roman CYR" w:hAnsi="Times New Roman CYR" w:cs="Times New Roman CYR"/>
          <w:sz w:val="28"/>
          <w:szCs w:val="28"/>
        </w:rPr>
        <w:t>ой</w:t>
      </w:r>
      <w:r w:rsidR="00502326" w:rsidRPr="00B943B1">
        <w:rPr>
          <w:rFonts w:ascii="Times New Roman CYR" w:hAnsi="Times New Roman CYR" w:cs="Times New Roman CYR"/>
          <w:sz w:val="28"/>
          <w:szCs w:val="28"/>
        </w:rPr>
        <w:t xml:space="preserve"> начисленн</w:t>
      </w:r>
      <w:r w:rsidR="00CD2D85">
        <w:rPr>
          <w:rFonts w:ascii="Times New Roman CYR" w:hAnsi="Times New Roman CYR" w:cs="Times New Roman CYR"/>
          <w:sz w:val="28"/>
          <w:szCs w:val="28"/>
        </w:rPr>
        <w:t>ой</w:t>
      </w:r>
      <w:r w:rsidR="00502326" w:rsidRPr="00B943B1">
        <w:rPr>
          <w:rFonts w:ascii="Times New Roman CYR" w:hAnsi="Times New Roman CYR" w:cs="Times New Roman CYR"/>
          <w:sz w:val="28"/>
          <w:szCs w:val="28"/>
        </w:rPr>
        <w:t xml:space="preserve"> заработн</w:t>
      </w:r>
      <w:r w:rsidR="00CD2D85">
        <w:rPr>
          <w:rFonts w:ascii="Times New Roman CYR" w:hAnsi="Times New Roman CYR" w:cs="Times New Roman CYR"/>
          <w:sz w:val="28"/>
          <w:szCs w:val="28"/>
        </w:rPr>
        <w:t>ой</w:t>
      </w:r>
      <w:r w:rsidR="00502326" w:rsidRPr="00B943B1">
        <w:rPr>
          <w:rFonts w:ascii="Times New Roman CYR" w:hAnsi="Times New Roman CYR" w:cs="Times New Roman CYR"/>
          <w:sz w:val="28"/>
          <w:szCs w:val="28"/>
        </w:rPr>
        <w:t xml:space="preserve"> плат</w:t>
      </w:r>
      <w:r w:rsidR="00CD2D85">
        <w:rPr>
          <w:rFonts w:ascii="Times New Roman CYR" w:hAnsi="Times New Roman CYR" w:cs="Times New Roman CYR"/>
          <w:sz w:val="28"/>
          <w:szCs w:val="28"/>
        </w:rPr>
        <w:t>ы</w:t>
      </w:r>
      <w:r w:rsidR="00502326" w:rsidRPr="00B943B1">
        <w:rPr>
          <w:rFonts w:ascii="Times New Roman CYR" w:hAnsi="Times New Roman CYR" w:cs="Times New Roman CYR"/>
          <w:sz w:val="28"/>
          <w:szCs w:val="28"/>
        </w:rPr>
        <w:t>:</w:t>
      </w:r>
    </w:p>
    <w:p w:rsidR="00502326" w:rsidRPr="00686E53" w:rsidRDefault="00502326" w:rsidP="00502326">
      <w:pPr>
        <w:ind w:firstLine="851"/>
        <w:jc w:val="both"/>
        <w:rPr>
          <w:sz w:val="28"/>
          <w:szCs w:val="28"/>
        </w:rPr>
      </w:pPr>
      <w:r>
        <w:rPr>
          <w:sz w:val="28"/>
          <w:szCs w:val="28"/>
        </w:rPr>
        <w:t>- </w:t>
      </w:r>
      <w:r w:rsidRPr="00A73615">
        <w:rPr>
          <w:sz w:val="28"/>
          <w:szCs w:val="28"/>
        </w:rPr>
        <w:t xml:space="preserve">крупных и средних предприятий и некоммерческих организаций </w:t>
      </w:r>
      <w:r>
        <w:rPr>
          <w:sz w:val="28"/>
          <w:szCs w:val="28"/>
        </w:rPr>
        <w:t xml:space="preserve">– </w:t>
      </w:r>
      <w:r w:rsidR="00CD2D85" w:rsidRPr="00686E53">
        <w:rPr>
          <w:sz w:val="28"/>
          <w:szCs w:val="28"/>
        </w:rPr>
        <w:t>на</w:t>
      </w:r>
      <w:r w:rsidR="003C6A90">
        <w:rPr>
          <w:sz w:val="28"/>
          <w:szCs w:val="28"/>
        </w:rPr>
        <w:t> </w:t>
      </w:r>
      <w:r w:rsidR="006B1F5E">
        <w:rPr>
          <w:sz w:val="28"/>
          <w:szCs w:val="28"/>
        </w:rPr>
        <w:t>1</w:t>
      </w:r>
      <w:r w:rsidR="00FF7875">
        <w:rPr>
          <w:sz w:val="28"/>
          <w:szCs w:val="28"/>
        </w:rPr>
        <w:t>3</w:t>
      </w:r>
      <w:r w:rsidR="00CD2D85">
        <w:rPr>
          <w:sz w:val="28"/>
          <w:szCs w:val="28"/>
        </w:rPr>
        <w:t>,</w:t>
      </w:r>
      <w:r w:rsidR="00FF7875">
        <w:rPr>
          <w:sz w:val="28"/>
          <w:szCs w:val="28"/>
        </w:rPr>
        <w:t>3</w:t>
      </w:r>
      <w:r w:rsidR="00CD2D85" w:rsidRPr="00686E53">
        <w:rPr>
          <w:sz w:val="28"/>
          <w:szCs w:val="28"/>
        </w:rPr>
        <w:t xml:space="preserve"> </w:t>
      </w:r>
      <w:r w:rsidR="00C11DC5" w:rsidRPr="00686E53">
        <w:rPr>
          <w:sz w:val="28"/>
          <w:szCs w:val="28"/>
        </w:rPr>
        <w:t xml:space="preserve">% </w:t>
      </w:r>
      <w:r w:rsidR="00C11DC5">
        <w:rPr>
          <w:sz w:val="28"/>
          <w:szCs w:val="28"/>
        </w:rPr>
        <w:t>и</w:t>
      </w:r>
      <w:r w:rsidR="00CD2D85">
        <w:rPr>
          <w:sz w:val="28"/>
          <w:szCs w:val="28"/>
        </w:rPr>
        <w:t xml:space="preserve"> составила </w:t>
      </w:r>
      <w:r w:rsidR="004E78AF">
        <w:rPr>
          <w:sz w:val="28"/>
          <w:szCs w:val="28"/>
        </w:rPr>
        <w:t>3</w:t>
      </w:r>
      <w:r w:rsidR="00FF7875">
        <w:rPr>
          <w:sz w:val="28"/>
          <w:szCs w:val="28"/>
        </w:rPr>
        <w:t>9115</w:t>
      </w:r>
      <w:r w:rsidRPr="00A73615">
        <w:rPr>
          <w:sz w:val="28"/>
          <w:szCs w:val="28"/>
        </w:rPr>
        <w:t>,</w:t>
      </w:r>
      <w:r w:rsidR="00FF7875">
        <w:rPr>
          <w:sz w:val="28"/>
          <w:szCs w:val="28"/>
        </w:rPr>
        <w:t>7</w:t>
      </w:r>
      <w:r w:rsidR="00DA644B">
        <w:rPr>
          <w:sz w:val="28"/>
          <w:szCs w:val="28"/>
        </w:rPr>
        <w:t>0</w:t>
      </w:r>
      <w:r w:rsidRPr="00A73615">
        <w:rPr>
          <w:sz w:val="28"/>
          <w:szCs w:val="28"/>
        </w:rPr>
        <w:t xml:space="preserve"> рубл</w:t>
      </w:r>
      <w:r w:rsidR="00EC5A15">
        <w:rPr>
          <w:sz w:val="28"/>
          <w:szCs w:val="28"/>
        </w:rPr>
        <w:t>ей</w:t>
      </w:r>
      <w:r w:rsidRPr="00A73615">
        <w:rPr>
          <w:sz w:val="28"/>
          <w:szCs w:val="28"/>
        </w:rPr>
        <w:t xml:space="preserve"> </w:t>
      </w:r>
      <w:r w:rsidRPr="00686E53">
        <w:rPr>
          <w:sz w:val="28"/>
          <w:szCs w:val="28"/>
        </w:rPr>
        <w:t>(20</w:t>
      </w:r>
      <w:r w:rsidR="004E78AF">
        <w:rPr>
          <w:sz w:val="28"/>
          <w:szCs w:val="28"/>
        </w:rPr>
        <w:t>2</w:t>
      </w:r>
      <w:r w:rsidR="00FF7875">
        <w:rPr>
          <w:sz w:val="28"/>
          <w:szCs w:val="28"/>
        </w:rPr>
        <w:t>2</w:t>
      </w:r>
      <w:r w:rsidRPr="00686E53">
        <w:rPr>
          <w:sz w:val="28"/>
          <w:szCs w:val="28"/>
        </w:rPr>
        <w:t xml:space="preserve"> год – </w:t>
      </w:r>
      <w:r w:rsidR="00FF7875" w:rsidRPr="00FF7875">
        <w:rPr>
          <w:sz w:val="28"/>
          <w:szCs w:val="28"/>
        </w:rPr>
        <w:t>34516</w:t>
      </w:r>
      <w:r w:rsidR="006B1F5E" w:rsidRPr="006B1F5E">
        <w:rPr>
          <w:sz w:val="28"/>
          <w:szCs w:val="28"/>
        </w:rPr>
        <w:t>,2</w:t>
      </w:r>
      <w:r w:rsidR="00DA644B">
        <w:rPr>
          <w:sz w:val="28"/>
          <w:szCs w:val="28"/>
        </w:rPr>
        <w:t>0</w:t>
      </w:r>
      <w:r w:rsidR="006B1F5E" w:rsidRPr="006B1F5E">
        <w:rPr>
          <w:sz w:val="28"/>
          <w:szCs w:val="28"/>
        </w:rPr>
        <w:t xml:space="preserve"> </w:t>
      </w:r>
      <w:r w:rsidRPr="00686E53">
        <w:rPr>
          <w:sz w:val="28"/>
          <w:szCs w:val="28"/>
        </w:rPr>
        <w:t>рубл</w:t>
      </w:r>
      <w:r w:rsidR="00EC5A15">
        <w:rPr>
          <w:sz w:val="28"/>
          <w:szCs w:val="28"/>
        </w:rPr>
        <w:t>ей</w:t>
      </w:r>
      <w:r w:rsidRPr="00686E53">
        <w:rPr>
          <w:sz w:val="28"/>
          <w:szCs w:val="28"/>
        </w:rPr>
        <w:t>);</w:t>
      </w:r>
    </w:p>
    <w:p w:rsidR="00502326" w:rsidRPr="00DA644B" w:rsidRDefault="00502326" w:rsidP="00502326">
      <w:pPr>
        <w:ind w:firstLine="851"/>
        <w:jc w:val="both"/>
        <w:rPr>
          <w:sz w:val="28"/>
          <w:szCs w:val="28"/>
        </w:rPr>
      </w:pPr>
      <w:r w:rsidRPr="00DA644B">
        <w:rPr>
          <w:sz w:val="28"/>
          <w:szCs w:val="28"/>
        </w:rPr>
        <w:t xml:space="preserve">- муниципальных дошкольных образовательных учреждений – </w:t>
      </w:r>
      <w:r w:rsidR="00CD2D85" w:rsidRPr="00DA644B">
        <w:rPr>
          <w:sz w:val="28"/>
          <w:szCs w:val="28"/>
        </w:rPr>
        <w:t>на</w:t>
      </w:r>
      <w:r w:rsidR="003C6A90" w:rsidRPr="00DA644B">
        <w:rPr>
          <w:sz w:val="28"/>
          <w:szCs w:val="28"/>
        </w:rPr>
        <w:t> </w:t>
      </w:r>
      <w:r w:rsidR="006B1F5E" w:rsidRPr="00DA644B">
        <w:rPr>
          <w:sz w:val="28"/>
          <w:szCs w:val="28"/>
        </w:rPr>
        <w:t>1</w:t>
      </w:r>
      <w:r w:rsidR="00DA644B" w:rsidRPr="00DA644B">
        <w:rPr>
          <w:sz w:val="28"/>
          <w:szCs w:val="28"/>
        </w:rPr>
        <w:t>1</w:t>
      </w:r>
      <w:r w:rsidR="00CD2D85" w:rsidRPr="00DA644B">
        <w:rPr>
          <w:sz w:val="28"/>
          <w:szCs w:val="28"/>
        </w:rPr>
        <w:t>,</w:t>
      </w:r>
      <w:r w:rsidR="00DA644B" w:rsidRPr="00DA644B">
        <w:rPr>
          <w:sz w:val="28"/>
          <w:szCs w:val="28"/>
        </w:rPr>
        <w:t>3</w:t>
      </w:r>
      <w:r w:rsidR="00CD2D85" w:rsidRPr="00DA644B">
        <w:rPr>
          <w:sz w:val="28"/>
          <w:szCs w:val="28"/>
        </w:rPr>
        <w:t xml:space="preserve"> % и составила </w:t>
      </w:r>
      <w:r w:rsidR="00811FA1" w:rsidRPr="00DA644B">
        <w:rPr>
          <w:sz w:val="28"/>
          <w:szCs w:val="28"/>
        </w:rPr>
        <w:t>30281</w:t>
      </w:r>
      <w:r w:rsidR="00DA644B" w:rsidRPr="00DA644B">
        <w:rPr>
          <w:sz w:val="28"/>
          <w:szCs w:val="28"/>
        </w:rPr>
        <w:t>,00</w:t>
      </w:r>
      <w:r w:rsidRPr="00DA644B">
        <w:rPr>
          <w:sz w:val="28"/>
          <w:szCs w:val="28"/>
        </w:rPr>
        <w:t xml:space="preserve"> рубл</w:t>
      </w:r>
      <w:r w:rsidR="00EC5A15" w:rsidRPr="00DA644B">
        <w:rPr>
          <w:sz w:val="28"/>
          <w:szCs w:val="28"/>
        </w:rPr>
        <w:t>ей</w:t>
      </w:r>
      <w:r w:rsidRPr="00DA644B">
        <w:rPr>
          <w:sz w:val="28"/>
          <w:szCs w:val="28"/>
        </w:rPr>
        <w:t xml:space="preserve"> (20</w:t>
      </w:r>
      <w:r w:rsidR="004E78AF" w:rsidRPr="00DA644B">
        <w:rPr>
          <w:sz w:val="28"/>
          <w:szCs w:val="28"/>
        </w:rPr>
        <w:t>2</w:t>
      </w:r>
      <w:r w:rsidR="00FF7875" w:rsidRPr="00DA644B">
        <w:rPr>
          <w:sz w:val="28"/>
          <w:szCs w:val="28"/>
        </w:rPr>
        <w:t>2</w:t>
      </w:r>
      <w:r w:rsidRPr="00DA644B">
        <w:rPr>
          <w:sz w:val="28"/>
          <w:szCs w:val="28"/>
        </w:rPr>
        <w:t xml:space="preserve"> год – </w:t>
      </w:r>
      <w:r w:rsidR="006B1F5E" w:rsidRPr="00DA644B">
        <w:rPr>
          <w:sz w:val="28"/>
          <w:szCs w:val="28"/>
        </w:rPr>
        <w:t>2</w:t>
      </w:r>
      <w:r w:rsidR="00811FA1" w:rsidRPr="00DA644B">
        <w:rPr>
          <w:sz w:val="28"/>
          <w:szCs w:val="28"/>
        </w:rPr>
        <w:t>7204</w:t>
      </w:r>
      <w:r w:rsidR="00DA644B" w:rsidRPr="00DA644B">
        <w:rPr>
          <w:sz w:val="28"/>
          <w:szCs w:val="28"/>
        </w:rPr>
        <w:t>,0</w:t>
      </w:r>
      <w:r w:rsidR="006B1F5E" w:rsidRPr="00DA644B">
        <w:rPr>
          <w:sz w:val="28"/>
          <w:szCs w:val="28"/>
        </w:rPr>
        <w:t xml:space="preserve"> </w:t>
      </w:r>
      <w:r w:rsidRPr="00DA644B">
        <w:rPr>
          <w:sz w:val="28"/>
          <w:szCs w:val="28"/>
        </w:rPr>
        <w:t>рубл</w:t>
      </w:r>
      <w:r w:rsidR="00EC5A15" w:rsidRPr="00DA644B">
        <w:rPr>
          <w:sz w:val="28"/>
          <w:szCs w:val="28"/>
        </w:rPr>
        <w:t>ей</w:t>
      </w:r>
      <w:r w:rsidRPr="00DA644B">
        <w:rPr>
          <w:sz w:val="28"/>
          <w:szCs w:val="28"/>
        </w:rPr>
        <w:t>);</w:t>
      </w:r>
    </w:p>
    <w:p w:rsidR="00502326" w:rsidRPr="00DA644B" w:rsidRDefault="00502326" w:rsidP="00502326">
      <w:pPr>
        <w:ind w:firstLine="851"/>
        <w:jc w:val="both"/>
        <w:rPr>
          <w:sz w:val="28"/>
          <w:szCs w:val="28"/>
        </w:rPr>
      </w:pPr>
      <w:r w:rsidRPr="00DA644B">
        <w:rPr>
          <w:sz w:val="28"/>
          <w:szCs w:val="28"/>
        </w:rPr>
        <w:t xml:space="preserve">- муниципальных общеобразовательных учреждений – </w:t>
      </w:r>
      <w:r w:rsidR="00EA1809" w:rsidRPr="00DA644B">
        <w:rPr>
          <w:sz w:val="28"/>
          <w:szCs w:val="28"/>
        </w:rPr>
        <w:t xml:space="preserve">на </w:t>
      </w:r>
      <w:r w:rsidR="00EC5A15" w:rsidRPr="00DA644B">
        <w:rPr>
          <w:sz w:val="28"/>
          <w:szCs w:val="28"/>
        </w:rPr>
        <w:t>1</w:t>
      </w:r>
      <w:r w:rsidR="00DA644B" w:rsidRPr="00DA644B">
        <w:rPr>
          <w:sz w:val="28"/>
          <w:szCs w:val="28"/>
        </w:rPr>
        <w:t>3</w:t>
      </w:r>
      <w:r w:rsidR="00F13871" w:rsidRPr="00DA644B">
        <w:rPr>
          <w:sz w:val="28"/>
          <w:szCs w:val="28"/>
        </w:rPr>
        <w:t>,</w:t>
      </w:r>
      <w:r w:rsidR="00DA644B" w:rsidRPr="00DA644B">
        <w:rPr>
          <w:sz w:val="28"/>
          <w:szCs w:val="28"/>
        </w:rPr>
        <w:t xml:space="preserve">5 </w:t>
      </w:r>
      <w:r w:rsidR="00EA1809" w:rsidRPr="00DA644B">
        <w:rPr>
          <w:sz w:val="28"/>
          <w:szCs w:val="28"/>
        </w:rPr>
        <w:t>% и</w:t>
      </w:r>
      <w:r w:rsidR="003C6A90" w:rsidRPr="00DA644B">
        <w:rPr>
          <w:sz w:val="28"/>
          <w:szCs w:val="28"/>
        </w:rPr>
        <w:t> </w:t>
      </w:r>
      <w:r w:rsidR="00EA1809" w:rsidRPr="00DA644B">
        <w:rPr>
          <w:sz w:val="28"/>
          <w:szCs w:val="28"/>
        </w:rPr>
        <w:t xml:space="preserve">составила </w:t>
      </w:r>
      <w:r w:rsidR="00DA644B" w:rsidRPr="00DA644B">
        <w:rPr>
          <w:sz w:val="28"/>
          <w:szCs w:val="28"/>
        </w:rPr>
        <w:t>37817,60</w:t>
      </w:r>
      <w:r w:rsidR="00EA1809" w:rsidRPr="00DA644B">
        <w:rPr>
          <w:sz w:val="28"/>
          <w:szCs w:val="28"/>
        </w:rPr>
        <w:t xml:space="preserve"> рубл</w:t>
      </w:r>
      <w:r w:rsidR="00EC5A15" w:rsidRPr="00DA644B">
        <w:rPr>
          <w:sz w:val="28"/>
          <w:szCs w:val="28"/>
        </w:rPr>
        <w:t>ей</w:t>
      </w:r>
      <w:r w:rsidRPr="00DA644B">
        <w:rPr>
          <w:sz w:val="28"/>
          <w:szCs w:val="28"/>
        </w:rPr>
        <w:t xml:space="preserve"> (20</w:t>
      </w:r>
      <w:r w:rsidR="004E78AF" w:rsidRPr="00DA644B">
        <w:rPr>
          <w:sz w:val="28"/>
          <w:szCs w:val="28"/>
        </w:rPr>
        <w:t>2</w:t>
      </w:r>
      <w:r w:rsidR="00FF7875" w:rsidRPr="00DA644B">
        <w:rPr>
          <w:sz w:val="28"/>
          <w:szCs w:val="28"/>
        </w:rPr>
        <w:t>2</w:t>
      </w:r>
      <w:r w:rsidRPr="00DA644B">
        <w:rPr>
          <w:sz w:val="28"/>
          <w:szCs w:val="28"/>
        </w:rPr>
        <w:t xml:space="preserve"> год – </w:t>
      </w:r>
      <w:r w:rsidR="00DA644B" w:rsidRPr="00DA644B">
        <w:rPr>
          <w:sz w:val="28"/>
          <w:szCs w:val="28"/>
        </w:rPr>
        <w:t>33309,70</w:t>
      </w:r>
      <w:r w:rsidR="004E78AF" w:rsidRPr="00DA644B">
        <w:rPr>
          <w:sz w:val="28"/>
          <w:szCs w:val="28"/>
        </w:rPr>
        <w:t xml:space="preserve"> </w:t>
      </w:r>
      <w:r w:rsidRPr="00DA644B">
        <w:rPr>
          <w:sz w:val="28"/>
          <w:szCs w:val="28"/>
        </w:rPr>
        <w:t>рубл</w:t>
      </w:r>
      <w:r w:rsidR="00EC5A15" w:rsidRPr="00DA644B">
        <w:rPr>
          <w:sz w:val="28"/>
          <w:szCs w:val="28"/>
        </w:rPr>
        <w:t>ей</w:t>
      </w:r>
      <w:r w:rsidRPr="00DA644B">
        <w:rPr>
          <w:sz w:val="28"/>
          <w:szCs w:val="28"/>
        </w:rPr>
        <w:t>);</w:t>
      </w:r>
    </w:p>
    <w:p w:rsidR="00502326" w:rsidRPr="00BC1594" w:rsidRDefault="00502326" w:rsidP="00502326">
      <w:pPr>
        <w:ind w:firstLine="851"/>
        <w:jc w:val="both"/>
        <w:rPr>
          <w:sz w:val="28"/>
          <w:szCs w:val="28"/>
        </w:rPr>
      </w:pPr>
      <w:r w:rsidRPr="00DA644B">
        <w:rPr>
          <w:sz w:val="28"/>
          <w:szCs w:val="28"/>
        </w:rPr>
        <w:t xml:space="preserve">- учителей муниципальных общеобразовательных учреждений – </w:t>
      </w:r>
      <w:r w:rsidR="00B04CA3" w:rsidRPr="00DA644B">
        <w:rPr>
          <w:sz w:val="28"/>
          <w:szCs w:val="28"/>
        </w:rPr>
        <w:t>на</w:t>
      </w:r>
      <w:r w:rsidR="003C6A90" w:rsidRPr="00DA644B">
        <w:rPr>
          <w:sz w:val="28"/>
          <w:szCs w:val="28"/>
        </w:rPr>
        <w:t> </w:t>
      </w:r>
      <w:r w:rsidR="00B04CA3" w:rsidRPr="00DA644B">
        <w:rPr>
          <w:sz w:val="28"/>
          <w:szCs w:val="28"/>
        </w:rPr>
        <w:t>1</w:t>
      </w:r>
      <w:r w:rsidR="00DA644B" w:rsidRPr="00DA644B">
        <w:rPr>
          <w:sz w:val="28"/>
          <w:szCs w:val="28"/>
        </w:rPr>
        <w:t>2</w:t>
      </w:r>
      <w:r w:rsidR="00B04CA3" w:rsidRPr="00DA644B">
        <w:rPr>
          <w:sz w:val="28"/>
          <w:szCs w:val="28"/>
        </w:rPr>
        <w:t>,</w:t>
      </w:r>
      <w:r w:rsidR="00DA644B" w:rsidRPr="00DA644B">
        <w:rPr>
          <w:sz w:val="28"/>
          <w:szCs w:val="28"/>
        </w:rPr>
        <w:t>8</w:t>
      </w:r>
      <w:r w:rsidR="00B04CA3" w:rsidRPr="00DA644B">
        <w:rPr>
          <w:sz w:val="28"/>
          <w:szCs w:val="28"/>
        </w:rPr>
        <w:t xml:space="preserve"> % и составила </w:t>
      </w:r>
      <w:r w:rsidR="00DA644B" w:rsidRPr="00DA644B">
        <w:rPr>
          <w:sz w:val="28"/>
          <w:szCs w:val="28"/>
        </w:rPr>
        <w:t>43832</w:t>
      </w:r>
      <w:r w:rsidRPr="00DA644B">
        <w:rPr>
          <w:sz w:val="28"/>
          <w:szCs w:val="28"/>
        </w:rPr>
        <w:t>,</w:t>
      </w:r>
      <w:r w:rsidR="00DA644B" w:rsidRPr="00DA644B">
        <w:rPr>
          <w:sz w:val="28"/>
          <w:szCs w:val="28"/>
        </w:rPr>
        <w:t>00</w:t>
      </w:r>
      <w:r w:rsidRPr="00DA644B">
        <w:rPr>
          <w:sz w:val="28"/>
          <w:szCs w:val="28"/>
        </w:rPr>
        <w:t xml:space="preserve"> рублей (20</w:t>
      </w:r>
      <w:r w:rsidR="004E78AF" w:rsidRPr="00DA644B">
        <w:rPr>
          <w:sz w:val="28"/>
          <w:szCs w:val="28"/>
        </w:rPr>
        <w:t>2</w:t>
      </w:r>
      <w:r w:rsidR="00FF7875" w:rsidRPr="00DA644B">
        <w:rPr>
          <w:sz w:val="28"/>
          <w:szCs w:val="28"/>
        </w:rPr>
        <w:t>2</w:t>
      </w:r>
      <w:r w:rsidRPr="00DA644B">
        <w:rPr>
          <w:sz w:val="28"/>
          <w:szCs w:val="28"/>
        </w:rPr>
        <w:t xml:space="preserve"> год – </w:t>
      </w:r>
      <w:r w:rsidR="00DA644B" w:rsidRPr="00DA644B">
        <w:rPr>
          <w:sz w:val="28"/>
          <w:szCs w:val="28"/>
        </w:rPr>
        <w:t xml:space="preserve">38854,80 </w:t>
      </w:r>
      <w:r w:rsidRPr="00DA644B">
        <w:rPr>
          <w:sz w:val="28"/>
          <w:szCs w:val="28"/>
        </w:rPr>
        <w:t>рубл</w:t>
      </w:r>
      <w:r w:rsidR="00F13871" w:rsidRPr="00DA644B">
        <w:rPr>
          <w:sz w:val="28"/>
          <w:szCs w:val="28"/>
        </w:rPr>
        <w:t>ей</w:t>
      </w:r>
      <w:r w:rsidRPr="00DA644B">
        <w:rPr>
          <w:sz w:val="28"/>
          <w:szCs w:val="28"/>
        </w:rPr>
        <w:t>);</w:t>
      </w:r>
    </w:p>
    <w:p w:rsidR="00502326" w:rsidRPr="00A73615" w:rsidRDefault="00502326" w:rsidP="00502326">
      <w:pPr>
        <w:ind w:firstLine="851"/>
        <w:jc w:val="both"/>
        <w:rPr>
          <w:sz w:val="28"/>
          <w:szCs w:val="28"/>
        </w:rPr>
      </w:pPr>
      <w:r>
        <w:rPr>
          <w:sz w:val="28"/>
          <w:szCs w:val="28"/>
        </w:rPr>
        <w:t>- </w:t>
      </w:r>
      <w:r w:rsidRPr="00BC1594">
        <w:rPr>
          <w:sz w:val="28"/>
          <w:szCs w:val="28"/>
        </w:rPr>
        <w:t>муниципальных учреждений культуры и искусства</w:t>
      </w:r>
      <w:r w:rsidRPr="00A73615">
        <w:rPr>
          <w:sz w:val="28"/>
          <w:szCs w:val="28"/>
        </w:rPr>
        <w:t xml:space="preserve"> </w:t>
      </w:r>
      <w:r>
        <w:rPr>
          <w:sz w:val="28"/>
          <w:szCs w:val="28"/>
        </w:rPr>
        <w:t xml:space="preserve">– </w:t>
      </w:r>
      <w:r w:rsidR="00B04CA3" w:rsidRPr="009D69A8">
        <w:rPr>
          <w:sz w:val="28"/>
          <w:szCs w:val="28"/>
        </w:rPr>
        <w:t xml:space="preserve">на </w:t>
      </w:r>
      <w:r w:rsidR="006B1F5E">
        <w:rPr>
          <w:sz w:val="28"/>
          <w:szCs w:val="28"/>
        </w:rPr>
        <w:t>1</w:t>
      </w:r>
      <w:r w:rsidR="00FF7875">
        <w:rPr>
          <w:sz w:val="28"/>
          <w:szCs w:val="28"/>
        </w:rPr>
        <w:t>2</w:t>
      </w:r>
      <w:r w:rsidR="00B04CA3" w:rsidRPr="009D69A8">
        <w:rPr>
          <w:sz w:val="28"/>
          <w:szCs w:val="28"/>
        </w:rPr>
        <w:t>,</w:t>
      </w:r>
      <w:r w:rsidR="00FF7875">
        <w:rPr>
          <w:sz w:val="28"/>
          <w:szCs w:val="28"/>
        </w:rPr>
        <w:t>3</w:t>
      </w:r>
      <w:r w:rsidR="00B04CA3" w:rsidRPr="009D69A8">
        <w:rPr>
          <w:sz w:val="28"/>
          <w:szCs w:val="28"/>
        </w:rPr>
        <w:t xml:space="preserve"> % </w:t>
      </w:r>
      <w:r w:rsidR="00B04CA3">
        <w:rPr>
          <w:sz w:val="28"/>
          <w:szCs w:val="28"/>
        </w:rPr>
        <w:t>и</w:t>
      </w:r>
      <w:r w:rsidR="003C6A90">
        <w:rPr>
          <w:sz w:val="28"/>
          <w:szCs w:val="28"/>
        </w:rPr>
        <w:t> </w:t>
      </w:r>
      <w:r w:rsidR="00B04CA3">
        <w:rPr>
          <w:sz w:val="28"/>
          <w:szCs w:val="28"/>
        </w:rPr>
        <w:t xml:space="preserve">составила </w:t>
      </w:r>
      <w:r w:rsidR="006B1F5E">
        <w:rPr>
          <w:sz w:val="28"/>
          <w:szCs w:val="28"/>
        </w:rPr>
        <w:t>3</w:t>
      </w:r>
      <w:r w:rsidR="00FF7875">
        <w:rPr>
          <w:sz w:val="28"/>
          <w:szCs w:val="28"/>
        </w:rPr>
        <w:t>3765</w:t>
      </w:r>
      <w:r w:rsidR="006B1F5E">
        <w:rPr>
          <w:sz w:val="28"/>
          <w:szCs w:val="28"/>
        </w:rPr>
        <w:t>,</w:t>
      </w:r>
      <w:r w:rsidR="00FF7875">
        <w:rPr>
          <w:sz w:val="28"/>
          <w:szCs w:val="28"/>
        </w:rPr>
        <w:t>6</w:t>
      </w:r>
      <w:r w:rsidR="00DA644B">
        <w:rPr>
          <w:sz w:val="28"/>
          <w:szCs w:val="28"/>
        </w:rPr>
        <w:t>0</w:t>
      </w:r>
      <w:r w:rsidRPr="00A73615">
        <w:rPr>
          <w:sz w:val="28"/>
          <w:szCs w:val="28"/>
        </w:rPr>
        <w:t xml:space="preserve"> рублей </w:t>
      </w:r>
      <w:r w:rsidRPr="009D69A8">
        <w:rPr>
          <w:sz w:val="28"/>
          <w:szCs w:val="28"/>
        </w:rPr>
        <w:t>(20</w:t>
      </w:r>
      <w:r w:rsidR="00167A18">
        <w:rPr>
          <w:sz w:val="28"/>
          <w:szCs w:val="28"/>
        </w:rPr>
        <w:t>2</w:t>
      </w:r>
      <w:r w:rsidR="00FF7875">
        <w:rPr>
          <w:sz w:val="28"/>
          <w:szCs w:val="28"/>
        </w:rPr>
        <w:t>2</w:t>
      </w:r>
      <w:r w:rsidRPr="00A73615">
        <w:rPr>
          <w:sz w:val="28"/>
          <w:szCs w:val="28"/>
        </w:rPr>
        <w:t xml:space="preserve"> год – </w:t>
      </w:r>
      <w:r w:rsidR="00FF7875">
        <w:rPr>
          <w:sz w:val="28"/>
          <w:szCs w:val="28"/>
        </w:rPr>
        <w:t>30077,7</w:t>
      </w:r>
      <w:r w:rsidR="00DA644B">
        <w:rPr>
          <w:sz w:val="28"/>
          <w:szCs w:val="28"/>
        </w:rPr>
        <w:t>0</w:t>
      </w:r>
      <w:r w:rsidRPr="00CF1CDE">
        <w:rPr>
          <w:sz w:val="28"/>
          <w:szCs w:val="28"/>
        </w:rPr>
        <w:t xml:space="preserve"> </w:t>
      </w:r>
      <w:r w:rsidR="00B04CA3">
        <w:rPr>
          <w:sz w:val="28"/>
          <w:szCs w:val="28"/>
        </w:rPr>
        <w:t>рубл</w:t>
      </w:r>
      <w:r w:rsidR="00F13871">
        <w:rPr>
          <w:sz w:val="28"/>
          <w:szCs w:val="28"/>
        </w:rPr>
        <w:t>ей</w:t>
      </w:r>
      <w:r w:rsidRPr="00A73615">
        <w:rPr>
          <w:sz w:val="28"/>
          <w:szCs w:val="28"/>
        </w:rPr>
        <w:t>);</w:t>
      </w:r>
    </w:p>
    <w:p w:rsidR="003506A5" w:rsidRPr="00A86268" w:rsidRDefault="003506A5" w:rsidP="003506A5">
      <w:pPr>
        <w:ind w:firstLine="720"/>
        <w:jc w:val="both"/>
        <w:rPr>
          <w:color w:val="000000" w:themeColor="text1"/>
          <w:sz w:val="28"/>
          <w:szCs w:val="28"/>
        </w:rPr>
      </w:pPr>
      <w:r w:rsidRPr="00A86268">
        <w:rPr>
          <w:color w:val="000000" w:themeColor="text1"/>
          <w:sz w:val="28"/>
          <w:szCs w:val="28"/>
        </w:rPr>
        <w:t>Муниципальные учреждения физической культуры и спорта в районе отсутствуют.</w:t>
      </w:r>
    </w:p>
    <w:p w:rsidR="00502326" w:rsidRPr="00740530" w:rsidRDefault="00502326" w:rsidP="00502326">
      <w:pPr>
        <w:ind w:firstLine="851"/>
        <w:jc w:val="both"/>
        <w:rPr>
          <w:color w:val="000000" w:themeColor="text1"/>
          <w:sz w:val="28"/>
          <w:szCs w:val="28"/>
        </w:rPr>
      </w:pPr>
      <w:r w:rsidRPr="00740530">
        <w:rPr>
          <w:color w:val="000000" w:themeColor="text1"/>
          <w:sz w:val="28"/>
          <w:szCs w:val="28"/>
        </w:rPr>
        <w:t>Целевые показатели, установленные на 20</w:t>
      </w:r>
      <w:r>
        <w:rPr>
          <w:color w:val="000000" w:themeColor="text1"/>
          <w:sz w:val="28"/>
          <w:szCs w:val="28"/>
        </w:rPr>
        <w:t>2</w:t>
      </w:r>
      <w:r w:rsidR="00FF7875">
        <w:rPr>
          <w:color w:val="000000" w:themeColor="text1"/>
          <w:sz w:val="28"/>
          <w:szCs w:val="28"/>
        </w:rPr>
        <w:t>3</w:t>
      </w:r>
      <w:r w:rsidRPr="00740530">
        <w:rPr>
          <w:color w:val="000000" w:themeColor="text1"/>
          <w:sz w:val="28"/>
          <w:szCs w:val="28"/>
        </w:rPr>
        <w:t xml:space="preserve"> год по уровню номинальной начисленной заработной платы</w:t>
      </w:r>
      <w:r>
        <w:rPr>
          <w:color w:val="000000" w:themeColor="text1"/>
          <w:sz w:val="28"/>
          <w:szCs w:val="28"/>
        </w:rPr>
        <w:t xml:space="preserve"> </w:t>
      </w:r>
      <w:r w:rsidRPr="00740530">
        <w:rPr>
          <w:color w:val="000000" w:themeColor="text1"/>
          <w:sz w:val="28"/>
          <w:szCs w:val="28"/>
        </w:rPr>
        <w:t>выполнены.</w:t>
      </w:r>
    </w:p>
    <w:p w:rsidR="00502326" w:rsidRPr="00740530" w:rsidRDefault="00502326" w:rsidP="00502326">
      <w:pPr>
        <w:autoSpaceDE w:val="0"/>
        <w:autoSpaceDN w:val="0"/>
        <w:adjustRightInd w:val="0"/>
        <w:ind w:firstLine="851"/>
        <w:jc w:val="both"/>
        <w:rPr>
          <w:sz w:val="28"/>
          <w:szCs w:val="28"/>
        </w:rPr>
      </w:pPr>
    </w:p>
    <w:p w:rsidR="00502326" w:rsidRPr="005750DD" w:rsidRDefault="00502326" w:rsidP="00502326">
      <w:pPr>
        <w:jc w:val="center"/>
        <w:outlineLvl w:val="0"/>
        <w:rPr>
          <w:b/>
          <w:sz w:val="28"/>
          <w:szCs w:val="28"/>
        </w:rPr>
      </w:pPr>
      <w:r w:rsidRPr="00681314">
        <w:rPr>
          <w:b/>
          <w:sz w:val="28"/>
          <w:szCs w:val="28"/>
        </w:rPr>
        <w:t>2. Дошкольное образование</w:t>
      </w:r>
    </w:p>
    <w:p w:rsidR="00502326" w:rsidRDefault="00502326" w:rsidP="00502326">
      <w:pPr>
        <w:ind w:firstLine="851"/>
        <w:jc w:val="both"/>
        <w:rPr>
          <w:sz w:val="28"/>
          <w:szCs w:val="28"/>
        </w:rPr>
      </w:pPr>
    </w:p>
    <w:p w:rsidR="00502326" w:rsidRPr="005750DD" w:rsidRDefault="008B123E" w:rsidP="00502326">
      <w:pPr>
        <w:ind w:firstLine="851"/>
        <w:jc w:val="both"/>
        <w:rPr>
          <w:sz w:val="28"/>
          <w:szCs w:val="28"/>
        </w:rPr>
      </w:pPr>
      <w:r>
        <w:rPr>
          <w:sz w:val="28"/>
          <w:szCs w:val="28"/>
        </w:rPr>
        <w:lastRenderedPageBreak/>
        <w:t>С</w:t>
      </w:r>
      <w:r w:rsidR="00502326" w:rsidRPr="00722669">
        <w:rPr>
          <w:sz w:val="28"/>
          <w:szCs w:val="28"/>
        </w:rPr>
        <w:t>фера</w:t>
      </w:r>
      <w:r w:rsidR="00502326">
        <w:rPr>
          <w:sz w:val="28"/>
          <w:szCs w:val="28"/>
        </w:rPr>
        <w:t xml:space="preserve"> </w:t>
      </w:r>
      <w:r w:rsidR="00502326" w:rsidRPr="003B3305">
        <w:rPr>
          <w:sz w:val="28"/>
          <w:szCs w:val="28"/>
        </w:rPr>
        <w:t>дошкольно</w:t>
      </w:r>
      <w:r w:rsidR="00502326">
        <w:rPr>
          <w:sz w:val="28"/>
          <w:szCs w:val="28"/>
        </w:rPr>
        <w:t>го</w:t>
      </w:r>
      <w:r w:rsidR="00502326" w:rsidRPr="003B3305">
        <w:rPr>
          <w:sz w:val="28"/>
          <w:szCs w:val="28"/>
        </w:rPr>
        <w:t xml:space="preserve"> образовани</w:t>
      </w:r>
      <w:r w:rsidR="00502326">
        <w:rPr>
          <w:sz w:val="28"/>
          <w:szCs w:val="28"/>
        </w:rPr>
        <w:t>я</w:t>
      </w:r>
      <w:r w:rsidR="00502326" w:rsidRPr="003B3305">
        <w:rPr>
          <w:sz w:val="28"/>
          <w:szCs w:val="28"/>
        </w:rPr>
        <w:t xml:space="preserve"> по итогам 20</w:t>
      </w:r>
      <w:r w:rsidR="00502326">
        <w:rPr>
          <w:sz w:val="28"/>
          <w:szCs w:val="28"/>
        </w:rPr>
        <w:t>2</w:t>
      </w:r>
      <w:r w:rsidR="00CB6677">
        <w:rPr>
          <w:sz w:val="28"/>
          <w:szCs w:val="28"/>
        </w:rPr>
        <w:t>3</w:t>
      </w:r>
      <w:r w:rsidR="00502326">
        <w:rPr>
          <w:sz w:val="28"/>
          <w:szCs w:val="28"/>
        </w:rPr>
        <w:t xml:space="preserve"> </w:t>
      </w:r>
      <w:r w:rsidR="00502326" w:rsidRPr="003B3305">
        <w:rPr>
          <w:sz w:val="28"/>
          <w:szCs w:val="28"/>
        </w:rPr>
        <w:t xml:space="preserve">года представлена </w:t>
      </w:r>
      <w:r w:rsidR="00502326">
        <w:rPr>
          <w:sz w:val="28"/>
          <w:szCs w:val="28"/>
        </w:rPr>
        <w:br/>
      </w:r>
      <w:r w:rsidR="00502326" w:rsidRPr="005504E0">
        <w:rPr>
          <w:sz w:val="28"/>
          <w:szCs w:val="28"/>
        </w:rPr>
        <w:t>1</w:t>
      </w:r>
      <w:r w:rsidR="00CB6677" w:rsidRPr="005504E0">
        <w:rPr>
          <w:sz w:val="28"/>
          <w:szCs w:val="28"/>
        </w:rPr>
        <w:t>5</w:t>
      </w:r>
      <w:r w:rsidR="00502326" w:rsidRPr="003B3305">
        <w:rPr>
          <w:sz w:val="28"/>
          <w:szCs w:val="28"/>
        </w:rPr>
        <w:t xml:space="preserve"> образовательными учреждениями</w:t>
      </w:r>
      <w:r w:rsidR="00502326">
        <w:rPr>
          <w:sz w:val="28"/>
          <w:szCs w:val="28"/>
        </w:rPr>
        <w:t xml:space="preserve"> дошкольного образования.</w:t>
      </w:r>
    </w:p>
    <w:p w:rsidR="00981E6E" w:rsidRDefault="00981E6E" w:rsidP="00981E6E">
      <w:pPr>
        <w:autoSpaceDE w:val="0"/>
        <w:autoSpaceDN w:val="0"/>
        <w:adjustRightInd w:val="0"/>
        <w:ind w:firstLine="851"/>
        <w:jc w:val="both"/>
        <w:rPr>
          <w:b/>
          <w:bCs/>
          <w:sz w:val="28"/>
          <w:szCs w:val="28"/>
        </w:rPr>
      </w:pPr>
      <w:r w:rsidRPr="00981E6E">
        <w:rPr>
          <w:b/>
          <w:bCs/>
          <w:sz w:val="28"/>
          <w:szCs w:val="28"/>
        </w:rPr>
        <w:t>9.</w:t>
      </w:r>
      <w:r w:rsidR="003C6A90">
        <w:rPr>
          <w:b/>
          <w:bCs/>
          <w:sz w:val="28"/>
          <w:szCs w:val="28"/>
        </w:rPr>
        <w:t> </w:t>
      </w:r>
      <w:r w:rsidRPr="00981E6E">
        <w:rPr>
          <w:b/>
          <w:bCs/>
          <w:sz w:val="28"/>
          <w:szCs w:val="28"/>
        </w:rPr>
        <w:t>Доля детей в возрасте 1-6 лет, получающих дошкольную</w:t>
      </w:r>
      <w:r>
        <w:rPr>
          <w:b/>
          <w:bCs/>
          <w:sz w:val="28"/>
          <w:szCs w:val="28"/>
        </w:rPr>
        <w:t xml:space="preserve"> </w:t>
      </w:r>
      <w:r w:rsidRPr="00981E6E">
        <w:rPr>
          <w:b/>
          <w:bCs/>
          <w:sz w:val="28"/>
          <w:szCs w:val="28"/>
        </w:rPr>
        <w:t>образовательную услугу и (или) услугу по их содержанию в муниципальных</w:t>
      </w:r>
      <w:r>
        <w:rPr>
          <w:b/>
          <w:bCs/>
          <w:sz w:val="28"/>
          <w:szCs w:val="28"/>
        </w:rPr>
        <w:t xml:space="preserve"> </w:t>
      </w:r>
      <w:r w:rsidRPr="00981E6E">
        <w:rPr>
          <w:b/>
          <w:bCs/>
          <w:sz w:val="28"/>
          <w:szCs w:val="28"/>
        </w:rPr>
        <w:t>образовательных учреждениях в общей численности детей в возрасте 1- 6 лет.</w:t>
      </w:r>
    </w:p>
    <w:p w:rsidR="00F13871" w:rsidRDefault="00502326" w:rsidP="00981E6E">
      <w:pPr>
        <w:autoSpaceDE w:val="0"/>
        <w:autoSpaceDN w:val="0"/>
        <w:adjustRightInd w:val="0"/>
        <w:ind w:firstLine="851"/>
        <w:jc w:val="both"/>
        <w:rPr>
          <w:sz w:val="28"/>
          <w:szCs w:val="28"/>
        </w:rPr>
      </w:pPr>
      <w:r w:rsidRPr="00DC08EA">
        <w:rPr>
          <w:sz w:val="28"/>
          <w:szCs w:val="28"/>
        </w:rPr>
        <w:t xml:space="preserve">Доля детей в возрасте </w:t>
      </w:r>
      <w:r w:rsidR="00170A96" w:rsidRPr="00170A96">
        <w:rPr>
          <w:sz w:val="28"/>
          <w:szCs w:val="28"/>
        </w:rPr>
        <w:t>1 – 6 лет</w:t>
      </w:r>
      <w:r w:rsidRPr="00170A96">
        <w:rPr>
          <w:sz w:val="28"/>
          <w:szCs w:val="28"/>
        </w:rPr>
        <w:t>,</w:t>
      </w:r>
      <w:r w:rsidRPr="00DC08EA">
        <w:rPr>
          <w:sz w:val="28"/>
          <w:szCs w:val="28"/>
        </w:rPr>
        <w:t xml:space="preserve"> получающих дошкольную образовательную услугу и (или) услугу по их содержанию в муниципальных дошкольных образовательных учреждениях в общей численности детей в</w:t>
      </w:r>
      <w:r w:rsidR="003C6A90">
        <w:rPr>
          <w:sz w:val="28"/>
          <w:szCs w:val="28"/>
        </w:rPr>
        <w:t> </w:t>
      </w:r>
      <w:r w:rsidRPr="00DC08EA">
        <w:rPr>
          <w:sz w:val="28"/>
          <w:szCs w:val="28"/>
        </w:rPr>
        <w:t>возрасте 1 – 6 лет в 20</w:t>
      </w:r>
      <w:r>
        <w:rPr>
          <w:sz w:val="28"/>
          <w:szCs w:val="28"/>
        </w:rPr>
        <w:t>2</w:t>
      </w:r>
      <w:r w:rsidR="00CB6677">
        <w:rPr>
          <w:sz w:val="28"/>
          <w:szCs w:val="28"/>
        </w:rPr>
        <w:t>3</w:t>
      </w:r>
      <w:r w:rsidRPr="00DC08EA">
        <w:rPr>
          <w:sz w:val="28"/>
          <w:szCs w:val="28"/>
        </w:rPr>
        <w:t xml:space="preserve"> году </w:t>
      </w:r>
      <w:r w:rsidRPr="00E26A57">
        <w:rPr>
          <w:sz w:val="28"/>
          <w:szCs w:val="28"/>
        </w:rPr>
        <w:t xml:space="preserve">составила </w:t>
      </w:r>
      <w:r w:rsidR="00737EA6" w:rsidRPr="00E26A57">
        <w:rPr>
          <w:sz w:val="28"/>
          <w:szCs w:val="28"/>
        </w:rPr>
        <w:t>5</w:t>
      </w:r>
      <w:r w:rsidR="00E26A57" w:rsidRPr="00E26A57">
        <w:rPr>
          <w:sz w:val="28"/>
          <w:szCs w:val="28"/>
        </w:rPr>
        <w:t>3</w:t>
      </w:r>
      <w:r w:rsidRPr="00E26A57">
        <w:rPr>
          <w:sz w:val="28"/>
          <w:szCs w:val="28"/>
        </w:rPr>
        <w:t>,</w:t>
      </w:r>
      <w:r w:rsidR="00E26A57" w:rsidRPr="00E26A57">
        <w:rPr>
          <w:sz w:val="28"/>
          <w:szCs w:val="28"/>
        </w:rPr>
        <w:t>30</w:t>
      </w:r>
      <w:r w:rsidRPr="00E26A57">
        <w:rPr>
          <w:sz w:val="28"/>
          <w:szCs w:val="28"/>
        </w:rPr>
        <w:t xml:space="preserve"> % (20</w:t>
      </w:r>
      <w:r w:rsidR="006C2656" w:rsidRPr="00E26A57">
        <w:rPr>
          <w:sz w:val="28"/>
          <w:szCs w:val="28"/>
        </w:rPr>
        <w:t>2</w:t>
      </w:r>
      <w:r w:rsidR="00CB6677" w:rsidRPr="00E26A57">
        <w:rPr>
          <w:sz w:val="28"/>
          <w:szCs w:val="28"/>
        </w:rPr>
        <w:t>2</w:t>
      </w:r>
      <w:r w:rsidRPr="00E26A57">
        <w:rPr>
          <w:sz w:val="28"/>
          <w:szCs w:val="28"/>
        </w:rPr>
        <w:t xml:space="preserve"> год – </w:t>
      </w:r>
      <w:r w:rsidR="004E4C6D" w:rsidRPr="00E26A57">
        <w:rPr>
          <w:sz w:val="28"/>
          <w:szCs w:val="28"/>
        </w:rPr>
        <w:t>5</w:t>
      </w:r>
      <w:r w:rsidR="00E26A57" w:rsidRPr="00E26A57">
        <w:rPr>
          <w:sz w:val="28"/>
          <w:szCs w:val="28"/>
        </w:rPr>
        <w:t>7</w:t>
      </w:r>
      <w:r w:rsidR="004E4C6D" w:rsidRPr="00E26A57">
        <w:rPr>
          <w:sz w:val="28"/>
          <w:szCs w:val="28"/>
        </w:rPr>
        <w:t>,</w:t>
      </w:r>
      <w:r w:rsidR="00CB6677" w:rsidRPr="00E26A57">
        <w:rPr>
          <w:sz w:val="28"/>
          <w:szCs w:val="28"/>
        </w:rPr>
        <w:t>6</w:t>
      </w:r>
      <w:r w:rsidR="00E26A57" w:rsidRPr="00E26A57">
        <w:rPr>
          <w:sz w:val="28"/>
          <w:szCs w:val="28"/>
        </w:rPr>
        <w:t>0</w:t>
      </w:r>
      <w:r w:rsidR="004E4C6D" w:rsidRPr="00E26A57">
        <w:rPr>
          <w:sz w:val="28"/>
          <w:szCs w:val="28"/>
        </w:rPr>
        <w:t xml:space="preserve"> </w:t>
      </w:r>
      <w:r w:rsidRPr="00E26A57">
        <w:rPr>
          <w:sz w:val="28"/>
          <w:szCs w:val="28"/>
        </w:rPr>
        <w:t>%)</w:t>
      </w:r>
      <w:r w:rsidR="00E26A57" w:rsidRPr="00E26A57">
        <w:rPr>
          <w:sz w:val="28"/>
          <w:szCs w:val="28"/>
        </w:rPr>
        <w:t>.</w:t>
      </w:r>
    </w:p>
    <w:p w:rsidR="00502326" w:rsidRPr="00981E6E" w:rsidRDefault="004E4C6D" w:rsidP="00981E6E">
      <w:pPr>
        <w:autoSpaceDE w:val="0"/>
        <w:autoSpaceDN w:val="0"/>
        <w:adjustRightInd w:val="0"/>
        <w:ind w:firstLine="851"/>
        <w:jc w:val="both"/>
        <w:rPr>
          <w:b/>
          <w:bCs/>
          <w:sz w:val="28"/>
          <w:szCs w:val="28"/>
        </w:rPr>
      </w:pPr>
      <w:r>
        <w:rPr>
          <w:sz w:val="28"/>
          <w:szCs w:val="28"/>
        </w:rPr>
        <w:t>Сниж</w:t>
      </w:r>
      <w:r w:rsidR="00251CE7">
        <w:rPr>
          <w:sz w:val="28"/>
          <w:szCs w:val="28"/>
        </w:rPr>
        <w:t>е</w:t>
      </w:r>
      <w:r w:rsidR="00502326" w:rsidRPr="00FF62A7">
        <w:rPr>
          <w:sz w:val="28"/>
          <w:szCs w:val="28"/>
        </w:rPr>
        <w:t>ние показателя</w:t>
      </w:r>
      <w:r w:rsidR="00F742D0">
        <w:rPr>
          <w:sz w:val="28"/>
          <w:szCs w:val="28"/>
        </w:rPr>
        <w:t xml:space="preserve"> </w:t>
      </w:r>
      <w:r w:rsidR="00E26A57">
        <w:rPr>
          <w:sz w:val="28"/>
          <w:szCs w:val="28"/>
        </w:rPr>
        <w:t>в 2023 году</w:t>
      </w:r>
      <w:r w:rsidR="00502326" w:rsidRPr="00FF62A7">
        <w:rPr>
          <w:sz w:val="28"/>
          <w:szCs w:val="28"/>
        </w:rPr>
        <w:t xml:space="preserve"> на </w:t>
      </w:r>
      <w:r w:rsidR="00E26A57">
        <w:rPr>
          <w:sz w:val="28"/>
          <w:szCs w:val="28"/>
        </w:rPr>
        <w:t>4</w:t>
      </w:r>
      <w:r w:rsidR="00CB6677">
        <w:rPr>
          <w:sz w:val="28"/>
          <w:szCs w:val="28"/>
        </w:rPr>
        <w:t>,</w:t>
      </w:r>
      <w:r w:rsidR="00E26A57">
        <w:rPr>
          <w:sz w:val="28"/>
          <w:szCs w:val="28"/>
        </w:rPr>
        <w:t>30</w:t>
      </w:r>
      <w:r w:rsidR="00502326">
        <w:rPr>
          <w:sz w:val="28"/>
          <w:szCs w:val="28"/>
        </w:rPr>
        <w:t xml:space="preserve"> </w:t>
      </w:r>
      <w:r w:rsidR="00502326" w:rsidRPr="00FF62A7">
        <w:rPr>
          <w:sz w:val="28"/>
          <w:szCs w:val="28"/>
        </w:rPr>
        <w:t>процентн</w:t>
      </w:r>
      <w:r w:rsidR="001C265A">
        <w:rPr>
          <w:sz w:val="28"/>
          <w:szCs w:val="28"/>
        </w:rPr>
        <w:t>ого</w:t>
      </w:r>
      <w:r w:rsidR="00502326" w:rsidRPr="00FF62A7">
        <w:rPr>
          <w:sz w:val="28"/>
          <w:szCs w:val="28"/>
        </w:rPr>
        <w:t xml:space="preserve"> пункт</w:t>
      </w:r>
      <w:r w:rsidR="00502326">
        <w:rPr>
          <w:sz w:val="28"/>
          <w:szCs w:val="28"/>
        </w:rPr>
        <w:t>а</w:t>
      </w:r>
      <w:r w:rsidR="00502326" w:rsidRPr="00DC08EA">
        <w:rPr>
          <w:sz w:val="28"/>
          <w:szCs w:val="28"/>
        </w:rPr>
        <w:t xml:space="preserve"> произошло за счет </w:t>
      </w:r>
      <w:r w:rsidR="00251CE7" w:rsidRPr="00251CE7">
        <w:rPr>
          <w:sz w:val="28"/>
          <w:szCs w:val="28"/>
        </w:rPr>
        <w:t>уменьшени</w:t>
      </w:r>
      <w:r w:rsidR="00251CE7">
        <w:rPr>
          <w:sz w:val="28"/>
          <w:szCs w:val="28"/>
        </w:rPr>
        <w:t>я</w:t>
      </w:r>
      <w:r w:rsidR="00251CE7" w:rsidRPr="00251CE7">
        <w:rPr>
          <w:sz w:val="28"/>
          <w:szCs w:val="28"/>
        </w:rPr>
        <w:t xml:space="preserve"> общей численности детей в возрасте </w:t>
      </w:r>
      <w:r w:rsidR="00170A96">
        <w:rPr>
          <w:sz w:val="28"/>
          <w:szCs w:val="28"/>
        </w:rPr>
        <w:t>1 – 6 лет</w:t>
      </w:r>
      <w:r w:rsidR="00251CE7" w:rsidRPr="00251CE7">
        <w:rPr>
          <w:sz w:val="28"/>
          <w:szCs w:val="28"/>
        </w:rPr>
        <w:t>, проживающих в</w:t>
      </w:r>
      <w:r w:rsidR="003C6A90">
        <w:rPr>
          <w:sz w:val="28"/>
          <w:szCs w:val="28"/>
        </w:rPr>
        <w:t> </w:t>
      </w:r>
      <w:r w:rsidR="00502326">
        <w:rPr>
          <w:sz w:val="28"/>
          <w:szCs w:val="28"/>
        </w:rPr>
        <w:t>Исилькульско</w:t>
      </w:r>
      <w:r w:rsidR="00251CE7">
        <w:rPr>
          <w:sz w:val="28"/>
          <w:szCs w:val="28"/>
        </w:rPr>
        <w:t>м</w:t>
      </w:r>
      <w:r w:rsidR="00502326">
        <w:rPr>
          <w:sz w:val="28"/>
          <w:szCs w:val="28"/>
        </w:rPr>
        <w:t xml:space="preserve"> район</w:t>
      </w:r>
      <w:r w:rsidR="00251CE7">
        <w:rPr>
          <w:sz w:val="28"/>
          <w:szCs w:val="28"/>
        </w:rPr>
        <w:t>е</w:t>
      </w:r>
      <w:r w:rsidR="00502326">
        <w:rPr>
          <w:sz w:val="28"/>
          <w:szCs w:val="28"/>
        </w:rPr>
        <w:t xml:space="preserve">. </w:t>
      </w:r>
      <w:r w:rsidR="00502326" w:rsidRPr="00DC08EA">
        <w:rPr>
          <w:sz w:val="28"/>
          <w:szCs w:val="28"/>
        </w:rPr>
        <w:t>Общая численность детей дошкольного возраста за</w:t>
      </w:r>
      <w:r w:rsidR="003C6A90">
        <w:rPr>
          <w:sz w:val="28"/>
          <w:szCs w:val="28"/>
        </w:rPr>
        <w:t> </w:t>
      </w:r>
      <w:r w:rsidR="00502326" w:rsidRPr="00DC08EA">
        <w:rPr>
          <w:sz w:val="28"/>
          <w:szCs w:val="28"/>
        </w:rPr>
        <w:t>20</w:t>
      </w:r>
      <w:r w:rsidR="00502326">
        <w:rPr>
          <w:sz w:val="28"/>
          <w:szCs w:val="28"/>
        </w:rPr>
        <w:t>2</w:t>
      </w:r>
      <w:r w:rsidR="00CB6677">
        <w:rPr>
          <w:sz w:val="28"/>
          <w:szCs w:val="28"/>
        </w:rPr>
        <w:t>3</w:t>
      </w:r>
      <w:r w:rsidR="00251CE7">
        <w:rPr>
          <w:sz w:val="28"/>
          <w:szCs w:val="28"/>
        </w:rPr>
        <w:t xml:space="preserve"> </w:t>
      </w:r>
      <w:r w:rsidR="00502326" w:rsidRPr="00DC08EA">
        <w:rPr>
          <w:sz w:val="28"/>
          <w:szCs w:val="28"/>
        </w:rPr>
        <w:t xml:space="preserve">год составила </w:t>
      </w:r>
      <w:r w:rsidR="00CB6677">
        <w:rPr>
          <w:sz w:val="28"/>
          <w:szCs w:val="28"/>
        </w:rPr>
        <w:t>2770</w:t>
      </w:r>
      <w:r w:rsidR="00502326">
        <w:rPr>
          <w:sz w:val="28"/>
          <w:szCs w:val="28"/>
        </w:rPr>
        <w:t xml:space="preserve"> </w:t>
      </w:r>
      <w:r w:rsidR="00502326" w:rsidRPr="00DC08EA">
        <w:rPr>
          <w:sz w:val="28"/>
          <w:szCs w:val="28"/>
        </w:rPr>
        <w:t>человек</w:t>
      </w:r>
      <w:r w:rsidR="000230A8">
        <w:rPr>
          <w:sz w:val="28"/>
          <w:szCs w:val="28"/>
        </w:rPr>
        <w:t>, за 202</w:t>
      </w:r>
      <w:r w:rsidR="00CB6677">
        <w:rPr>
          <w:sz w:val="28"/>
          <w:szCs w:val="28"/>
        </w:rPr>
        <w:t>2</w:t>
      </w:r>
      <w:r w:rsidR="000230A8">
        <w:rPr>
          <w:sz w:val="28"/>
          <w:szCs w:val="28"/>
        </w:rPr>
        <w:t xml:space="preserve"> год – </w:t>
      </w:r>
      <w:r w:rsidR="00CB6677">
        <w:rPr>
          <w:sz w:val="28"/>
          <w:szCs w:val="28"/>
        </w:rPr>
        <w:t>3105 человек</w:t>
      </w:r>
      <w:r w:rsidR="000230A8">
        <w:rPr>
          <w:sz w:val="28"/>
          <w:szCs w:val="28"/>
        </w:rPr>
        <w:t xml:space="preserve">. </w:t>
      </w:r>
      <w:r w:rsidR="00502326" w:rsidRPr="00DC08EA">
        <w:rPr>
          <w:sz w:val="28"/>
          <w:szCs w:val="28"/>
        </w:rPr>
        <w:t>Численность воспитанников образовательных организаций – 1</w:t>
      </w:r>
      <w:r w:rsidR="00CB6677">
        <w:rPr>
          <w:sz w:val="28"/>
          <w:szCs w:val="28"/>
        </w:rPr>
        <w:t>485</w:t>
      </w:r>
      <w:r w:rsidR="000230A8">
        <w:rPr>
          <w:sz w:val="28"/>
          <w:szCs w:val="28"/>
        </w:rPr>
        <w:t xml:space="preserve"> человек, за 202</w:t>
      </w:r>
      <w:r w:rsidR="00CB6677">
        <w:rPr>
          <w:sz w:val="28"/>
          <w:szCs w:val="28"/>
        </w:rPr>
        <w:t>2</w:t>
      </w:r>
      <w:r w:rsidR="000230A8">
        <w:rPr>
          <w:sz w:val="28"/>
          <w:szCs w:val="28"/>
        </w:rPr>
        <w:t xml:space="preserve"> год составляла </w:t>
      </w:r>
      <w:r w:rsidR="00CB6677">
        <w:rPr>
          <w:sz w:val="28"/>
          <w:szCs w:val="28"/>
        </w:rPr>
        <w:t>1595</w:t>
      </w:r>
      <w:r w:rsidR="000230A8">
        <w:rPr>
          <w:sz w:val="28"/>
          <w:szCs w:val="28"/>
        </w:rPr>
        <w:t xml:space="preserve"> человек.</w:t>
      </w:r>
    </w:p>
    <w:p w:rsidR="000230A8" w:rsidRPr="005750DD" w:rsidRDefault="000230A8" w:rsidP="000230A8">
      <w:pPr>
        <w:autoSpaceDE w:val="0"/>
        <w:autoSpaceDN w:val="0"/>
        <w:adjustRightInd w:val="0"/>
        <w:ind w:firstLine="851"/>
        <w:jc w:val="both"/>
        <w:rPr>
          <w:sz w:val="28"/>
          <w:szCs w:val="28"/>
        </w:rPr>
      </w:pPr>
      <w:r w:rsidRPr="000230A8">
        <w:rPr>
          <w:sz w:val="28"/>
          <w:szCs w:val="28"/>
        </w:rPr>
        <w:t xml:space="preserve">Уменьшение общей численности детей в возрасте </w:t>
      </w:r>
      <w:r w:rsidR="00170A96" w:rsidRPr="00170A96">
        <w:rPr>
          <w:sz w:val="28"/>
          <w:szCs w:val="28"/>
        </w:rPr>
        <w:t xml:space="preserve">1 – 6 лет </w:t>
      </w:r>
      <w:r w:rsidRPr="000230A8">
        <w:rPr>
          <w:sz w:val="28"/>
          <w:szCs w:val="28"/>
        </w:rPr>
        <w:t xml:space="preserve">привело не только к значительному снижению наполняемости дошкольных групп ряда образовательных организаций, </w:t>
      </w:r>
      <w:r w:rsidRPr="0062309E">
        <w:rPr>
          <w:sz w:val="28"/>
          <w:szCs w:val="28"/>
        </w:rPr>
        <w:t xml:space="preserve">закрытию группы </w:t>
      </w:r>
      <w:r w:rsidR="009F39F5" w:rsidRPr="0062309E">
        <w:rPr>
          <w:sz w:val="28"/>
          <w:szCs w:val="28"/>
        </w:rPr>
        <w:t>МБДОУ "</w:t>
      </w:r>
      <w:r w:rsidR="0062309E" w:rsidRPr="0062309E">
        <w:rPr>
          <w:sz w:val="28"/>
          <w:szCs w:val="28"/>
        </w:rPr>
        <w:t>Баррикад</w:t>
      </w:r>
      <w:r w:rsidR="009F39F5" w:rsidRPr="0062309E">
        <w:rPr>
          <w:sz w:val="28"/>
          <w:szCs w:val="28"/>
        </w:rPr>
        <w:t>ском детском саду", МБОУ "</w:t>
      </w:r>
      <w:r w:rsidR="0062309E" w:rsidRPr="0062309E">
        <w:t xml:space="preserve"> </w:t>
      </w:r>
      <w:r w:rsidR="0062309E" w:rsidRPr="0062309E">
        <w:rPr>
          <w:sz w:val="28"/>
          <w:szCs w:val="28"/>
        </w:rPr>
        <w:t>Каскатская ООШ</w:t>
      </w:r>
      <w:r w:rsidR="009F39F5" w:rsidRPr="0062309E">
        <w:rPr>
          <w:sz w:val="28"/>
          <w:szCs w:val="28"/>
        </w:rPr>
        <w:t>"</w:t>
      </w:r>
      <w:r w:rsidRPr="0062309E">
        <w:rPr>
          <w:sz w:val="28"/>
          <w:szCs w:val="28"/>
        </w:rPr>
        <w:t xml:space="preserve">, </w:t>
      </w:r>
      <w:r w:rsidR="004537FE" w:rsidRPr="0062309E">
        <w:rPr>
          <w:sz w:val="28"/>
          <w:szCs w:val="28"/>
        </w:rPr>
        <w:t>МБОУ "Большевистская ООШ"</w:t>
      </w:r>
      <w:r w:rsidR="005504E0" w:rsidRPr="0062309E">
        <w:rPr>
          <w:sz w:val="28"/>
          <w:szCs w:val="28"/>
        </w:rPr>
        <w:t>,</w:t>
      </w:r>
      <w:r w:rsidR="004537FE" w:rsidRPr="0062309E">
        <w:rPr>
          <w:sz w:val="28"/>
          <w:szCs w:val="28"/>
        </w:rPr>
        <w:t xml:space="preserve"> </w:t>
      </w:r>
      <w:r w:rsidRPr="0062309E">
        <w:rPr>
          <w:sz w:val="28"/>
          <w:szCs w:val="28"/>
        </w:rPr>
        <w:t>но и к сокращению очередности на получение мест в детские</w:t>
      </w:r>
      <w:r w:rsidRPr="000230A8">
        <w:rPr>
          <w:sz w:val="28"/>
          <w:szCs w:val="28"/>
        </w:rPr>
        <w:t xml:space="preserve"> сады г. Исилькуль.</w:t>
      </w:r>
    </w:p>
    <w:p w:rsidR="00981E6E" w:rsidRPr="00981E6E" w:rsidRDefault="00981E6E" w:rsidP="00981E6E">
      <w:pPr>
        <w:ind w:firstLine="851"/>
        <w:jc w:val="both"/>
        <w:rPr>
          <w:b/>
          <w:sz w:val="28"/>
          <w:szCs w:val="28"/>
        </w:rPr>
      </w:pPr>
      <w:r w:rsidRPr="00981E6E">
        <w:rPr>
          <w:b/>
          <w:sz w:val="28"/>
          <w:szCs w:val="28"/>
        </w:rPr>
        <w:t>10.</w:t>
      </w:r>
      <w:r w:rsidR="003C6A90">
        <w:rPr>
          <w:b/>
          <w:sz w:val="28"/>
          <w:szCs w:val="28"/>
        </w:rPr>
        <w:t> </w:t>
      </w:r>
      <w:r w:rsidRPr="00981E6E">
        <w:rPr>
          <w:b/>
          <w:sz w:val="28"/>
          <w:szCs w:val="28"/>
        </w:rPr>
        <w:t>Доля детей в возрасте 1–6 лет, стоящих на учете для определения в</w:t>
      </w:r>
      <w:r>
        <w:rPr>
          <w:b/>
          <w:sz w:val="28"/>
          <w:szCs w:val="28"/>
        </w:rPr>
        <w:t xml:space="preserve"> </w:t>
      </w:r>
      <w:r w:rsidRPr="00981E6E">
        <w:rPr>
          <w:b/>
          <w:sz w:val="28"/>
          <w:szCs w:val="28"/>
        </w:rPr>
        <w:t>муниципальные дошкольные образовательные учреждения, в общей численности детей в возрасте 1–6 лет.</w:t>
      </w:r>
    </w:p>
    <w:p w:rsidR="00502326" w:rsidRPr="003D565E" w:rsidRDefault="00502326" w:rsidP="00981E6E">
      <w:pPr>
        <w:ind w:firstLine="851"/>
        <w:jc w:val="both"/>
        <w:rPr>
          <w:sz w:val="28"/>
          <w:szCs w:val="28"/>
        </w:rPr>
      </w:pPr>
      <w:r w:rsidRPr="00F13871">
        <w:rPr>
          <w:sz w:val="28"/>
          <w:szCs w:val="28"/>
        </w:rPr>
        <w:t>Доля детей в возрасте</w:t>
      </w:r>
      <w:r>
        <w:rPr>
          <w:sz w:val="28"/>
          <w:szCs w:val="28"/>
        </w:rPr>
        <w:t xml:space="preserve"> 1 – 6 лет, стоящих на учете для определения </w:t>
      </w:r>
      <w:r>
        <w:rPr>
          <w:sz w:val="28"/>
          <w:szCs w:val="28"/>
        </w:rPr>
        <w:br/>
        <w:t>в муниципальные дошкольные образовательные учреждения, в общей численности детей в возрасте 1 – 6 лет</w:t>
      </w:r>
      <w:r w:rsidRPr="00DC08EA">
        <w:rPr>
          <w:sz w:val="28"/>
          <w:szCs w:val="28"/>
        </w:rPr>
        <w:t xml:space="preserve"> в 20</w:t>
      </w:r>
      <w:r>
        <w:rPr>
          <w:sz w:val="28"/>
          <w:szCs w:val="28"/>
        </w:rPr>
        <w:t>2</w:t>
      </w:r>
      <w:r w:rsidR="00D358D6">
        <w:rPr>
          <w:sz w:val="28"/>
          <w:szCs w:val="28"/>
        </w:rPr>
        <w:t>3</w:t>
      </w:r>
      <w:r w:rsidRPr="00DC08EA">
        <w:rPr>
          <w:sz w:val="28"/>
          <w:szCs w:val="28"/>
        </w:rPr>
        <w:t xml:space="preserve"> году </w:t>
      </w:r>
      <w:r w:rsidRPr="00FF62A7">
        <w:rPr>
          <w:sz w:val="28"/>
          <w:szCs w:val="28"/>
        </w:rPr>
        <w:t>составил</w:t>
      </w:r>
      <w:r>
        <w:rPr>
          <w:sz w:val="28"/>
          <w:szCs w:val="28"/>
        </w:rPr>
        <w:t>а</w:t>
      </w:r>
      <w:r w:rsidRPr="00FF62A7">
        <w:rPr>
          <w:sz w:val="28"/>
          <w:szCs w:val="28"/>
        </w:rPr>
        <w:t xml:space="preserve"> </w:t>
      </w:r>
      <w:r w:rsidR="00D358D6">
        <w:rPr>
          <w:sz w:val="28"/>
          <w:szCs w:val="28"/>
        </w:rPr>
        <w:t>5</w:t>
      </w:r>
      <w:r w:rsidRPr="00FF62A7">
        <w:rPr>
          <w:sz w:val="28"/>
          <w:szCs w:val="28"/>
        </w:rPr>
        <w:t>,</w:t>
      </w:r>
      <w:r w:rsidR="00D358D6">
        <w:rPr>
          <w:sz w:val="28"/>
          <w:szCs w:val="28"/>
        </w:rPr>
        <w:t>16</w:t>
      </w:r>
      <w:r w:rsidRPr="00FF62A7">
        <w:rPr>
          <w:sz w:val="28"/>
          <w:szCs w:val="28"/>
        </w:rPr>
        <w:t xml:space="preserve"> %,</w:t>
      </w:r>
      <w:r w:rsidRPr="00DC08EA">
        <w:rPr>
          <w:sz w:val="28"/>
          <w:szCs w:val="28"/>
        </w:rPr>
        <w:t xml:space="preserve"> произошло </w:t>
      </w:r>
      <w:r>
        <w:rPr>
          <w:sz w:val="28"/>
          <w:szCs w:val="28"/>
        </w:rPr>
        <w:t>у</w:t>
      </w:r>
      <w:r w:rsidR="00D358D6">
        <w:rPr>
          <w:sz w:val="28"/>
          <w:szCs w:val="28"/>
        </w:rPr>
        <w:t>велич</w:t>
      </w:r>
      <w:r w:rsidRPr="00DC08EA">
        <w:rPr>
          <w:sz w:val="28"/>
          <w:szCs w:val="28"/>
        </w:rPr>
        <w:t xml:space="preserve">ение доли численности детей, состоящих на очереди </w:t>
      </w:r>
      <w:r>
        <w:rPr>
          <w:sz w:val="28"/>
          <w:szCs w:val="28"/>
        </w:rPr>
        <w:br/>
      </w:r>
      <w:r w:rsidRPr="00DC08EA">
        <w:rPr>
          <w:sz w:val="28"/>
          <w:szCs w:val="28"/>
        </w:rPr>
        <w:t xml:space="preserve">на </w:t>
      </w:r>
      <w:r w:rsidR="00D358D6">
        <w:rPr>
          <w:sz w:val="28"/>
          <w:szCs w:val="28"/>
        </w:rPr>
        <w:t>1,26</w:t>
      </w:r>
      <w:r w:rsidRPr="00DC08EA">
        <w:rPr>
          <w:sz w:val="28"/>
          <w:szCs w:val="28"/>
        </w:rPr>
        <w:t xml:space="preserve"> процентн</w:t>
      </w:r>
      <w:r w:rsidR="001C265A">
        <w:rPr>
          <w:sz w:val="28"/>
          <w:szCs w:val="28"/>
        </w:rPr>
        <w:t>ого</w:t>
      </w:r>
      <w:r w:rsidRPr="00DC08EA">
        <w:rPr>
          <w:sz w:val="28"/>
          <w:szCs w:val="28"/>
        </w:rPr>
        <w:t xml:space="preserve"> пункта</w:t>
      </w:r>
      <w:r w:rsidR="0006554F">
        <w:rPr>
          <w:sz w:val="28"/>
          <w:szCs w:val="28"/>
        </w:rPr>
        <w:t xml:space="preserve"> объясняется</w:t>
      </w:r>
      <w:r w:rsidR="0006554F" w:rsidRPr="0006554F">
        <w:rPr>
          <w:sz w:val="28"/>
          <w:szCs w:val="28"/>
        </w:rPr>
        <w:t xml:space="preserve"> уменьшением общей численности детей в возрасте 1-6 лет, проживающих в районе</w:t>
      </w:r>
      <w:r w:rsidR="0006554F">
        <w:rPr>
          <w:sz w:val="28"/>
          <w:szCs w:val="28"/>
        </w:rPr>
        <w:t>,</w:t>
      </w:r>
      <w:r w:rsidR="0006554F" w:rsidRPr="0006554F">
        <w:rPr>
          <w:sz w:val="28"/>
          <w:szCs w:val="28"/>
        </w:rPr>
        <w:t xml:space="preserve"> ростом обращений граждан за получением услуги по постановке на учет очередности в электронном виде с использованием ЕПГУ и обращений в МФЦ</w:t>
      </w:r>
      <w:r w:rsidRPr="00DC08EA">
        <w:rPr>
          <w:sz w:val="28"/>
          <w:szCs w:val="28"/>
        </w:rPr>
        <w:t>. В очереди на получение мест в дошкольные обр</w:t>
      </w:r>
      <w:r w:rsidR="002A3524">
        <w:rPr>
          <w:sz w:val="28"/>
          <w:szCs w:val="28"/>
        </w:rPr>
        <w:t xml:space="preserve">азовательные учреждения </w:t>
      </w:r>
      <w:r w:rsidR="00083251">
        <w:rPr>
          <w:sz w:val="28"/>
          <w:szCs w:val="28"/>
        </w:rPr>
        <w:t>зарегистрировано</w:t>
      </w:r>
      <w:r w:rsidRPr="00DC08EA">
        <w:rPr>
          <w:sz w:val="28"/>
          <w:szCs w:val="28"/>
        </w:rPr>
        <w:t xml:space="preserve"> </w:t>
      </w:r>
      <w:r w:rsidR="001D511F">
        <w:rPr>
          <w:sz w:val="28"/>
          <w:szCs w:val="28"/>
        </w:rPr>
        <w:t>1</w:t>
      </w:r>
      <w:r w:rsidR="00083251">
        <w:rPr>
          <w:sz w:val="28"/>
          <w:szCs w:val="28"/>
        </w:rPr>
        <w:t>43</w:t>
      </w:r>
      <w:r w:rsidRPr="00DC08EA">
        <w:rPr>
          <w:sz w:val="28"/>
          <w:szCs w:val="28"/>
        </w:rPr>
        <w:t xml:space="preserve"> </w:t>
      </w:r>
      <w:r w:rsidR="002A3524">
        <w:rPr>
          <w:sz w:val="28"/>
          <w:szCs w:val="28"/>
        </w:rPr>
        <w:t>ребен</w:t>
      </w:r>
      <w:r w:rsidR="00083251">
        <w:rPr>
          <w:sz w:val="28"/>
          <w:szCs w:val="28"/>
        </w:rPr>
        <w:t>ка</w:t>
      </w:r>
      <w:r w:rsidRPr="00DC08EA">
        <w:rPr>
          <w:sz w:val="28"/>
          <w:szCs w:val="28"/>
        </w:rPr>
        <w:t xml:space="preserve"> в возрасте </w:t>
      </w:r>
      <w:r w:rsidRPr="0006554F">
        <w:rPr>
          <w:sz w:val="28"/>
          <w:szCs w:val="28"/>
        </w:rPr>
        <w:t>до 3 лет</w:t>
      </w:r>
      <w:r w:rsidR="0006554F" w:rsidRPr="0006554F">
        <w:rPr>
          <w:sz w:val="28"/>
          <w:szCs w:val="28"/>
        </w:rPr>
        <w:t>.</w:t>
      </w:r>
    </w:p>
    <w:p w:rsidR="00502326" w:rsidRPr="005750DD" w:rsidRDefault="00502326" w:rsidP="00502326">
      <w:pPr>
        <w:ind w:firstLine="851"/>
        <w:jc w:val="both"/>
        <w:rPr>
          <w:sz w:val="28"/>
          <w:szCs w:val="28"/>
        </w:rPr>
      </w:pPr>
      <w:r w:rsidRPr="005750DD">
        <w:rPr>
          <w:sz w:val="28"/>
          <w:szCs w:val="28"/>
        </w:rPr>
        <w:t xml:space="preserve">Для снижения очередности Управлением образования Администрации Исилькульского района проводится своевременное комплектование детей </w:t>
      </w:r>
      <w:r>
        <w:rPr>
          <w:sz w:val="28"/>
          <w:szCs w:val="28"/>
        </w:rPr>
        <w:br/>
      </w:r>
      <w:r w:rsidRPr="005750DD">
        <w:rPr>
          <w:sz w:val="28"/>
          <w:szCs w:val="28"/>
        </w:rPr>
        <w:t>в возрасте от 1 до 6 лет на действующие места в дошкольных общеобразовательных учреждениях, доукомплектование учреждений с учетом требований СанПин.</w:t>
      </w:r>
    </w:p>
    <w:p w:rsidR="00502326" w:rsidRPr="005750DD" w:rsidRDefault="00502326" w:rsidP="00502326">
      <w:pPr>
        <w:ind w:firstLine="851"/>
        <w:jc w:val="both"/>
        <w:rPr>
          <w:sz w:val="28"/>
          <w:szCs w:val="28"/>
        </w:rPr>
      </w:pPr>
      <w:r w:rsidRPr="005750DD">
        <w:rPr>
          <w:sz w:val="28"/>
          <w:szCs w:val="28"/>
        </w:rPr>
        <w:t xml:space="preserve">Среди первоочередных мероприятий в сфере дошкольного образования остаются: увеличение охвата детей дошкольным образованием, укрепление материально-технической базы дошкольных образовательных учреждений </w:t>
      </w:r>
      <w:r>
        <w:rPr>
          <w:sz w:val="28"/>
          <w:szCs w:val="28"/>
        </w:rPr>
        <w:br/>
      </w:r>
      <w:r w:rsidRPr="005750DD">
        <w:rPr>
          <w:sz w:val="28"/>
          <w:szCs w:val="28"/>
        </w:rPr>
        <w:t>и повышение качества предоставляемых услуг, расширение вариативности форм дошкольного образования</w:t>
      </w:r>
      <w:r w:rsidR="000230A8">
        <w:rPr>
          <w:sz w:val="28"/>
          <w:szCs w:val="28"/>
        </w:rPr>
        <w:t>,</w:t>
      </w:r>
      <w:r w:rsidR="000230A8" w:rsidRPr="000230A8">
        <w:t xml:space="preserve"> </w:t>
      </w:r>
      <w:r w:rsidR="000230A8" w:rsidRPr="000230A8">
        <w:rPr>
          <w:sz w:val="28"/>
          <w:szCs w:val="28"/>
        </w:rPr>
        <w:t>учет свободных мест и своевременное комплектование дошкольных образовательных организаций</w:t>
      </w:r>
      <w:r w:rsidR="002A3524">
        <w:rPr>
          <w:sz w:val="28"/>
          <w:szCs w:val="28"/>
        </w:rPr>
        <w:t>,</w:t>
      </w:r>
      <w:r w:rsidR="002A3524" w:rsidRPr="002A3524">
        <w:t xml:space="preserve"> </w:t>
      </w:r>
      <w:r w:rsidR="002A3524" w:rsidRPr="002A3524">
        <w:rPr>
          <w:sz w:val="28"/>
          <w:szCs w:val="28"/>
        </w:rPr>
        <w:t xml:space="preserve">исполнение </w:t>
      </w:r>
      <w:r w:rsidR="002A3524" w:rsidRPr="002A3524">
        <w:rPr>
          <w:sz w:val="28"/>
          <w:szCs w:val="28"/>
        </w:rPr>
        <w:lastRenderedPageBreak/>
        <w:t>планов мероприятий образовательных организаций по улучшению качества предоставляемых образовательных услуг по итогам независимой оценке качества, включающие в себя мероприятия по улучшению условий пребывания детей в детском саду, повышению имиджа ДОУ</w:t>
      </w:r>
      <w:r w:rsidRPr="005750DD">
        <w:rPr>
          <w:sz w:val="28"/>
          <w:szCs w:val="28"/>
        </w:rPr>
        <w:t>.</w:t>
      </w:r>
    </w:p>
    <w:p w:rsidR="00981E6E" w:rsidRDefault="00981E6E" w:rsidP="00981E6E">
      <w:pPr>
        <w:ind w:firstLine="851"/>
        <w:jc w:val="both"/>
        <w:rPr>
          <w:b/>
          <w:bCs/>
          <w:sz w:val="28"/>
          <w:szCs w:val="28"/>
        </w:rPr>
      </w:pPr>
      <w:r w:rsidRPr="00981E6E">
        <w:rPr>
          <w:b/>
          <w:bCs/>
          <w:sz w:val="28"/>
          <w:szCs w:val="28"/>
        </w:rPr>
        <w:t>11.</w:t>
      </w:r>
      <w:r w:rsidR="003C6A90">
        <w:rPr>
          <w:b/>
          <w:bCs/>
          <w:sz w:val="28"/>
          <w:szCs w:val="28"/>
        </w:rPr>
        <w:t> </w:t>
      </w:r>
      <w:r w:rsidRPr="00981E6E">
        <w:rPr>
          <w:b/>
          <w:bCs/>
          <w:sz w:val="28"/>
          <w:szCs w:val="28"/>
        </w:rPr>
        <w:t>Доля муниципальных дошкольных образовательных учреждений,</w:t>
      </w:r>
      <w:r>
        <w:rPr>
          <w:b/>
          <w:bCs/>
          <w:sz w:val="28"/>
          <w:szCs w:val="28"/>
        </w:rPr>
        <w:t xml:space="preserve"> </w:t>
      </w:r>
      <w:r w:rsidRPr="00981E6E">
        <w:rPr>
          <w:b/>
          <w:bCs/>
          <w:sz w:val="28"/>
          <w:szCs w:val="28"/>
        </w:rPr>
        <w:t>здания которых находятся в аварийном состоянии или требуют капитального</w:t>
      </w:r>
      <w:r>
        <w:rPr>
          <w:b/>
          <w:bCs/>
          <w:sz w:val="28"/>
          <w:szCs w:val="28"/>
        </w:rPr>
        <w:t xml:space="preserve"> </w:t>
      </w:r>
      <w:r w:rsidRPr="00981E6E">
        <w:rPr>
          <w:b/>
          <w:bCs/>
          <w:sz w:val="28"/>
          <w:szCs w:val="28"/>
        </w:rPr>
        <w:t>ремонта, в общем числе муниципальных дошкольных образовательных</w:t>
      </w:r>
      <w:r>
        <w:rPr>
          <w:b/>
          <w:bCs/>
          <w:sz w:val="28"/>
          <w:szCs w:val="28"/>
        </w:rPr>
        <w:t xml:space="preserve"> </w:t>
      </w:r>
      <w:r w:rsidRPr="00981E6E">
        <w:rPr>
          <w:b/>
          <w:bCs/>
          <w:sz w:val="28"/>
          <w:szCs w:val="28"/>
        </w:rPr>
        <w:t>учреждений.</w:t>
      </w:r>
    </w:p>
    <w:p w:rsidR="00502326" w:rsidRPr="00981E6E" w:rsidRDefault="00502326" w:rsidP="00981E6E">
      <w:pPr>
        <w:ind w:firstLine="851"/>
        <w:jc w:val="both"/>
        <w:rPr>
          <w:b/>
          <w:bCs/>
          <w:sz w:val="28"/>
          <w:szCs w:val="28"/>
        </w:rPr>
      </w:pPr>
      <w:r w:rsidRPr="005750DD">
        <w:rPr>
          <w:sz w:val="28"/>
          <w:szCs w:val="28"/>
        </w:rPr>
        <w:t>В Исилькульском районе отсутствуют дошкольные образовательные учреждения, здания которых находятся в аварийном состоянии или требуют капитального ремонта.</w:t>
      </w:r>
    </w:p>
    <w:p w:rsidR="00502326" w:rsidRPr="001E6CD0" w:rsidRDefault="00502326" w:rsidP="00502326">
      <w:pPr>
        <w:ind w:firstLine="851"/>
        <w:jc w:val="both"/>
        <w:rPr>
          <w:sz w:val="28"/>
          <w:szCs w:val="28"/>
          <w:highlight w:val="cyan"/>
        </w:rPr>
      </w:pPr>
    </w:p>
    <w:p w:rsidR="00502326" w:rsidRPr="00456771" w:rsidRDefault="00981E6E" w:rsidP="00502326">
      <w:pPr>
        <w:jc w:val="center"/>
        <w:outlineLvl w:val="0"/>
        <w:rPr>
          <w:b/>
          <w:sz w:val="28"/>
          <w:szCs w:val="28"/>
        </w:rPr>
      </w:pPr>
      <w:r>
        <w:rPr>
          <w:b/>
          <w:sz w:val="28"/>
          <w:szCs w:val="28"/>
        </w:rPr>
        <w:t>3</w:t>
      </w:r>
      <w:r w:rsidR="00502326" w:rsidRPr="00F30609">
        <w:rPr>
          <w:b/>
          <w:sz w:val="28"/>
          <w:szCs w:val="28"/>
        </w:rPr>
        <w:t>. Общее и дополнительное образование</w:t>
      </w:r>
    </w:p>
    <w:p w:rsidR="00502326" w:rsidRDefault="00502326" w:rsidP="00502326">
      <w:pPr>
        <w:ind w:firstLine="851"/>
        <w:jc w:val="both"/>
        <w:rPr>
          <w:sz w:val="28"/>
          <w:szCs w:val="28"/>
        </w:rPr>
      </w:pPr>
    </w:p>
    <w:p w:rsidR="00502326" w:rsidRPr="003B3305" w:rsidRDefault="00502326" w:rsidP="00502326">
      <w:pPr>
        <w:ind w:firstLine="851"/>
        <w:jc w:val="both"/>
        <w:rPr>
          <w:sz w:val="28"/>
          <w:szCs w:val="28"/>
        </w:rPr>
      </w:pPr>
      <w:r w:rsidRPr="003B3305">
        <w:rPr>
          <w:sz w:val="28"/>
          <w:szCs w:val="28"/>
        </w:rPr>
        <w:t xml:space="preserve">Общее и дополнительное образование представлено по итогам </w:t>
      </w:r>
      <w:r>
        <w:rPr>
          <w:sz w:val="28"/>
          <w:szCs w:val="28"/>
        </w:rPr>
        <w:br/>
      </w:r>
      <w:r w:rsidRPr="003B3305">
        <w:rPr>
          <w:sz w:val="28"/>
          <w:szCs w:val="28"/>
        </w:rPr>
        <w:t>20</w:t>
      </w:r>
      <w:r>
        <w:rPr>
          <w:sz w:val="28"/>
          <w:szCs w:val="28"/>
        </w:rPr>
        <w:t>2</w:t>
      </w:r>
      <w:r w:rsidR="00083251">
        <w:rPr>
          <w:sz w:val="28"/>
          <w:szCs w:val="28"/>
        </w:rPr>
        <w:t>3</w:t>
      </w:r>
      <w:r w:rsidRPr="003B3305">
        <w:rPr>
          <w:sz w:val="28"/>
          <w:szCs w:val="28"/>
        </w:rPr>
        <w:t xml:space="preserve"> года </w:t>
      </w:r>
      <w:r>
        <w:rPr>
          <w:sz w:val="28"/>
          <w:szCs w:val="28"/>
        </w:rPr>
        <w:t>31</w:t>
      </w:r>
      <w:r w:rsidRPr="003B3305">
        <w:rPr>
          <w:sz w:val="28"/>
          <w:szCs w:val="28"/>
        </w:rPr>
        <w:t xml:space="preserve"> учреждени</w:t>
      </w:r>
      <w:r>
        <w:rPr>
          <w:sz w:val="28"/>
          <w:szCs w:val="28"/>
        </w:rPr>
        <w:t>ем</w:t>
      </w:r>
      <w:r w:rsidRPr="003B3305">
        <w:rPr>
          <w:sz w:val="28"/>
          <w:szCs w:val="28"/>
        </w:rPr>
        <w:t>, в числе которых:</w:t>
      </w:r>
    </w:p>
    <w:p w:rsidR="00502326" w:rsidRPr="003B3305" w:rsidRDefault="00502326" w:rsidP="00502326">
      <w:pPr>
        <w:ind w:firstLine="851"/>
        <w:jc w:val="both"/>
        <w:rPr>
          <w:sz w:val="28"/>
          <w:szCs w:val="28"/>
        </w:rPr>
      </w:pPr>
      <w:r w:rsidRPr="003B3305">
        <w:rPr>
          <w:sz w:val="28"/>
          <w:szCs w:val="28"/>
        </w:rPr>
        <w:t xml:space="preserve">- </w:t>
      </w:r>
      <w:r>
        <w:rPr>
          <w:sz w:val="28"/>
          <w:szCs w:val="28"/>
        </w:rPr>
        <w:t>17</w:t>
      </w:r>
      <w:r w:rsidRPr="003B3305">
        <w:rPr>
          <w:sz w:val="28"/>
          <w:szCs w:val="28"/>
        </w:rPr>
        <w:t xml:space="preserve"> средн</w:t>
      </w:r>
      <w:r>
        <w:rPr>
          <w:sz w:val="28"/>
          <w:szCs w:val="28"/>
        </w:rPr>
        <w:t>их</w:t>
      </w:r>
      <w:r w:rsidRPr="003B3305">
        <w:rPr>
          <w:sz w:val="28"/>
          <w:szCs w:val="28"/>
        </w:rPr>
        <w:t xml:space="preserve"> общеобразовательн</w:t>
      </w:r>
      <w:r>
        <w:rPr>
          <w:sz w:val="28"/>
          <w:szCs w:val="28"/>
        </w:rPr>
        <w:t>ых</w:t>
      </w:r>
      <w:r w:rsidRPr="003B3305">
        <w:rPr>
          <w:sz w:val="28"/>
          <w:szCs w:val="28"/>
        </w:rPr>
        <w:t xml:space="preserve"> школ;</w:t>
      </w:r>
    </w:p>
    <w:p w:rsidR="00502326" w:rsidRPr="003B3305" w:rsidRDefault="00502326" w:rsidP="00502326">
      <w:pPr>
        <w:ind w:firstLine="851"/>
        <w:jc w:val="both"/>
        <w:rPr>
          <w:sz w:val="28"/>
          <w:szCs w:val="28"/>
        </w:rPr>
      </w:pPr>
      <w:r w:rsidRPr="003B3305">
        <w:rPr>
          <w:sz w:val="28"/>
          <w:szCs w:val="28"/>
        </w:rPr>
        <w:t>- 10 основных общеобразовательных школ;</w:t>
      </w:r>
    </w:p>
    <w:p w:rsidR="00502326" w:rsidRPr="00F30609" w:rsidRDefault="00502326" w:rsidP="00502326">
      <w:pPr>
        <w:ind w:firstLine="851"/>
        <w:jc w:val="both"/>
        <w:rPr>
          <w:sz w:val="28"/>
          <w:szCs w:val="28"/>
        </w:rPr>
      </w:pPr>
      <w:r w:rsidRPr="003B3305">
        <w:rPr>
          <w:sz w:val="28"/>
          <w:szCs w:val="28"/>
        </w:rPr>
        <w:t xml:space="preserve">- </w:t>
      </w:r>
      <w:r>
        <w:rPr>
          <w:sz w:val="28"/>
          <w:szCs w:val="28"/>
        </w:rPr>
        <w:t>4</w:t>
      </w:r>
      <w:r w:rsidRPr="003B3305">
        <w:rPr>
          <w:sz w:val="28"/>
          <w:szCs w:val="28"/>
        </w:rPr>
        <w:t xml:space="preserve"> учреждения дополнительного образования</w:t>
      </w:r>
      <w:r>
        <w:rPr>
          <w:sz w:val="28"/>
          <w:szCs w:val="28"/>
        </w:rPr>
        <w:t xml:space="preserve"> детей.</w:t>
      </w:r>
    </w:p>
    <w:p w:rsidR="00981E6E" w:rsidRDefault="00981E6E" w:rsidP="00981E6E">
      <w:pPr>
        <w:ind w:firstLine="851"/>
        <w:jc w:val="both"/>
        <w:rPr>
          <w:b/>
          <w:bCs/>
          <w:sz w:val="28"/>
          <w:szCs w:val="28"/>
        </w:rPr>
      </w:pPr>
      <w:r w:rsidRPr="00981E6E">
        <w:rPr>
          <w:b/>
          <w:bCs/>
          <w:sz w:val="28"/>
          <w:szCs w:val="28"/>
        </w:rPr>
        <w:t>13.</w:t>
      </w:r>
      <w:r w:rsidR="003C6A90">
        <w:rPr>
          <w:b/>
          <w:bCs/>
          <w:sz w:val="28"/>
          <w:szCs w:val="28"/>
        </w:rPr>
        <w:t> </w:t>
      </w:r>
      <w:r w:rsidRPr="00981E6E">
        <w:rPr>
          <w:b/>
          <w:bCs/>
          <w:sz w:val="28"/>
          <w:szCs w:val="28"/>
        </w:rPr>
        <w:t>Доля выпускников муниципальных общеобразовательных учреждений,</w:t>
      </w:r>
      <w:r>
        <w:rPr>
          <w:b/>
          <w:bCs/>
          <w:sz w:val="28"/>
          <w:szCs w:val="28"/>
        </w:rPr>
        <w:t xml:space="preserve"> </w:t>
      </w:r>
      <w:r w:rsidRPr="00981E6E">
        <w:rPr>
          <w:b/>
          <w:bCs/>
          <w:sz w:val="28"/>
          <w:szCs w:val="28"/>
        </w:rPr>
        <w:t>не получивших аттестат о среднем (полном) образовании, в общей численности</w:t>
      </w:r>
      <w:r>
        <w:rPr>
          <w:b/>
          <w:bCs/>
          <w:sz w:val="28"/>
          <w:szCs w:val="28"/>
        </w:rPr>
        <w:t xml:space="preserve"> </w:t>
      </w:r>
      <w:r w:rsidRPr="00981E6E">
        <w:rPr>
          <w:b/>
          <w:bCs/>
          <w:sz w:val="28"/>
          <w:szCs w:val="28"/>
        </w:rPr>
        <w:t>выпускников муниципальных общеобразовательных учреждений.</w:t>
      </w:r>
    </w:p>
    <w:p w:rsidR="00502326" w:rsidRPr="00981E6E" w:rsidRDefault="00502326" w:rsidP="00981E6E">
      <w:pPr>
        <w:ind w:firstLine="851"/>
        <w:jc w:val="both"/>
        <w:rPr>
          <w:b/>
          <w:bCs/>
          <w:sz w:val="28"/>
          <w:szCs w:val="28"/>
        </w:rPr>
      </w:pPr>
      <w:r w:rsidRPr="00F30609">
        <w:rPr>
          <w:sz w:val="28"/>
          <w:szCs w:val="28"/>
        </w:rPr>
        <w:t xml:space="preserve">Результативность </w:t>
      </w:r>
      <w:r w:rsidRPr="00F30609">
        <w:rPr>
          <w:bCs/>
          <w:sz w:val="28"/>
          <w:szCs w:val="28"/>
        </w:rPr>
        <w:t>усвоения</w:t>
      </w:r>
      <w:r w:rsidRPr="00F30609">
        <w:rPr>
          <w:sz w:val="28"/>
          <w:szCs w:val="28"/>
        </w:rPr>
        <w:t xml:space="preserve"> </w:t>
      </w:r>
      <w:r w:rsidRPr="00F30609">
        <w:rPr>
          <w:bCs/>
          <w:sz w:val="28"/>
          <w:szCs w:val="28"/>
        </w:rPr>
        <w:t>учебных</w:t>
      </w:r>
      <w:r w:rsidRPr="00F30609">
        <w:rPr>
          <w:sz w:val="28"/>
          <w:szCs w:val="28"/>
        </w:rPr>
        <w:t xml:space="preserve"> </w:t>
      </w:r>
      <w:r w:rsidRPr="00F30609">
        <w:rPr>
          <w:bCs/>
          <w:sz w:val="28"/>
          <w:szCs w:val="28"/>
        </w:rPr>
        <w:t>программ</w:t>
      </w:r>
      <w:r w:rsidRPr="00F30609">
        <w:rPr>
          <w:sz w:val="28"/>
          <w:szCs w:val="28"/>
        </w:rPr>
        <w:t xml:space="preserve"> </w:t>
      </w:r>
      <w:r w:rsidRPr="00F30609">
        <w:rPr>
          <w:bCs/>
          <w:sz w:val="28"/>
          <w:szCs w:val="28"/>
        </w:rPr>
        <w:t>выпускниками</w:t>
      </w:r>
      <w:r w:rsidRPr="00F30609">
        <w:rPr>
          <w:sz w:val="28"/>
          <w:szCs w:val="28"/>
        </w:rPr>
        <w:t xml:space="preserve"> основной </w:t>
      </w:r>
      <w:r w:rsidRPr="00F30609">
        <w:rPr>
          <w:bCs/>
          <w:sz w:val="28"/>
          <w:szCs w:val="28"/>
        </w:rPr>
        <w:t>школы</w:t>
      </w:r>
      <w:r w:rsidRPr="00F30609">
        <w:rPr>
          <w:sz w:val="28"/>
          <w:szCs w:val="28"/>
        </w:rPr>
        <w:t xml:space="preserve"> в последние годы определяется итоговой аттестацией выпускников в форме </w:t>
      </w:r>
      <w:r w:rsidR="002A3524">
        <w:rPr>
          <w:sz w:val="28"/>
          <w:szCs w:val="28"/>
        </w:rPr>
        <w:t>ГИА</w:t>
      </w:r>
      <w:r w:rsidRPr="00F30609">
        <w:rPr>
          <w:sz w:val="28"/>
          <w:szCs w:val="28"/>
        </w:rPr>
        <w:t>. По итогам</w:t>
      </w:r>
      <w:r>
        <w:rPr>
          <w:sz w:val="28"/>
          <w:szCs w:val="28"/>
        </w:rPr>
        <w:t xml:space="preserve"> 202</w:t>
      </w:r>
      <w:r w:rsidR="00083251">
        <w:rPr>
          <w:sz w:val="28"/>
          <w:szCs w:val="28"/>
        </w:rPr>
        <w:t>3</w:t>
      </w:r>
      <w:r w:rsidRPr="00F30609">
        <w:rPr>
          <w:sz w:val="28"/>
          <w:szCs w:val="28"/>
        </w:rPr>
        <w:t xml:space="preserve"> года</w:t>
      </w:r>
      <w:r>
        <w:rPr>
          <w:sz w:val="28"/>
          <w:szCs w:val="28"/>
        </w:rPr>
        <w:t xml:space="preserve"> </w:t>
      </w:r>
      <w:r w:rsidRPr="00F30609">
        <w:rPr>
          <w:sz w:val="28"/>
          <w:szCs w:val="28"/>
        </w:rPr>
        <w:t xml:space="preserve">в сдаче </w:t>
      </w:r>
      <w:r w:rsidR="002A3524">
        <w:rPr>
          <w:sz w:val="28"/>
          <w:szCs w:val="28"/>
        </w:rPr>
        <w:t>ГИА-11</w:t>
      </w:r>
      <w:r w:rsidRPr="00F30609">
        <w:rPr>
          <w:sz w:val="28"/>
          <w:szCs w:val="28"/>
        </w:rPr>
        <w:t xml:space="preserve"> приняло участие</w:t>
      </w:r>
      <w:r>
        <w:rPr>
          <w:sz w:val="28"/>
          <w:szCs w:val="28"/>
        </w:rPr>
        <w:t xml:space="preserve"> </w:t>
      </w:r>
      <w:r w:rsidR="00083251">
        <w:rPr>
          <w:sz w:val="28"/>
          <w:szCs w:val="28"/>
        </w:rPr>
        <w:t>16</w:t>
      </w:r>
      <w:r w:rsidR="002A3524">
        <w:rPr>
          <w:sz w:val="28"/>
          <w:szCs w:val="28"/>
        </w:rPr>
        <w:t>3</w:t>
      </w:r>
      <w:r>
        <w:rPr>
          <w:sz w:val="28"/>
          <w:szCs w:val="28"/>
        </w:rPr>
        <w:t xml:space="preserve"> </w:t>
      </w:r>
      <w:r w:rsidRPr="00F30609">
        <w:rPr>
          <w:sz w:val="28"/>
          <w:szCs w:val="28"/>
        </w:rPr>
        <w:t>выпускник</w:t>
      </w:r>
      <w:r w:rsidR="002A3524">
        <w:rPr>
          <w:sz w:val="28"/>
          <w:szCs w:val="28"/>
        </w:rPr>
        <w:t>а</w:t>
      </w:r>
      <w:r w:rsidRPr="00F30609">
        <w:rPr>
          <w:sz w:val="28"/>
          <w:szCs w:val="28"/>
        </w:rPr>
        <w:t xml:space="preserve"> школ района</w:t>
      </w:r>
      <w:r>
        <w:rPr>
          <w:sz w:val="28"/>
          <w:szCs w:val="28"/>
        </w:rPr>
        <w:t xml:space="preserve">, </w:t>
      </w:r>
      <w:r w:rsidR="002A3524">
        <w:rPr>
          <w:sz w:val="28"/>
          <w:szCs w:val="28"/>
        </w:rPr>
        <w:t>1</w:t>
      </w:r>
      <w:r w:rsidR="00083251">
        <w:rPr>
          <w:sz w:val="28"/>
          <w:szCs w:val="28"/>
        </w:rPr>
        <w:t>62</w:t>
      </w:r>
      <w:r w:rsidR="002A3524">
        <w:rPr>
          <w:sz w:val="28"/>
          <w:szCs w:val="28"/>
        </w:rPr>
        <w:t xml:space="preserve"> выпускник</w:t>
      </w:r>
      <w:r w:rsidR="00083251">
        <w:rPr>
          <w:sz w:val="28"/>
          <w:szCs w:val="28"/>
        </w:rPr>
        <w:t>а</w:t>
      </w:r>
      <w:r w:rsidR="002A3524">
        <w:rPr>
          <w:sz w:val="28"/>
          <w:szCs w:val="28"/>
        </w:rPr>
        <w:t xml:space="preserve"> получил</w:t>
      </w:r>
      <w:r w:rsidRPr="00E84E8A">
        <w:rPr>
          <w:sz w:val="28"/>
          <w:szCs w:val="28"/>
        </w:rPr>
        <w:t xml:space="preserve"> аттестаты</w:t>
      </w:r>
      <w:r>
        <w:rPr>
          <w:sz w:val="28"/>
          <w:szCs w:val="28"/>
        </w:rPr>
        <w:t>.</w:t>
      </w:r>
    </w:p>
    <w:p w:rsidR="00502326" w:rsidRPr="00AF0ADA" w:rsidRDefault="00502326" w:rsidP="00502326">
      <w:pPr>
        <w:ind w:firstLine="851"/>
        <w:jc w:val="both"/>
        <w:rPr>
          <w:spacing w:val="-6"/>
          <w:sz w:val="28"/>
          <w:szCs w:val="28"/>
        </w:rPr>
      </w:pPr>
      <w:r w:rsidRPr="00AF0ADA">
        <w:rPr>
          <w:sz w:val="28"/>
          <w:szCs w:val="28"/>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в 202</w:t>
      </w:r>
      <w:r w:rsidR="00083251">
        <w:rPr>
          <w:sz w:val="28"/>
          <w:szCs w:val="28"/>
        </w:rPr>
        <w:t>3</w:t>
      </w:r>
      <w:r w:rsidRPr="00AF0ADA">
        <w:rPr>
          <w:sz w:val="28"/>
          <w:szCs w:val="28"/>
        </w:rPr>
        <w:t xml:space="preserve"> году составила </w:t>
      </w:r>
      <w:r w:rsidR="00083251">
        <w:rPr>
          <w:sz w:val="28"/>
          <w:szCs w:val="28"/>
        </w:rPr>
        <w:t>0,60</w:t>
      </w:r>
      <w:r w:rsidRPr="00AF0ADA">
        <w:rPr>
          <w:sz w:val="28"/>
          <w:szCs w:val="28"/>
        </w:rPr>
        <w:t xml:space="preserve"> %</w:t>
      </w:r>
      <w:r>
        <w:rPr>
          <w:sz w:val="28"/>
          <w:szCs w:val="28"/>
        </w:rPr>
        <w:t>,</w:t>
      </w:r>
      <w:r w:rsidRPr="00AF0ADA">
        <w:rPr>
          <w:sz w:val="28"/>
          <w:szCs w:val="28"/>
        </w:rPr>
        <w:t xml:space="preserve"> </w:t>
      </w:r>
      <w:r w:rsidR="00083251">
        <w:rPr>
          <w:sz w:val="28"/>
          <w:szCs w:val="28"/>
        </w:rPr>
        <w:t>сниж</w:t>
      </w:r>
      <w:r w:rsidR="006C2656">
        <w:rPr>
          <w:sz w:val="28"/>
          <w:szCs w:val="28"/>
        </w:rPr>
        <w:t>е</w:t>
      </w:r>
      <w:r w:rsidRPr="00AF0ADA">
        <w:rPr>
          <w:sz w:val="28"/>
          <w:szCs w:val="28"/>
        </w:rPr>
        <w:t xml:space="preserve">ние показателя </w:t>
      </w:r>
      <w:r w:rsidRPr="00AF0ADA">
        <w:rPr>
          <w:spacing w:val="-6"/>
          <w:sz w:val="28"/>
          <w:szCs w:val="28"/>
        </w:rPr>
        <w:t>в сравнении с 20</w:t>
      </w:r>
      <w:r w:rsidR="006C2656">
        <w:rPr>
          <w:spacing w:val="-6"/>
          <w:sz w:val="28"/>
          <w:szCs w:val="28"/>
        </w:rPr>
        <w:t>2</w:t>
      </w:r>
      <w:r w:rsidR="00083251">
        <w:rPr>
          <w:spacing w:val="-6"/>
          <w:sz w:val="28"/>
          <w:szCs w:val="28"/>
        </w:rPr>
        <w:t>2</w:t>
      </w:r>
      <w:r w:rsidRPr="00AF0ADA">
        <w:rPr>
          <w:spacing w:val="-6"/>
          <w:sz w:val="28"/>
          <w:szCs w:val="28"/>
        </w:rPr>
        <w:t xml:space="preserve"> годом</w:t>
      </w:r>
      <w:r w:rsidRPr="00AF0ADA">
        <w:rPr>
          <w:sz w:val="28"/>
          <w:szCs w:val="28"/>
        </w:rPr>
        <w:t xml:space="preserve"> на</w:t>
      </w:r>
      <w:r w:rsidRPr="00AF0ADA">
        <w:rPr>
          <w:spacing w:val="-6"/>
          <w:sz w:val="28"/>
          <w:szCs w:val="28"/>
        </w:rPr>
        <w:t xml:space="preserve"> </w:t>
      </w:r>
      <w:r w:rsidR="00083251">
        <w:rPr>
          <w:spacing w:val="-6"/>
          <w:sz w:val="28"/>
          <w:szCs w:val="28"/>
        </w:rPr>
        <w:t>4</w:t>
      </w:r>
      <w:r w:rsidRPr="00AF0ADA">
        <w:rPr>
          <w:spacing w:val="-6"/>
          <w:sz w:val="28"/>
          <w:szCs w:val="28"/>
        </w:rPr>
        <w:t>,</w:t>
      </w:r>
      <w:r w:rsidR="00083251">
        <w:rPr>
          <w:spacing w:val="-6"/>
          <w:sz w:val="28"/>
          <w:szCs w:val="28"/>
        </w:rPr>
        <w:t>82</w:t>
      </w:r>
      <w:r w:rsidR="0033503A">
        <w:rPr>
          <w:spacing w:val="-6"/>
          <w:sz w:val="28"/>
          <w:szCs w:val="28"/>
        </w:rPr>
        <w:t xml:space="preserve"> процентного</w:t>
      </w:r>
      <w:r w:rsidRPr="00AF0ADA">
        <w:rPr>
          <w:spacing w:val="-6"/>
          <w:sz w:val="28"/>
          <w:szCs w:val="28"/>
        </w:rPr>
        <w:t xml:space="preserve"> пункта.</w:t>
      </w:r>
      <w:r>
        <w:rPr>
          <w:spacing w:val="-6"/>
          <w:sz w:val="28"/>
          <w:szCs w:val="28"/>
        </w:rPr>
        <w:t xml:space="preserve"> </w:t>
      </w:r>
      <w:r w:rsidRPr="00AF0ADA">
        <w:rPr>
          <w:spacing w:val="-6"/>
          <w:sz w:val="28"/>
          <w:szCs w:val="28"/>
        </w:rPr>
        <w:t xml:space="preserve"> </w:t>
      </w:r>
      <w:r w:rsidR="0006554F">
        <w:rPr>
          <w:spacing w:val="-6"/>
          <w:sz w:val="28"/>
          <w:szCs w:val="28"/>
        </w:rPr>
        <w:t>1 в</w:t>
      </w:r>
      <w:r w:rsidRPr="00AF0ADA">
        <w:rPr>
          <w:spacing w:val="-6"/>
          <w:sz w:val="28"/>
          <w:szCs w:val="28"/>
        </w:rPr>
        <w:t>ыпускник</w:t>
      </w:r>
      <w:r w:rsidR="0006554F" w:rsidRPr="0006554F">
        <w:t xml:space="preserve"> </w:t>
      </w:r>
      <w:r w:rsidR="0006554F" w:rsidRPr="0006554F">
        <w:rPr>
          <w:spacing w:val="-6"/>
          <w:sz w:val="28"/>
          <w:szCs w:val="28"/>
        </w:rPr>
        <w:t>МБОУ "Солнцевская СОШ"</w:t>
      </w:r>
      <w:r w:rsidRPr="00AF0ADA">
        <w:rPr>
          <w:spacing w:val="-6"/>
          <w:sz w:val="28"/>
          <w:szCs w:val="28"/>
        </w:rPr>
        <w:t xml:space="preserve"> не </w:t>
      </w:r>
      <w:r w:rsidR="00083251">
        <w:rPr>
          <w:spacing w:val="-6"/>
          <w:sz w:val="28"/>
          <w:szCs w:val="28"/>
        </w:rPr>
        <w:t>был</w:t>
      </w:r>
      <w:r w:rsidR="006C2656">
        <w:rPr>
          <w:spacing w:val="-6"/>
          <w:sz w:val="28"/>
          <w:szCs w:val="28"/>
        </w:rPr>
        <w:t xml:space="preserve"> допущены к ГИА в 11 классе</w:t>
      </w:r>
      <w:r w:rsidR="00083251">
        <w:rPr>
          <w:spacing w:val="-6"/>
          <w:sz w:val="28"/>
          <w:szCs w:val="28"/>
        </w:rPr>
        <w:t>.</w:t>
      </w:r>
    </w:p>
    <w:p w:rsidR="00502326" w:rsidRPr="00DC08EA" w:rsidRDefault="00502326" w:rsidP="00502326">
      <w:pPr>
        <w:ind w:firstLine="851"/>
        <w:jc w:val="both"/>
        <w:rPr>
          <w:spacing w:val="-6"/>
          <w:sz w:val="28"/>
          <w:szCs w:val="28"/>
        </w:rPr>
      </w:pPr>
      <w:r w:rsidRPr="00AF0ADA">
        <w:rPr>
          <w:spacing w:val="-6"/>
          <w:sz w:val="28"/>
          <w:szCs w:val="28"/>
        </w:rPr>
        <w:t>Управлением образования Администрации</w:t>
      </w:r>
      <w:r w:rsidRPr="00DC08EA">
        <w:rPr>
          <w:spacing w:val="-6"/>
          <w:sz w:val="28"/>
          <w:szCs w:val="28"/>
        </w:rPr>
        <w:t xml:space="preserve"> Исилькульского района разработан план мероприятий</w:t>
      </w:r>
      <w:r w:rsidRPr="00DC08EA">
        <w:rPr>
          <w:rStyle w:val="submenu-table"/>
          <w:b/>
          <w:bCs/>
          <w:sz w:val="28"/>
          <w:szCs w:val="28"/>
        </w:rPr>
        <w:t xml:space="preserve">, </w:t>
      </w:r>
      <w:r w:rsidRPr="00DC08EA">
        <w:rPr>
          <w:spacing w:val="-6"/>
          <w:sz w:val="28"/>
          <w:szCs w:val="28"/>
        </w:rPr>
        <w:t>направленный на повышение качества подготовки выпускников, включающий:</w:t>
      </w:r>
    </w:p>
    <w:p w:rsidR="00502326" w:rsidRPr="00DC08EA" w:rsidRDefault="00502326" w:rsidP="00502326">
      <w:pPr>
        <w:ind w:firstLine="851"/>
        <w:jc w:val="both"/>
        <w:rPr>
          <w:spacing w:val="-6"/>
          <w:sz w:val="28"/>
          <w:szCs w:val="28"/>
        </w:rPr>
      </w:pPr>
      <w:r w:rsidRPr="00DC08EA">
        <w:rPr>
          <w:spacing w:val="-6"/>
          <w:sz w:val="28"/>
          <w:szCs w:val="28"/>
        </w:rPr>
        <w:t>-</w:t>
      </w:r>
      <w:r>
        <w:rPr>
          <w:spacing w:val="-6"/>
          <w:sz w:val="28"/>
          <w:szCs w:val="28"/>
        </w:rPr>
        <w:t> </w:t>
      </w:r>
      <w:r w:rsidR="00E5795F" w:rsidRPr="00E5795F">
        <w:rPr>
          <w:spacing w:val="-6"/>
          <w:sz w:val="28"/>
          <w:szCs w:val="28"/>
        </w:rPr>
        <w:t>проведение собеседований с руководителями общеобразовательных организаций</w:t>
      </w:r>
      <w:r w:rsidRPr="00DC08EA">
        <w:rPr>
          <w:spacing w:val="-6"/>
          <w:sz w:val="28"/>
          <w:szCs w:val="28"/>
        </w:rPr>
        <w:t>;</w:t>
      </w:r>
    </w:p>
    <w:p w:rsidR="00502326" w:rsidRPr="00DC08EA" w:rsidRDefault="00502326" w:rsidP="00502326">
      <w:pPr>
        <w:ind w:firstLine="851"/>
        <w:jc w:val="both"/>
        <w:rPr>
          <w:spacing w:val="-6"/>
          <w:sz w:val="28"/>
          <w:szCs w:val="28"/>
        </w:rPr>
      </w:pPr>
      <w:r w:rsidRPr="00DC08EA">
        <w:rPr>
          <w:spacing w:val="-6"/>
          <w:sz w:val="28"/>
          <w:szCs w:val="28"/>
        </w:rPr>
        <w:t>-</w:t>
      </w:r>
      <w:r>
        <w:rPr>
          <w:spacing w:val="-6"/>
          <w:sz w:val="28"/>
          <w:szCs w:val="28"/>
        </w:rPr>
        <w:t> </w:t>
      </w:r>
      <w:r w:rsidR="00E5795F" w:rsidRPr="00E5795F">
        <w:rPr>
          <w:spacing w:val="-6"/>
          <w:sz w:val="28"/>
          <w:szCs w:val="28"/>
        </w:rPr>
        <w:t>анализ деятельности учителей-предметников по выявлению причин низкого качества обучения, особенно по обязательным предметам: русскому языку и математике (профильный уровень);</w:t>
      </w:r>
    </w:p>
    <w:p w:rsidR="00502326" w:rsidRPr="00DC08EA" w:rsidRDefault="00502326" w:rsidP="00502326">
      <w:pPr>
        <w:ind w:firstLine="851"/>
        <w:jc w:val="both"/>
        <w:rPr>
          <w:spacing w:val="-6"/>
          <w:sz w:val="28"/>
          <w:szCs w:val="28"/>
        </w:rPr>
      </w:pPr>
      <w:r>
        <w:rPr>
          <w:spacing w:val="-6"/>
          <w:sz w:val="28"/>
          <w:szCs w:val="28"/>
        </w:rPr>
        <w:t>- </w:t>
      </w:r>
      <w:r w:rsidR="00E5795F" w:rsidRPr="00E5795F">
        <w:rPr>
          <w:spacing w:val="-6"/>
          <w:sz w:val="28"/>
          <w:szCs w:val="28"/>
        </w:rPr>
        <w:t>персонифицированная поддержк</w:t>
      </w:r>
      <w:r w:rsidR="00083251">
        <w:rPr>
          <w:spacing w:val="-6"/>
          <w:sz w:val="28"/>
          <w:szCs w:val="28"/>
        </w:rPr>
        <w:t>а</w:t>
      </w:r>
      <w:r w:rsidR="00E5795F" w:rsidRPr="00E5795F">
        <w:rPr>
          <w:spacing w:val="-6"/>
          <w:sz w:val="28"/>
          <w:szCs w:val="28"/>
        </w:rPr>
        <w:t xml:space="preserve"> выявления и устранения профессиональных дефицитов педагогов в школах, показавших низкие</w:t>
      </w:r>
      <w:r w:rsidR="00E5795F">
        <w:rPr>
          <w:spacing w:val="-6"/>
          <w:sz w:val="28"/>
          <w:szCs w:val="28"/>
        </w:rPr>
        <w:t xml:space="preserve"> результаты ГИА-11 в 202</w:t>
      </w:r>
      <w:r w:rsidR="00083251">
        <w:rPr>
          <w:spacing w:val="-6"/>
          <w:sz w:val="28"/>
          <w:szCs w:val="28"/>
        </w:rPr>
        <w:t>2</w:t>
      </w:r>
      <w:r w:rsidR="00E5795F">
        <w:rPr>
          <w:spacing w:val="-6"/>
          <w:sz w:val="28"/>
          <w:szCs w:val="28"/>
        </w:rPr>
        <w:t>/2</w:t>
      </w:r>
      <w:r w:rsidR="00083251">
        <w:rPr>
          <w:spacing w:val="-6"/>
          <w:sz w:val="28"/>
          <w:szCs w:val="28"/>
        </w:rPr>
        <w:t>3</w:t>
      </w:r>
      <w:r w:rsidR="00E5795F">
        <w:rPr>
          <w:spacing w:val="-6"/>
          <w:sz w:val="28"/>
          <w:szCs w:val="28"/>
        </w:rPr>
        <w:t xml:space="preserve"> учебном </w:t>
      </w:r>
      <w:r w:rsidR="00E5795F" w:rsidRPr="00E5795F">
        <w:rPr>
          <w:spacing w:val="-6"/>
          <w:sz w:val="28"/>
          <w:szCs w:val="28"/>
        </w:rPr>
        <w:t>году;</w:t>
      </w:r>
    </w:p>
    <w:p w:rsidR="00502326" w:rsidRPr="00DC08EA" w:rsidRDefault="00502326" w:rsidP="00502326">
      <w:pPr>
        <w:ind w:firstLine="851"/>
        <w:jc w:val="both"/>
        <w:rPr>
          <w:spacing w:val="-6"/>
          <w:sz w:val="28"/>
          <w:szCs w:val="28"/>
        </w:rPr>
      </w:pPr>
      <w:r w:rsidRPr="00DC08EA">
        <w:rPr>
          <w:spacing w:val="-6"/>
          <w:sz w:val="28"/>
          <w:szCs w:val="28"/>
        </w:rPr>
        <w:lastRenderedPageBreak/>
        <w:t>-</w:t>
      </w:r>
      <w:r>
        <w:rPr>
          <w:spacing w:val="-6"/>
          <w:sz w:val="28"/>
          <w:szCs w:val="28"/>
        </w:rPr>
        <w:t> </w:t>
      </w:r>
      <w:r w:rsidR="00E5795F" w:rsidRPr="00E5795F">
        <w:rPr>
          <w:spacing w:val="-6"/>
          <w:sz w:val="28"/>
          <w:szCs w:val="28"/>
        </w:rPr>
        <w:t xml:space="preserve">корректировку планов действий по преодолению типичных ошибок и корректировка рабочих программ по изучению тем учебных предметов/курсов, по которым наблюдается массовый </w:t>
      </w:r>
      <w:r w:rsidR="00792D74" w:rsidRPr="00792D74">
        <w:rPr>
          <w:spacing w:val="-6"/>
          <w:sz w:val="28"/>
          <w:szCs w:val="28"/>
        </w:rPr>
        <w:t>"</w:t>
      </w:r>
      <w:r w:rsidR="00E5795F" w:rsidRPr="00E5795F">
        <w:rPr>
          <w:spacing w:val="-6"/>
          <w:sz w:val="28"/>
          <w:szCs w:val="28"/>
        </w:rPr>
        <w:t>пробел</w:t>
      </w:r>
      <w:r w:rsidR="00792D74" w:rsidRPr="00792D74">
        <w:rPr>
          <w:spacing w:val="-6"/>
          <w:sz w:val="28"/>
          <w:szCs w:val="28"/>
        </w:rPr>
        <w:t>"</w:t>
      </w:r>
      <w:r w:rsidR="00E5795F" w:rsidRPr="00E5795F">
        <w:rPr>
          <w:spacing w:val="-6"/>
          <w:sz w:val="28"/>
          <w:szCs w:val="28"/>
        </w:rPr>
        <w:t xml:space="preserve"> в знаниях</w:t>
      </w:r>
      <w:r w:rsidRPr="00DC08EA">
        <w:rPr>
          <w:spacing w:val="-6"/>
          <w:sz w:val="28"/>
          <w:szCs w:val="28"/>
        </w:rPr>
        <w:t>;</w:t>
      </w:r>
    </w:p>
    <w:p w:rsidR="00502326" w:rsidRPr="00DC08EA" w:rsidRDefault="00502326" w:rsidP="00502326">
      <w:pPr>
        <w:ind w:firstLine="851"/>
        <w:jc w:val="both"/>
        <w:rPr>
          <w:spacing w:val="-6"/>
          <w:sz w:val="28"/>
          <w:szCs w:val="28"/>
        </w:rPr>
      </w:pPr>
      <w:r>
        <w:rPr>
          <w:spacing w:val="-6"/>
          <w:sz w:val="28"/>
          <w:szCs w:val="28"/>
        </w:rPr>
        <w:t>- </w:t>
      </w:r>
      <w:r w:rsidR="00E5795F" w:rsidRPr="00E5795F">
        <w:rPr>
          <w:spacing w:val="-6"/>
          <w:sz w:val="28"/>
          <w:szCs w:val="28"/>
        </w:rPr>
        <w:t>проведение информационно-разъяснительной работы с обучающимися и их родителями по осмысленному выбору предметов для сдачи на ЕГЭ</w:t>
      </w:r>
      <w:r w:rsidRPr="00DC08EA">
        <w:rPr>
          <w:spacing w:val="-6"/>
          <w:sz w:val="28"/>
          <w:szCs w:val="28"/>
        </w:rPr>
        <w:t>;</w:t>
      </w:r>
    </w:p>
    <w:p w:rsidR="00502326" w:rsidRPr="00DC08EA" w:rsidRDefault="00502326" w:rsidP="00502326">
      <w:pPr>
        <w:ind w:firstLine="851"/>
        <w:jc w:val="both"/>
        <w:rPr>
          <w:spacing w:val="-6"/>
          <w:sz w:val="28"/>
          <w:szCs w:val="28"/>
        </w:rPr>
      </w:pPr>
      <w:r w:rsidRPr="00DC08EA">
        <w:rPr>
          <w:spacing w:val="-6"/>
          <w:sz w:val="28"/>
          <w:szCs w:val="28"/>
        </w:rPr>
        <w:t>-</w:t>
      </w:r>
      <w:r>
        <w:rPr>
          <w:spacing w:val="-6"/>
          <w:sz w:val="28"/>
          <w:szCs w:val="28"/>
        </w:rPr>
        <w:t> </w:t>
      </w:r>
      <w:r w:rsidR="00E5795F" w:rsidRPr="00E5795F">
        <w:rPr>
          <w:spacing w:val="-6"/>
          <w:sz w:val="28"/>
          <w:szCs w:val="28"/>
        </w:rPr>
        <w:t>организацию участия общеобразовательных учреждений, показавших низкие результаты на ЕГЭ, в тренировочных мероприятиях</w:t>
      </w:r>
      <w:r w:rsidRPr="00DC08EA">
        <w:rPr>
          <w:spacing w:val="-6"/>
          <w:sz w:val="28"/>
          <w:szCs w:val="28"/>
        </w:rPr>
        <w:t>.</w:t>
      </w:r>
    </w:p>
    <w:p w:rsidR="003C6A90" w:rsidRDefault="00981E6E" w:rsidP="003C6A90">
      <w:pPr>
        <w:autoSpaceDE w:val="0"/>
        <w:autoSpaceDN w:val="0"/>
        <w:adjustRightInd w:val="0"/>
        <w:ind w:firstLine="851"/>
        <w:jc w:val="both"/>
        <w:rPr>
          <w:b/>
          <w:bCs/>
          <w:sz w:val="28"/>
          <w:szCs w:val="28"/>
        </w:rPr>
      </w:pPr>
      <w:r w:rsidRPr="00981E6E">
        <w:rPr>
          <w:b/>
          <w:bCs/>
          <w:sz w:val="28"/>
          <w:szCs w:val="28"/>
        </w:rPr>
        <w:t>14.</w:t>
      </w:r>
      <w:r w:rsidR="003C6A90">
        <w:rPr>
          <w:b/>
          <w:bCs/>
          <w:sz w:val="28"/>
          <w:szCs w:val="28"/>
        </w:rPr>
        <w:t> </w:t>
      </w:r>
      <w:r w:rsidRPr="00981E6E">
        <w:rPr>
          <w:b/>
          <w:bCs/>
          <w:sz w:val="28"/>
          <w:szCs w:val="28"/>
        </w:rPr>
        <w:t>Доля муниципальных общеобразовательных учреждений,</w:t>
      </w:r>
      <w:r>
        <w:rPr>
          <w:b/>
          <w:bCs/>
          <w:sz w:val="28"/>
          <w:szCs w:val="28"/>
        </w:rPr>
        <w:t xml:space="preserve"> </w:t>
      </w:r>
      <w:r w:rsidRPr="00981E6E">
        <w:rPr>
          <w:b/>
          <w:bCs/>
          <w:sz w:val="28"/>
          <w:szCs w:val="28"/>
        </w:rPr>
        <w:t>соответствующих современным требованиям обучения, в общем количестве</w:t>
      </w:r>
      <w:r>
        <w:rPr>
          <w:b/>
          <w:bCs/>
          <w:sz w:val="28"/>
          <w:szCs w:val="28"/>
        </w:rPr>
        <w:t xml:space="preserve"> </w:t>
      </w:r>
      <w:r w:rsidRPr="00981E6E">
        <w:rPr>
          <w:b/>
          <w:bCs/>
          <w:sz w:val="28"/>
          <w:szCs w:val="28"/>
        </w:rPr>
        <w:t>муниципальных общеобразовательных учреждений.</w:t>
      </w:r>
    </w:p>
    <w:p w:rsidR="003C6A90" w:rsidRDefault="00502326" w:rsidP="003C6A90">
      <w:pPr>
        <w:autoSpaceDE w:val="0"/>
        <w:autoSpaceDN w:val="0"/>
        <w:adjustRightInd w:val="0"/>
        <w:ind w:firstLine="851"/>
        <w:jc w:val="both"/>
        <w:rPr>
          <w:sz w:val="28"/>
          <w:szCs w:val="28"/>
        </w:rPr>
      </w:pPr>
      <w:r w:rsidRPr="00F30609">
        <w:rPr>
          <w:sz w:val="28"/>
          <w:szCs w:val="28"/>
        </w:rPr>
        <w:t>В районе активно идут процессы, основной целью которых является создание условий для обеспечения доступности качественного образования.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Pr>
          <w:sz w:val="28"/>
          <w:szCs w:val="28"/>
        </w:rPr>
        <w:t xml:space="preserve"> </w:t>
      </w:r>
      <w:r w:rsidRPr="00997340">
        <w:rPr>
          <w:sz w:val="28"/>
          <w:szCs w:val="28"/>
        </w:rPr>
        <w:t>в 202</w:t>
      </w:r>
      <w:r w:rsidR="00083251">
        <w:rPr>
          <w:sz w:val="28"/>
          <w:szCs w:val="28"/>
        </w:rPr>
        <w:t>3</w:t>
      </w:r>
      <w:r w:rsidRPr="00997340">
        <w:rPr>
          <w:sz w:val="28"/>
          <w:szCs w:val="28"/>
        </w:rPr>
        <w:t xml:space="preserve"> году составляет 8</w:t>
      </w:r>
      <w:r w:rsidR="00F61E07">
        <w:rPr>
          <w:sz w:val="28"/>
          <w:szCs w:val="28"/>
        </w:rPr>
        <w:t>7</w:t>
      </w:r>
      <w:r w:rsidRPr="00997340">
        <w:rPr>
          <w:sz w:val="28"/>
          <w:szCs w:val="28"/>
        </w:rPr>
        <w:t>,</w:t>
      </w:r>
      <w:r w:rsidR="00F61E07">
        <w:rPr>
          <w:sz w:val="28"/>
          <w:szCs w:val="28"/>
        </w:rPr>
        <w:t>96</w:t>
      </w:r>
      <w:r w:rsidR="0033503A">
        <w:rPr>
          <w:sz w:val="28"/>
          <w:szCs w:val="28"/>
        </w:rPr>
        <w:t xml:space="preserve"> % (с</w:t>
      </w:r>
      <w:r w:rsidR="00997340" w:rsidRPr="00997340">
        <w:rPr>
          <w:sz w:val="28"/>
          <w:szCs w:val="28"/>
        </w:rPr>
        <w:t>ниже</w:t>
      </w:r>
      <w:r w:rsidRPr="00997340">
        <w:rPr>
          <w:sz w:val="28"/>
          <w:szCs w:val="28"/>
        </w:rPr>
        <w:t xml:space="preserve">ние на </w:t>
      </w:r>
      <w:r w:rsidR="00F61E07">
        <w:rPr>
          <w:sz w:val="28"/>
          <w:szCs w:val="28"/>
        </w:rPr>
        <w:t>1</w:t>
      </w:r>
      <w:r w:rsidR="00997340" w:rsidRPr="00997340">
        <w:rPr>
          <w:sz w:val="28"/>
          <w:szCs w:val="28"/>
        </w:rPr>
        <w:t>,</w:t>
      </w:r>
      <w:r w:rsidR="00F61E07">
        <w:rPr>
          <w:sz w:val="28"/>
          <w:szCs w:val="28"/>
        </w:rPr>
        <w:t>6</w:t>
      </w:r>
      <w:r w:rsidR="00997340" w:rsidRPr="00997340">
        <w:rPr>
          <w:sz w:val="28"/>
          <w:szCs w:val="28"/>
        </w:rPr>
        <w:t>2</w:t>
      </w:r>
      <w:r w:rsidRPr="00997340">
        <w:rPr>
          <w:sz w:val="28"/>
          <w:szCs w:val="28"/>
        </w:rPr>
        <w:t xml:space="preserve"> процентн</w:t>
      </w:r>
      <w:r w:rsidR="0033503A">
        <w:rPr>
          <w:sz w:val="28"/>
          <w:szCs w:val="28"/>
        </w:rPr>
        <w:t>ого</w:t>
      </w:r>
      <w:r w:rsidRPr="00997340">
        <w:rPr>
          <w:sz w:val="28"/>
          <w:szCs w:val="28"/>
        </w:rPr>
        <w:t xml:space="preserve"> пункта в сравнении с 20</w:t>
      </w:r>
      <w:r w:rsidR="00997340" w:rsidRPr="00997340">
        <w:rPr>
          <w:sz w:val="28"/>
          <w:szCs w:val="28"/>
        </w:rPr>
        <w:t>2</w:t>
      </w:r>
      <w:r w:rsidR="00F61E07">
        <w:rPr>
          <w:sz w:val="28"/>
          <w:szCs w:val="28"/>
        </w:rPr>
        <w:t>2</w:t>
      </w:r>
      <w:r w:rsidRPr="00997340">
        <w:rPr>
          <w:sz w:val="28"/>
          <w:szCs w:val="28"/>
        </w:rPr>
        <w:t xml:space="preserve"> годом</w:t>
      </w:r>
      <w:r w:rsidR="0033503A">
        <w:rPr>
          <w:sz w:val="28"/>
          <w:szCs w:val="28"/>
        </w:rPr>
        <w:t>)</w:t>
      </w:r>
      <w:r w:rsidRPr="00997340">
        <w:rPr>
          <w:sz w:val="28"/>
          <w:szCs w:val="28"/>
        </w:rPr>
        <w:t xml:space="preserve">. Во всех учреждениях созданы условия для беспрепятственного доступа инвалидов, увеличился </w:t>
      </w:r>
      <w:r w:rsidRPr="00FE10D1">
        <w:rPr>
          <w:sz w:val="28"/>
          <w:szCs w:val="28"/>
        </w:rPr>
        <w:t>показатель применения дистанционных образовательных технологий в</w:t>
      </w:r>
      <w:r w:rsidR="003C6A90">
        <w:rPr>
          <w:sz w:val="28"/>
          <w:szCs w:val="28"/>
        </w:rPr>
        <w:t> </w:t>
      </w:r>
      <w:r w:rsidRPr="00FE10D1">
        <w:rPr>
          <w:sz w:val="28"/>
          <w:szCs w:val="28"/>
        </w:rPr>
        <w:t>обучении</w:t>
      </w:r>
      <w:r w:rsidR="00971ABA">
        <w:rPr>
          <w:sz w:val="28"/>
          <w:szCs w:val="28"/>
        </w:rPr>
        <w:t xml:space="preserve">, однако </w:t>
      </w:r>
      <w:r w:rsidR="00971ABA" w:rsidRPr="00FE10D1">
        <w:rPr>
          <w:sz w:val="28"/>
          <w:szCs w:val="28"/>
        </w:rPr>
        <w:t>по</w:t>
      </w:r>
      <w:r w:rsidR="00971ABA" w:rsidRPr="00971ABA">
        <w:rPr>
          <w:sz w:val="28"/>
          <w:szCs w:val="28"/>
        </w:rPr>
        <w:t>-прежнему не все учреждения имеют актовые залы и</w:t>
      </w:r>
      <w:r w:rsidR="003C6A90">
        <w:rPr>
          <w:sz w:val="28"/>
          <w:szCs w:val="28"/>
        </w:rPr>
        <w:t> </w:t>
      </w:r>
      <w:r w:rsidR="00971ABA" w:rsidRPr="00971ABA">
        <w:rPr>
          <w:sz w:val="28"/>
          <w:szCs w:val="28"/>
        </w:rPr>
        <w:t>столовые</w:t>
      </w:r>
      <w:r w:rsidR="001B5DE1">
        <w:rPr>
          <w:sz w:val="28"/>
          <w:szCs w:val="28"/>
        </w:rPr>
        <w:t>, з</w:t>
      </w:r>
      <w:r w:rsidR="001B5DE1" w:rsidRPr="001B5DE1">
        <w:rPr>
          <w:sz w:val="28"/>
          <w:szCs w:val="28"/>
        </w:rPr>
        <w:t>дания 9 общеобразовательных школ требуют капитального ремонта</w:t>
      </w:r>
      <w:r w:rsidR="001B5DE1">
        <w:rPr>
          <w:sz w:val="28"/>
          <w:szCs w:val="28"/>
        </w:rPr>
        <w:t>.</w:t>
      </w:r>
    </w:p>
    <w:p w:rsidR="003C6A90" w:rsidRDefault="00971ABA" w:rsidP="00F61E07">
      <w:pPr>
        <w:autoSpaceDE w:val="0"/>
        <w:autoSpaceDN w:val="0"/>
        <w:adjustRightInd w:val="0"/>
        <w:ind w:firstLine="851"/>
        <w:jc w:val="both"/>
        <w:rPr>
          <w:b/>
          <w:bCs/>
          <w:sz w:val="28"/>
          <w:szCs w:val="28"/>
        </w:rPr>
      </w:pPr>
      <w:r w:rsidRPr="00971ABA">
        <w:rPr>
          <w:b/>
          <w:bCs/>
          <w:sz w:val="28"/>
          <w:szCs w:val="28"/>
        </w:rPr>
        <w:t>15.</w:t>
      </w:r>
      <w:r w:rsidR="003C6A90">
        <w:rPr>
          <w:b/>
          <w:bCs/>
          <w:sz w:val="28"/>
          <w:szCs w:val="28"/>
        </w:rPr>
        <w:t> </w:t>
      </w:r>
      <w:r w:rsidRPr="00971ABA">
        <w:rPr>
          <w:b/>
          <w:bCs/>
          <w:sz w:val="28"/>
          <w:szCs w:val="28"/>
        </w:rPr>
        <w:t>Доля муниципальных общеобразовательных учреждений, здания</w:t>
      </w:r>
      <w:r w:rsidR="00F61E07">
        <w:rPr>
          <w:b/>
          <w:bCs/>
          <w:sz w:val="28"/>
          <w:szCs w:val="28"/>
        </w:rPr>
        <w:t xml:space="preserve"> </w:t>
      </w:r>
      <w:r w:rsidRPr="00971ABA">
        <w:rPr>
          <w:b/>
          <w:bCs/>
          <w:sz w:val="28"/>
          <w:szCs w:val="28"/>
        </w:rPr>
        <w:t>которых находятся в аварийном состоянии или требуют капитального ремонта,</w:t>
      </w:r>
      <w:r>
        <w:rPr>
          <w:b/>
          <w:bCs/>
          <w:sz w:val="28"/>
          <w:szCs w:val="28"/>
        </w:rPr>
        <w:t xml:space="preserve"> </w:t>
      </w:r>
      <w:r w:rsidRPr="00971ABA">
        <w:rPr>
          <w:b/>
          <w:bCs/>
          <w:sz w:val="28"/>
          <w:szCs w:val="28"/>
        </w:rPr>
        <w:t>в общем количестве муниципальных общеобразовательных учреждений</w:t>
      </w:r>
      <w:r>
        <w:rPr>
          <w:b/>
          <w:bCs/>
          <w:sz w:val="28"/>
          <w:szCs w:val="28"/>
        </w:rPr>
        <w:t>.</w:t>
      </w:r>
    </w:p>
    <w:p w:rsidR="00305FA9" w:rsidRPr="00305FA9" w:rsidRDefault="003A3E11" w:rsidP="00305FA9">
      <w:pPr>
        <w:tabs>
          <w:tab w:val="left" w:pos="1080"/>
        </w:tabs>
        <w:autoSpaceDE w:val="0"/>
        <w:autoSpaceDN w:val="0"/>
        <w:adjustRightInd w:val="0"/>
        <w:ind w:firstLine="851"/>
        <w:jc w:val="both"/>
        <w:rPr>
          <w:sz w:val="28"/>
          <w:szCs w:val="28"/>
        </w:rPr>
      </w:pPr>
      <w:r>
        <w:rPr>
          <w:sz w:val="28"/>
          <w:szCs w:val="28"/>
        </w:rPr>
        <w:t>"Д</w:t>
      </w:r>
      <w:r w:rsidR="001E3567" w:rsidRPr="003A3E11">
        <w:rPr>
          <w:sz w:val="28"/>
          <w:szCs w:val="28"/>
        </w:rPr>
        <w:t>оля м</w:t>
      </w:r>
      <w:r w:rsidR="00502326" w:rsidRPr="003A3E11">
        <w:rPr>
          <w:sz w:val="28"/>
          <w:szCs w:val="28"/>
        </w:rPr>
        <w:t>униципальны</w:t>
      </w:r>
      <w:r w:rsidR="001E3567" w:rsidRPr="003A3E11">
        <w:rPr>
          <w:sz w:val="28"/>
          <w:szCs w:val="28"/>
        </w:rPr>
        <w:t>х</w:t>
      </w:r>
      <w:r w:rsidR="00502326" w:rsidRPr="003A3E11">
        <w:rPr>
          <w:sz w:val="28"/>
          <w:szCs w:val="28"/>
        </w:rPr>
        <w:t xml:space="preserve"> общеобразовательны</w:t>
      </w:r>
      <w:r w:rsidR="001E3567" w:rsidRPr="003A3E11">
        <w:rPr>
          <w:sz w:val="28"/>
          <w:szCs w:val="28"/>
        </w:rPr>
        <w:t>х</w:t>
      </w:r>
      <w:r w:rsidR="00502326" w:rsidRPr="003A3E11">
        <w:rPr>
          <w:sz w:val="28"/>
          <w:szCs w:val="28"/>
        </w:rPr>
        <w:t xml:space="preserve"> учреждени</w:t>
      </w:r>
      <w:r w:rsidR="001E3567" w:rsidRPr="003A3E11">
        <w:rPr>
          <w:sz w:val="28"/>
          <w:szCs w:val="28"/>
        </w:rPr>
        <w:t>й</w:t>
      </w:r>
      <w:r w:rsidR="00502326" w:rsidRPr="003A3E11">
        <w:rPr>
          <w:sz w:val="28"/>
          <w:szCs w:val="28"/>
        </w:rPr>
        <w:t>, здания которых находятся</w:t>
      </w:r>
      <w:r w:rsidR="00502326" w:rsidRPr="00297554">
        <w:rPr>
          <w:sz w:val="28"/>
          <w:szCs w:val="28"/>
        </w:rPr>
        <w:t xml:space="preserve"> в аварийном состоянии или требуют капитального ремонта, в</w:t>
      </w:r>
      <w:r w:rsidR="003C6A90">
        <w:rPr>
          <w:sz w:val="28"/>
          <w:szCs w:val="28"/>
        </w:rPr>
        <w:t> </w:t>
      </w:r>
      <w:r w:rsidR="00502326" w:rsidRPr="00297554">
        <w:rPr>
          <w:sz w:val="28"/>
          <w:szCs w:val="28"/>
        </w:rPr>
        <w:t>общем количестве муниципальных общеобразовательных учреждений</w:t>
      </w:r>
      <w:r w:rsidR="00E54F4D">
        <w:rPr>
          <w:sz w:val="28"/>
          <w:szCs w:val="28"/>
        </w:rPr>
        <w:t>"</w:t>
      </w:r>
      <w:r w:rsidR="00502326" w:rsidRPr="00297554">
        <w:rPr>
          <w:sz w:val="28"/>
          <w:szCs w:val="28"/>
        </w:rPr>
        <w:t xml:space="preserve"> в</w:t>
      </w:r>
      <w:r w:rsidR="003C6A90">
        <w:rPr>
          <w:sz w:val="28"/>
          <w:szCs w:val="28"/>
        </w:rPr>
        <w:t> </w:t>
      </w:r>
      <w:r w:rsidR="00502326" w:rsidRPr="00297554">
        <w:rPr>
          <w:sz w:val="28"/>
          <w:szCs w:val="28"/>
        </w:rPr>
        <w:t>20</w:t>
      </w:r>
      <w:r w:rsidR="00502326">
        <w:rPr>
          <w:sz w:val="28"/>
          <w:szCs w:val="28"/>
        </w:rPr>
        <w:t>2</w:t>
      </w:r>
      <w:r w:rsidR="001B5DE1">
        <w:rPr>
          <w:sz w:val="28"/>
          <w:szCs w:val="28"/>
        </w:rPr>
        <w:t>3</w:t>
      </w:r>
      <w:r w:rsidR="00C622BF">
        <w:rPr>
          <w:sz w:val="28"/>
          <w:szCs w:val="28"/>
        </w:rPr>
        <w:t xml:space="preserve"> году </w:t>
      </w:r>
      <w:r w:rsidR="001B5DE1">
        <w:rPr>
          <w:sz w:val="28"/>
          <w:szCs w:val="28"/>
        </w:rPr>
        <w:t>составила</w:t>
      </w:r>
      <w:r w:rsidR="00C622BF">
        <w:rPr>
          <w:sz w:val="28"/>
          <w:szCs w:val="28"/>
        </w:rPr>
        <w:t xml:space="preserve"> </w:t>
      </w:r>
      <w:r w:rsidR="00E54F4D">
        <w:rPr>
          <w:sz w:val="28"/>
          <w:szCs w:val="28"/>
        </w:rPr>
        <w:t>3</w:t>
      </w:r>
      <w:r w:rsidR="001B5DE1">
        <w:rPr>
          <w:sz w:val="28"/>
          <w:szCs w:val="28"/>
        </w:rPr>
        <w:t>3</w:t>
      </w:r>
      <w:r w:rsidR="00E54F4D">
        <w:rPr>
          <w:sz w:val="28"/>
          <w:szCs w:val="28"/>
        </w:rPr>
        <w:t>,</w:t>
      </w:r>
      <w:r w:rsidR="001B5DE1">
        <w:rPr>
          <w:sz w:val="28"/>
          <w:szCs w:val="28"/>
        </w:rPr>
        <w:t>33</w:t>
      </w:r>
      <w:r w:rsidR="00E54F4D">
        <w:rPr>
          <w:sz w:val="28"/>
          <w:szCs w:val="28"/>
        </w:rPr>
        <w:t xml:space="preserve"> %</w:t>
      </w:r>
      <w:r w:rsidR="001B5DE1">
        <w:rPr>
          <w:sz w:val="28"/>
          <w:szCs w:val="28"/>
        </w:rPr>
        <w:t>,</w:t>
      </w:r>
      <w:r w:rsidR="001B5DE1" w:rsidRPr="001B5DE1">
        <w:t xml:space="preserve"> </w:t>
      </w:r>
      <w:r w:rsidR="001B5DE1" w:rsidRPr="001B5DE1">
        <w:rPr>
          <w:sz w:val="28"/>
          <w:szCs w:val="28"/>
        </w:rPr>
        <w:t>произошло увеличение</w:t>
      </w:r>
      <w:r w:rsidR="001B5DE1">
        <w:rPr>
          <w:sz w:val="28"/>
          <w:szCs w:val="28"/>
        </w:rPr>
        <w:t xml:space="preserve"> на 29,63</w:t>
      </w:r>
      <w:r w:rsidR="001B5DE1" w:rsidRPr="001B5DE1">
        <w:t xml:space="preserve"> </w:t>
      </w:r>
      <w:r w:rsidR="001B5DE1" w:rsidRPr="001B5DE1">
        <w:rPr>
          <w:sz w:val="28"/>
          <w:szCs w:val="28"/>
        </w:rPr>
        <w:t>процентного пункта в сравнении с 2022 годом</w:t>
      </w:r>
      <w:r w:rsidR="001B5DE1">
        <w:rPr>
          <w:sz w:val="28"/>
          <w:szCs w:val="28"/>
        </w:rPr>
        <w:t xml:space="preserve"> в связи с тем, что </w:t>
      </w:r>
      <w:r w:rsidR="001B5DE1" w:rsidRPr="001B5DE1">
        <w:rPr>
          <w:sz w:val="28"/>
          <w:szCs w:val="28"/>
        </w:rPr>
        <w:t>9 общеобразовательных школ требуют капитального ремонта: МБОУ "СОШ № 1", МБОУ "СОШ № 3",  МБОУ "СОШ № 4",  МБОУ "Боевая СОШ", МБОУ "Лесная СОШ", МБОУ "Маргенауская СОШ", МБОУ "Медвежинская СОШ", МБОУ "Солнцевская СОШ", МБОУ "Украинская СОШ"</w:t>
      </w:r>
      <w:r w:rsidR="001B5DE1">
        <w:rPr>
          <w:sz w:val="28"/>
          <w:szCs w:val="28"/>
        </w:rPr>
        <w:t>.</w:t>
      </w:r>
      <w:r w:rsidR="00F742D0">
        <w:rPr>
          <w:sz w:val="28"/>
          <w:szCs w:val="28"/>
        </w:rPr>
        <w:t xml:space="preserve"> </w:t>
      </w:r>
      <w:r w:rsidR="00305FA9" w:rsidRPr="00305FA9">
        <w:rPr>
          <w:sz w:val="28"/>
          <w:szCs w:val="28"/>
        </w:rPr>
        <w:t>Данные учреждения включены в форму статистического наблюдения № ОО-2 "Сведения о материально-технической и информационной базе, финансово-экономической деятельности общеобразовательной организации"</w:t>
      </w:r>
      <w:r w:rsidR="00305FA9">
        <w:rPr>
          <w:sz w:val="28"/>
          <w:szCs w:val="28"/>
        </w:rPr>
        <w:t>, к</w:t>
      </w:r>
      <w:r w:rsidR="00305FA9" w:rsidRPr="00305FA9">
        <w:rPr>
          <w:sz w:val="28"/>
          <w:szCs w:val="28"/>
        </w:rPr>
        <w:t>онтрольные точки реализации капитального ремонта планируются не ранее 2026 года.</w:t>
      </w:r>
    </w:p>
    <w:p w:rsidR="00971ABA" w:rsidRPr="00971ABA" w:rsidRDefault="00971ABA" w:rsidP="00305FA9">
      <w:pPr>
        <w:tabs>
          <w:tab w:val="left" w:pos="1080"/>
        </w:tabs>
        <w:autoSpaceDE w:val="0"/>
        <w:autoSpaceDN w:val="0"/>
        <w:adjustRightInd w:val="0"/>
        <w:ind w:firstLine="851"/>
        <w:jc w:val="both"/>
        <w:rPr>
          <w:b/>
          <w:bCs/>
          <w:sz w:val="28"/>
          <w:szCs w:val="28"/>
        </w:rPr>
      </w:pPr>
      <w:r w:rsidRPr="00D33AA8">
        <w:rPr>
          <w:b/>
          <w:bCs/>
          <w:sz w:val="28"/>
          <w:szCs w:val="28"/>
        </w:rPr>
        <w:t>16.</w:t>
      </w:r>
      <w:r w:rsidR="003C6A90" w:rsidRPr="00D33AA8">
        <w:rPr>
          <w:b/>
          <w:bCs/>
          <w:sz w:val="28"/>
          <w:szCs w:val="28"/>
        </w:rPr>
        <w:t> </w:t>
      </w:r>
      <w:r w:rsidRPr="00D33AA8">
        <w:rPr>
          <w:b/>
          <w:bCs/>
          <w:sz w:val="28"/>
          <w:szCs w:val="28"/>
        </w:rPr>
        <w:t>Доля детей первой и второй групп здоровья в общей численности обучающихся в муниципальных общеобразовательных учреждениях.</w:t>
      </w:r>
    </w:p>
    <w:p w:rsidR="00921CA8" w:rsidRDefault="00502326" w:rsidP="00921CA8">
      <w:pPr>
        <w:autoSpaceDE w:val="0"/>
        <w:autoSpaceDN w:val="0"/>
        <w:adjustRightInd w:val="0"/>
        <w:ind w:firstLine="851"/>
        <w:jc w:val="both"/>
        <w:rPr>
          <w:sz w:val="28"/>
          <w:szCs w:val="28"/>
        </w:rPr>
      </w:pPr>
      <w:r w:rsidRPr="00E1428A">
        <w:rPr>
          <w:sz w:val="28"/>
          <w:szCs w:val="28"/>
        </w:rPr>
        <w:t>Доля детей первой и второй групп здоровья, в общей численности, обучающихся, в муниципальных общеобразовательных учреждениях</w:t>
      </w:r>
      <w:r w:rsidRPr="00E26A57">
        <w:rPr>
          <w:sz w:val="28"/>
          <w:szCs w:val="28"/>
        </w:rPr>
        <w:t>,</w:t>
      </w:r>
      <w:r w:rsidR="00F742D0" w:rsidRPr="00E26A57">
        <w:rPr>
          <w:sz w:val="28"/>
          <w:szCs w:val="28"/>
        </w:rPr>
        <w:t xml:space="preserve"> в 2023 году</w:t>
      </w:r>
      <w:r w:rsidRPr="00E26A57">
        <w:rPr>
          <w:sz w:val="28"/>
          <w:szCs w:val="28"/>
        </w:rPr>
        <w:t xml:space="preserve"> составила </w:t>
      </w:r>
      <w:r w:rsidR="008360B3" w:rsidRPr="00E26A57">
        <w:rPr>
          <w:sz w:val="28"/>
          <w:szCs w:val="28"/>
        </w:rPr>
        <w:t>7</w:t>
      </w:r>
      <w:r w:rsidR="00D33AA8" w:rsidRPr="00E26A57">
        <w:rPr>
          <w:sz w:val="28"/>
          <w:szCs w:val="28"/>
        </w:rPr>
        <w:t>1,6</w:t>
      </w:r>
      <w:r w:rsidRPr="00E26A57">
        <w:rPr>
          <w:sz w:val="28"/>
          <w:szCs w:val="28"/>
        </w:rPr>
        <w:t xml:space="preserve"> %</w:t>
      </w:r>
      <w:r w:rsidR="00A54B53" w:rsidRPr="00E26A57">
        <w:rPr>
          <w:sz w:val="28"/>
          <w:szCs w:val="28"/>
        </w:rPr>
        <w:t xml:space="preserve">, показатель </w:t>
      </w:r>
      <w:r w:rsidR="00D33AA8" w:rsidRPr="00E26A57">
        <w:rPr>
          <w:sz w:val="28"/>
          <w:szCs w:val="28"/>
        </w:rPr>
        <w:t>увеличил</w:t>
      </w:r>
      <w:r w:rsidR="00A54B53" w:rsidRPr="00E26A57">
        <w:rPr>
          <w:sz w:val="28"/>
          <w:szCs w:val="28"/>
        </w:rPr>
        <w:t xml:space="preserve">ся на </w:t>
      </w:r>
      <w:r w:rsidR="00D33AA8" w:rsidRPr="00E26A57">
        <w:rPr>
          <w:sz w:val="28"/>
          <w:szCs w:val="28"/>
        </w:rPr>
        <w:t>1</w:t>
      </w:r>
      <w:r w:rsidR="00A54B53" w:rsidRPr="00E26A57">
        <w:rPr>
          <w:sz w:val="28"/>
          <w:szCs w:val="28"/>
        </w:rPr>
        <w:t>,</w:t>
      </w:r>
      <w:r w:rsidR="00D33AA8" w:rsidRPr="00E26A57">
        <w:rPr>
          <w:sz w:val="28"/>
          <w:szCs w:val="28"/>
        </w:rPr>
        <w:t>6</w:t>
      </w:r>
      <w:r w:rsidR="00A54B53" w:rsidRPr="00E26A57">
        <w:rPr>
          <w:sz w:val="28"/>
          <w:szCs w:val="28"/>
        </w:rPr>
        <w:t xml:space="preserve"> процентн</w:t>
      </w:r>
      <w:r w:rsidR="003A3E11" w:rsidRPr="00E26A57">
        <w:rPr>
          <w:sz w:val="28"/>
          <w:szCs w:val="28"/>
        </w:rPr>
        <w:t>ого</w:t>
      </w:r>
      <w:r w:rsidR="00A54B53" w:rsidRPr="00E26A57">
        <w:rPr>
          <w:sz w:val="28"/>
          <w:szCs w:val="28"/>
        </w:rPr>
        <w:t xml:space="preserve"> пункта</w:t>
      </w:r>
      <w:r w:rsidR="00A54B53" w:rsidRPr="00A54B53">
        <w:rPr>
          <w:sz w:val="28"/>
          <w:szCs w:val="28"/>
        </w:rPr>
        <w:t>.</w:t>
      </w:r>
      <w:r w:rsidRPr="00A54B53">
        <w:rPr>
          <w:sz w:val="28"/>
          <w:szCs w:val="28"/>
        </w:rPr>
        <w:t xml:space="preserve"> </w:t>
      </w:r>
      <w:r w:rsidR="008360B3">
        <w:rPr>
          <w:sz w:val="28"/>
          <w:szCs w:val="28"/>
        </w:rPr>
        <w:t xml:space="preserve">Данное </w:t>
      </w:r>
      <w:r w:rsidR="00D33AA8">
        <w:rPr>
          <w:sz w:val="28"/>
          <w:szCs w:val="28"/>
        </w:rPr>
        <w:t>повышение</w:t>
      </w:r>
      <w:r w:rsidR="008360B3">
        <w:rPr>
          <w:sz w:val="28"/>
          <w:szCs w:val="28"/>
        </w:rPr>
        <w:t xml:space="preserve"> прои</w:t>
      </w:r>
      <w:r w:rsidR="00D33AA8">
        <w:rPr>
          <w:sz w:val="28"/>
          <w:szCs w:val="28"/>
        </w:rPr>
        <w:t xml:space="preserve">зошло </w:t>
      </w:r>
      <w:r w:rsidR="00C622BF" w:rsidRPr="00C622BF">
        <w:rPr>
          <w:sz w:val="28"/>
          <w:szCs w:val="28"/>
        </w:rPr>
        <w:t>в связи с</w:t>
      </w:r>
      <w:r w:rsidR="003C6A90">
        <w:rPr>
          <w:sz w:val="28"/>
          <w:szCs w:val="28"/>
        </w:rPr>
        <w:t> </w:t>
      </w:r>
      <w:r w:rsidR="00C622BF" w:rsidRPr="00C622BF">
        <w:rPr>
          <w:sz w:val="28"/>
          <w:szCs w:val="28"/>
        </w:rPr>
        <w:t>ростом вновь выявленных патологий</w:t>
      </w:r>
      <w:r w:rsidR="00D33AA8">
        <w:rPr>
          <w:sz w:val="28"/>
          <w:szCs w:val="28"/>
        </w:rPr>
        <w:t>.</w:t>
      </w:r>
    </w:p>
    <w:p w:rsidR="00502326" w:rsidRPr="00F30609" w:rsidRDefault="00C622BF" w:rsidP="00845EBE">
      <w:pPr>
        <w:autoSpaceDE w:val="0"/>
        <w:autoSpaceDN w:val="0"/>
        <w:adjustRightInd w:val="0"/>
        <w:ind w:firstLine="851"/>
        <w:jc w:val="both"/>
        <w:rPr>
          <w:sz w:val="28"/>
          <w:szCs w:val="28"/>
        </w:rPr>
      </w:pPr>
      <w:r>
        <w:rPr>
          <w:sz w:val="28"/>
          <w:szCs w:val="28"/>
        </w:rPr>
        <w:lastRenderedPageBreak/>
        <w:t>Планируется не допустить с</w:t>
      </w:r>
      <w:r w:rsidRPr="00C622BF">
        <w:rPr>
          <w:sz w:val="28"/>
          <w:szCs w:val="28"/>
        </w:rPr>
        <w:t xml:space="preserve">нижение данного показателя </w:t>
      </w:r>
      <w:r w:rsidR="008360B3" w:rsidRPr="008360B3">
        <w:rPr>
          <w:sz w:val="28"/>
          <w:szCs w:val="28"/>
        </w:rPr>
        <w:t>в последующие годы за счет совершенствования медицинского обслуживания</w:t>
      </w:r>
      <w:r w:rsidR="00845EBE">
        <w:rPr>
          <w:sz w:val="28"/>
          <w:szCs w:val="28"/>
        </w:rPr>
        <w:t xml:space="preserve"> </w:t>
      </w:r>
      <w:r w:rsidR="008360B3" w:rsidRPr="008360B3">
        <w:rPr>
          <w:sz w:val="28"/>
          <w:szCs w:val="28"/>
        </w:rPr>
        <w:t xml:space="preserve">обучающихся, проведения </w:t>
      </w:r>
      <w:r w:rsidR="00845EBE">
        <w:rPr>
          <w:sz w:val="28"/>
          <w:szCs w:val="28"/>
        </w:rPr>
        <w:t xml:space="preserve">регулярных </w:t>
      </w:r>
      <w:r w:rsidR="008360B3" w:rsidRPr="008360B3">
        <w:rPr>
          <w:sz w:val="28"/>
          <w:szCs w:val="28"/>
        </w:rPr>
        <w:t>профилактических и периодических медицинских</w:t>
      </w:r>
      <w:r w:rsidR="00845EBE">
        <w:rPr>
          <w:sz w:val="28"/>
          <w:szCs w:val="28"/>
        </w:rPr>
        <w:t xml:space="preserve"> </w:t>
      </w:r>
      <w:r w:rsidR="008360B3" w:rsidRPr="008360B3">
        <w:rPr>
          <w:sz w:val="28"/>
          <w:szCs w:val="28"/>
        </w:rPr>
        <w:t xml:space="preserve">осмотров детей, </w:t>
      </w:r>
      <w:r w:rsidR="00845EBE" w:rsidRPr="00845EBE">
        <w:rPr>
          <w:sz w:val="28"/>
          <w:szCs w:val="28"/>
        </w:rPr>
        <w:t>систематической работе по формированию и совершенствованию здорового образа жизни среди школьников в образовательных учреждениях</w:t>
      </w:r>
      <w:r w:rsidR="00845EBE">
        <w:rPr>
          <w:sz w:val="28"/>
          <w:szCs w:val="28"/>
        </w:rPr>
        <w:t>.</w:t>
      </w:r>
    </w:p>
    <w:p w:rsidR="00971ABA" w:rsidRPr="00971ABA" w:rsidRDefault="00971ABA" w:rsidP="00971ABA">
      <w:pPr>
        <w:pStyle w:val="ConsPlusNormal"/>
        <w:ind w:firstLine="851"/>
        <w:jc w:val="both"/>
        <w:rPr>
          <w:rFonts w:ascii="Times New Roman" w:hAnsi="Times New Roman" w:cs="Times New Roman"/>
          <w:b/>
          <w:sz w:val="28"/>
          <w:szCs w:val="28"/>
        </w:rPr>
      </w:pPr>
      <w:r w:rsidRPr="00971ABA">
        <w:rPr>
          <w:rFonts w:ascii="Times New Roman" w:hAnsi="Times New Roman" w:cs="Times New Roman"/>
          <w:b/>
          <w:sz w:val="28"/>
          <w:szCs w:val="28"/>
        </w:rPr>
        <w:t>17.</w:t>
      </w:r>
      <w:r w:rsidR="003C6A90">
        <w:rPr>
          <w:rFonts w:ascii="Times New Roman" w:hAnsi="Times New Roman" w:cs="Times New Roman"/>
          <w:b/>
          <w:sz w:val="28"/>
          <w:szCs w:val="28"/>
        </w:rPr>
        <w:t> </w:t>
      </w:r>
      <w:r w:rsidRPr="00971ABA">
        <w:rPr>
          <w:rFonts w:ascii="Times New Roman" w:hAnsi="Times New Roman" w:cs="Times New Roman"/>
          <w:b/>
          <w:sz w:val="28"/>
          <w:szCs w:val="28"/>
        </w:rPr>
        <w:t>Доля обучающихся в муниципальных общеобразовательных учреждениях, занимающихся во вторую (третью) смену, в общей численности</w:t>
      </w:r>
      <w:r>
        <w:rPr>
          <w:rFonts w:ascii="Times New Roman" w:hAnsi="Times New Roman" w:cs="Times New Roman"/>
          <w:b/>
          <w:sz w:val="28"/>
          <w:szCs w:val="28"/>
        </w:rPr>
        <w:t xml:space="preserve"> </w:t>
      </w:r>
      <w:r w:rsidRPr="00971ABA">
        <w:rPr>
          <w:rFonts w:ascii="Times New Roman" w:hAnsi="Times New Roman" w:cs="Times New Roman"/>
          <w:b/>
          <w:sz w:val="28"/>
          <w:szCs w:val="28"/>
        </w:rPr>
        <w:t>обучающихся в муниципальных общеобразовательных учреждениях.</w:t>
      </w:r>
    </w:p>
    <w:p w:rsidR="00502326" w:rsidRPr="00F30609" w:rsidRDefault="00502326" w:rsidP="00971ABA">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Доля </w:t>
      </w:r>
      <w:r w:rsidRPr="00F30609">
        <w:rPr>
          <w:rFonts w:ascii="Times New Roman" w:hAnsi="Times New Roman" w:cs="Times New Roman"/>
          <w:sz w:val="28"/>
          <w:szCs w:val="28"/>
        </w:rPr>
        <w:t>обучающихся в</w:t>
      </w:r>
      <w:r>
        <w:rPr>
          <w:rFonts w:ascii="Times New Roman" w:hAnsi="Times New Roman" w:cs="Times New Roman"/>
          <w:sz w:val="28"/>
          <w:szCs w:val="28"/>
        </w:rPr>
        <w:t xml:space="preserve"> </w:t>
      </w:r>
      <w:r w:rsidRPr="00F30609">
        <w:rPr>
          <w:rFonts w:ascii="Times New Roman" w:hAnsi="Times New Roman" w:cs="Times New Roman"/>
          <w:sz w:val="28"/>
          <w:szCs w:val="28"/>
        </w:rPr>
        <w:t xml:space="preserve">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w:t>
      </w:r>
      <w:r w:rsidRPr="00E26A57">
        <w:rPr>
          <w:rFonts w:ascii="Times New Roman" w:hAnsi="Times New Roman" w:cs="Times New Roman"/>
          <w:sz w:val="28"/>
          <w:szCs w:val="28"/>
        </w:rPr>
        <w:t xml:space="preserve">учреждениях </w:t>
      </w:r>
      <w:r w:rsidR="006104FA" w:rsidRPr="00E26A57">
        <w:rPr>
          <w:rFonts w:ascii="Times New Roman" w:hAnsi="Times New Roman" w:cs="Times New Roman"/>
          <w:sz w:val="28"/>
          <w:szCs w:val="28"/>
        </w:rPr>
        <w:t xml:space="preserve">в 2023 году </w:t>
      </w:r>
      <w:r w:rsidRPr="00E26A57">
        <w:rPr>
          <w:rFonts w:ascii="Times New Roman" w:hAnsi="Times New Roman" w:cs="Times New Roman"/>
          <w:sz w:val="28"/>
          <w:szCs w:val="28"/>
        </w:rPr>
        <w:t>составила 2</w:t>
      </w:r>
      <w:r w:rsidR="001B5DE1" w:rsidRPr="00E26A57">
        <w:rPr>
          <w:rFonts w:ascii="Times New Roman" w:hAnsi="Times New Roman" w:cs="Times New Roman"/>
          <w:sz w:val="28"/>
          <w:szCs w:val="28"/>
        </w:rPr>
        <w:t>0</w:t>
      </w:r>
      <w:r w:rsidRPr="00E26A57">
        <w:rPr>
          <w:rFonts w:ascii="Times New Roman" w:hAnsi="Times New Roman" w:cs="Times New Roman"/>
          <w:sz w:val="28"/>
          <w:szCs w:val="28"/>
        </w:rPr>
        <w:t>,</w:t>
      </w:r>
      <w:r w:rsidR="001B5DE1" w:rsidRPr="00E26A57">
        <w:rPr>
          <w:rFonts w:ascii="Times New Roman" w:hAnsi="Times New Roman" w:cs="Times New Roman"/>
          <w:sz w:val="28"/>
          <w:szCs w:val="28"/>
        </w:rPr>
        <w:t>44</w:t>
      </w:r>
      <w:r w:rsidR="006A30BC" w:rsidRPr="00E26A57">
        <w:rPr>
          <w:rFonts w:ascii="Times New Roman" w:hAnsi="Times New Roman" w:cs="Times New Roman"/>
          <w:sz w:val="28"/>
          <w:szCs w:val="28"/>
        </w:rPr>
        <w:t xml:space="preserve"> </w:t>
      </w:r>
      <w:r w:rsidRPr="00E26A57">
        <w:rPr>
          <w:rFonts w:ascii="Times New Roman" w:hAnsi="Times New Roman" w:cs="Times New Roman"/>
          <w:sz w:val="28"/>
          <w:szCs w:val="28"/>
        </w:rPr>
        <w:t xml:space="preserve">%. Произошло </w:t>
      </w:r>
      <w:r w:rsidR="001E3567" w:rsidRPr="00E26A57">
        <w:rPr>
          <w:rFonts w:ascii="Times New Roman" w:hAnsi="Times New Roman" w:cs="Times New Roman"/>
          <w:sz w:val="28"/>
          <w:szCs w:val="28"/>
        </w:rPr>
        <w:t>сниже</w:t>
      </w:r>
      <w:r w:rsidRPr="00E26A57">
        <w:rPr>
          <w:rFonts w:ascii="Times New Roman" w:hAnsi="Times New Roman" w:cs="Times New Roman"/>
          <w:sz w:val="28"/>
          <w:szCs w:val="28"/>
        </w:rPr>
        <w:t xml:space="preserve">ние показателя на </w:t>
      </w:r>
      <w:r w:rsidR="001B5DE1" w:rsidRPr="00E26A57">
        <w:rPr>
          <w:rFonts w:ascii="Times New Roman" w:hAnsi="Times New Roman" w:cs="Times New Roman"/>
          <w:sz w:val="28"/>
          <w:szCs w:val="28"/>
        </w:rPr>
        <w:t>1</w:t>
      </w:r>
      <w:r w:rsidRPr="00E26A57">
        <w:rPr>
          <w:rFonts w:ascii="Times New Roman" w:hAnsi="Times New Roman" w:cs="Times New Roman"/>
          <w:sz w:val="28"/>
          <w:szCs w:val="28"/>
        </w:rPr>
        <w:t>,</w:t>
      </w:r>
      <w:r w:rsidR="001B5DE1" w:rsidRPr="00E26A57">
        <w:rPr>
          <w:rFonts w:ascii="Times New Roman" w:hAnsi="Times New Roman" w:cs="Times New Roman"/>
          <w:sz w:val="28"/>
          <w:szCs w:val="28"/>
        </w:rPr>
        <w:t>3</w:t>
      </w:r>
      <w:r w:rsidR="006A30BC" w:rsidRPr="00E26A57">
        <w:rPr>
          <w:rFonts w:ascii="Times New Roman" w:hAnsi="Times New Roman" w:cs="Times New Roman"/>
          <w:sz w:val="28"/>
          <w:szCs w:val="28"/>
        </w:rPr>
        <w:t>7</w:t>
      </w:r>
      <w:r w:rsidRPr="00E26A57">
        <w:rPr>
          <w:rFonts w:ascii="Times New Roman" w:hAnsi="Times New Roman" w:cs="Times New Roman"/>
          <w:sz w:val="28"/>
          <w:szCs w:val="28"/>
        </w:rPr>
        <w:t xml:space="preserve"> процентн</w:t>
      </w:r>
      <w:r w:rsidR="00FE10D1" w:rsidRPr="00E26A57">
        <w:rPr>
          <w:rFonts w:ascii="Times New Roman" w:hAnsi="Times New Roman" w:cs="Times New Roman"/>
          <w:sz w:val="28"/>
          <w:szCs w:val="28"/>
        </w:rPr>
        <w:t>ого</w:t>
      </w:r>
      <w:r w:rsidRPr="00E26A57">
        <w:rPr>
          <w:rFonts w:ascii="Times New Roman" w:hAnsi="Times New Roman" w:cs="Times New Roman"/>
          <w:sz w:val="28"/>
          <w:szCs w:val="28"/>
        </w:rPr>
        <w:t xml:space="preserve"> пункта в сравнении с 20</w:t>
      </w:r>
      <w:r w:rsidR="001E3567" w:rsidRPr="00E26A57">
        <w:rPr>
          <w:rFonts w:ascii="Times New Roman" w:hAnsi="Times New Roman" w:cs="Times New Roman"/>
          <w:sz w:val="28"/>
          <w:szCs w:val="28"/>
        </w:rPr>
        <w:t>2</w:t>
      </w:r>
      <w:r w:rsidR="001B5DE1" w:rsidRPr="00E26A57">
        <w:rPr>
          <w:rFonts w:ascii="Times New Roman" w:hAnsi="Times New Roman" w:cs="Times New Roman"/>
          <w:sz w:val="28"/>
          <w:szCs w:val="28"/>
        </w:rPr>
        <w:t>2</w:t>
      </w:r>
      <w:r w:rsidRPr="00E26A57">
        <w:rPr>
          <w:rFonts w:ascii="Times New Roman" w:hAnsi="Times New Roman" w:cs="Times New Roman"/>
          <w:sz w:val="28"/>
          <w:szCs w:val="28"/>
        </w:rPr>
        <w:t xml:space="preserve"> годом. Высокий процент обучающихся во вторую</w:t>
      </w:r>
      <w:r>
        <w:rPr>
          <w:rFonts w:ascii="Times New Roman" w:hAnsi="Times New Roman" w:cs="Times New Roman"/>
          <w:sz w:val="28"/>
          <w:szCs w:val="28"/>
        </w:rPr>
        <w:t xml:space="preserve"> смену сохраняется в связи с тем, что </w:t>
      </w:r>
      <w:r w:rsidRPr="00F20C5F">
        <w:rPr>
          <w:rFonts w:ascii="Times New Roman" w:hAnsi="Times New Roman" w:cs="Times New Roman"/>
          <w:sz w:val="28"/>
          <w:szCs w:val="28"/>
        </w:rPr>
        <w:t>на период с</w:t>
      </w:r>
      <w:r>
        <w:rPr>
          <w:rFonts w:ascii="Times New Roman" w:hAnsi="Times New Roman" w:cs="Times New Roman"/>
          <w:sz w:val="28"/>
          <w:szCs w:val="28"/>
        </w:rPr>
        <w:t xml:space="preserve">троительства нового здания </w:t>
      </w:r>
      <w:r w:rsidRPr="00F20C5F">
        <w:rPr>
          <w:rFonts w:ascii="Times New Roman" w:hAnsi="Times New Roman" w:cs="Times New Roman"/>
          <w:sz w:val="28"/>
          <w:szCs w:val="28"/>
        </w:rPr>
        <w:t xml:space="preserve">МБОУ </w:t>
      </w:r>
      <w:r>
        <w:rPr>
          <w:rFonts w:ascii="Times New Roman" w:hAnsi="Times New Roman" w:cs="Times New Roman"/>
          <w:sz w:val="28"/>
          <w:szCs w:val="28"/>
        </w:rPr>
        <w:t>"</w:t>
      </w:r>
      <w:r w:rsidRPr="00F20C5F">
        <w:rPr>
          <w:rFonts w:ascii="Times New Roman" w:hAnsi="Times New Roman" w:cs="Times New Roman"/>
          <w:sz w:val="28"/>
          <w:szCs w:val="28"/>
        </w:rPr>
        <w:t>СОШ № 2</w:t>
      </w:r>
      <w:r>
        <w:rPr>
          <w:rFonts w:ascii="Times New Roman" w:hAnsi="Times New Roman" w:cs="Times New Roman"/>
          <w:sz w:val="28"/>
          <w:szCs w:val="28"/>
        </w:rPr>
        <w:t>"</w:t>
      </w:r>
      <w:r w:rsidRPr="00F20C5F">
        <w:rPr>
          <w:rFonts w:ascii="Times New Roman" w:hAnsi="Times New Roman" w:cs="Times New Roman"/>
          <w:sz w:val="28"/>
          <w:szCs w:val="28"/>
        </w:rPr>
        <w:t xml:space="preserve"> учащи</w:t>
      </w:r>
      <w:r>
        <w:rPr>
          <w:rFonts w:ascii="Times New Roman" w:hAnsi="Times New Roman" w:cs="Times New Roman"/>
          <w:sz w:val="28"/>
          <w:szCs w:val="28"/>
        </w:rPr>
        <w:t>е</w:t>
      </w:r>
      <w:r w:rsidRPr="00F20C5F">
        <w:rPr>
          <w:rFonts w:ascii="Times New Roman" w:hAnsi="Times New Roman" w:cs="Times New Roman"/>
          <w:sz w:val="28"/>
          <w:szCs w:val="28"/>
        </w:rPr>
        <w:t>ся переведен</w:t>
      </w:r>
      <w:r>
        <w:rPr>
          <w:rFonts w:ascii="Times New Roman" w:hAnsi="Times New Roman" w:cs="Times New Roman"/>
          <w:sz w:val="28"/>
          <w:szCs w:val="28"/>
        </w:rPr>
        <w:t>ы</w:t>
      </w:r>
      <w:r w:rsidRPr="00F20C5F">
        <w:rPr>
          <w:rFonts w:ascii="Times New Roman" w:hAnsi="Times New Roman" w:cs="Times New Roman"/>
          <w:sz w:val="28"/>
          <w:szCs w:val="28"/>
        </w:rPr>
        <w:t xml:space="preserve"> на обучение в здание МБОУ </w:t>
      </w:r>
      <w:r>
        <w:rPr>
          <w:rFonts w:ascii="Times New Roman" w:hAnsi="Times New Roman" w:cs="Times New Roman"/>
          <w:sz w:val="28"/>
          <w:szCs w:val="28"/>
        </w:rPr>
        <w:br/>
        <w:t>"</w:t>
      </w:r>
      <w:r w:rsidRPr="00F20C5F">
        <w:rPr>
          <w:rFonts w:ascii="Times New Roman" w:hAnsi="Times New Roman" w:cs="Times New Roman"/>
          <w:sz w:val="28"/>
          <w:szCs w:val="28"/>
        </w:rPr>
        <w:t>СОШ № 4</w:t>
      </w:r>
      <w:r>
        <w:rPr>
          <w:rFonts w:ascii="Times New Roman" w:hAnsi="Times New Roman" w:cs="Times New Roman"/>
          <w:sz w:val="28"/>
          <w:szCs w:val="28"/>
        </w:rPr>
        <w:t>"</w:t>
      </w:r>
      <w:r w:rsidR="0001598E">
        <w:rPr>
          <w:rFonts w:ascii="Times New Roman" w:hAnsi="Times New Roman" w:cs="Times New Roman"/>
          <w:sz w:val="28"/>
          <w:szCs w:val="28"/>
        </w:rPr>
        <w:t>.</w:t>
      </w:r>
      <w:r w:rsidR="001B5DE1" w:rsidRPr="001B5DE1">
        <w:t xml:space="preserve"> </w:t>
      </w:r>
      <w:r w:rsidR="001B5DE1">
        <w:rPr>
          <w:rFonts w:ascii="Times New Roman" w:hAnsi="Times New Roman" w:cs="Times New Roman"/>
          <w:sz w:val="28"/>
          <w:szCs w:val="28"/>
        </w:rPr>
        <w:t xml:space="preserve">Кроме того, </w:t>
      </w:r>
      <w:r w:rsidR="001B5DE1" w:rsidRPr="001B5DE1">
        <w:rPr>
          <w:rFonts w:ascii="Times New Roman" w:hAnsi="Times New Roman" w:cs="Times New Roman"/>
          <w:sz w:val="28"/>
          <w:szCs w:val="28"/>
        </w:rPr>
        <w:t xml:space="preserve">в 2024 году ожидается увеличение </w:t>
      </w:r>
      <w:r w:rsidR="001B5DE1">
        <w:rPr>
          <w:rFonts w:ascii="Times New Roman" w:hAnsi="Times New Roman" w:cs="Times New Roman"/>
          <w:sz w:val="28"/>
          <w:szCs w:val="28"/>
        </w:rPr>
        <w:t>доли</w:t>
      </w:r>
      <w:r w:rsidR="001B5DE1" w:rsidRPr="001B5DE1">
        <w:rPr>
          <w:rFonts w:ascii="Times New Roman" w:hAnsi="Times New Roman" w:cs="Times New Roman"/>
          <w:sz w:val="28"/>
          <w:szCs w:val="28"/>
        </w:rPr>
        <w:t xml:space="preserve"> обучающихся во вторую смену до 26,79</w:t>
      </w:r>
      <w:r w:rsidR="001B5DE1">
        <w:rPr>
          <w:rFonts w:ascii="Times New Roman" w:hAnsi="Times New Roman" w:cs="Times New Roman"/>
          <w:sz w:val="28"/>
          <w:szCs w:val="28"/>
        </w:rPr>
        <w:t xml:space="preserve"> </w:t>
      </w:r>
      <w:r w:rsidR="001B5DE1" w:rsidRPr="001B5DE1">
        <w:rPr>
          <w:rFonts w:ascii="Times New Roman" w:hAnsi="Times New Roman" w:cs="Times New Roman"/>
          <w:sz w:val="28"/>
          <w:szCs w:val="28"/>
        </w:rPr>
        <w:t>% в связи с реализацией программы по капремонту в МБОУ "Солнцевская СОШ"</w:t>
      </w:r>
      <w:r w:rsidR="001B5DE1">
        <w:rPr>
          <w:rFonts w:ascii="Times New Roman" w:hAnsi="Times New Roman" w:cs="Times New Roman"/>
          <w:sz w:val="28"/>
          <w:szCs w:val="28"/>
        </w:rPr>
        <w:t xml:space="preserve">. </w:t>
      </w:r>
      <w:r>
        <w:rPr>
          <w:rFonts w:ascii="Times New Roman" w:hAnsi="Times New Roman" w:cs="Times New Roman"/>
          <w:sz w:val="28"/>
          <w:szCs w:val="28"/>
        </w:rPr>
        <w:t>Общая чи</w:t>
      </w:r>
      <w:r w:rsidR="001E3567">
        <w:rPr>
          <w:rFonts w:ascii="Times New Roman" w:hAnsi="Times New Roman" w:cs="Times New Roman"/>
          <w:sz w:val="28"/>
          <w:szCs w:val="28"/>
        </w:rPr>
        <w:t xml:space="preserve">сленность обучающихся составила </w:t>
      </w:r>
      <w:r>
        <w:rPr>
          <w:rFonts w:ascii="Times New Roman" w:hAnsi="Times New Roman" w:cs="Times New Roman"/>
          <w:sz w:val="28"/>
          <w:szCs w:val="28"/>
        </w:rPr>
        <w:t>5</w:t>
      </w:r>
      <w:r w:rsidR="001B5DE1">
        <w:rPr>
          <w:rFonts w:ascii="Times New Roman" w:hAnsi="Times New Roman" w:cs="Times New Roman"/>
          <w:sz w:val="28"/>
          <w:szCs w:val="28"/>
        </w:rPr>
        <w:t>231</w:t>
      </w:r>
      <w:r>
        <w:rPr>
          <w:rFonts w:ascii="Times New Roman" w:hAnsi="Times New Roman" w:cs="Times New Roman"/>
          <w:sz w:val="28"/>
          <w:szCs w:val="28"/>
        </w:rPr>
        <w:t xml:space="preserve"> </w:t>
      </w:r>
      <w:r w:rsidR="00A06C04">
        <w:rPr>
          <w:rFonts w:ascii="Times New Roman" w:hAnsi="Times New Roman" w:cs="Times New Roman"/>
          <w:sz w:val="28"/>
          <w:szCs w:val="28"/>
        </w:rPr>
        <w:t>человек</w:t>
      </w:r>
      <w:r>
        <w:rPr>
          <w:rFonts w:ascii="Times New Roman" w:hAnsi="Times New Roman" w:cs="Times New Roman"/>
          <w:sz w:val="28"/>
          <w:szCs w:val="28"/>
        </w:rPr>
        <w:t xml:space="preserve">, </w:t>
      </w:r>
      <w:r w:rsidRPr="00BD0C72">
        <w:rPr>
          <w:rFonts w:ascii="Times New Roman" w:hAnsi="Times New Roman" w:cs="Times New Roman"/>
          <w:sz w:val="28"/>
          <w:szCs w:val="28"/>
        </w:rPr>
        <w:t>занимающихся во вторую смену</w:t>
      </w:r>
      <w:r>
        <w:rPr>
          <w:rFonts w:ascii="Times New Roman" w:hAnsi="Times New Roman" w:cs="Times New Roman"/>
          <w:sz w:val="28"/>
          <w:szCs w:val="28"/>
        </w:rPr>
        <w:t xml:space="preserve"> </w:t>
      </w:r>
      <w:r w:rsidR="00FE10D1">
        <w:rPr>
          <w:rFonts w:ascii="Times New Roman" w:hAnsi="Times New Roman" w:cs="Times New Roman"/>
          <w:sz w:val="28"/>
          <w:szCs w:val="28"/>
        </w:rPr>
        <w:t xml:space="preserve">– </w:t>
      </w:r>
      <w:r>
        <w:rPr>
          <w:rFonts w:ascii="Times New Roman" w:hAnsi="Times New Roman" w:cs="Times New Roman"/>
          <w:sz w:val="28"/>
          <w:szCs w:val="28"/>
        </w:rPr>
        <w:t>1</w:t>
      </w:r>
      <w:r w:rsidR="001B5DE1">
        <w:rPr>
          <w:rFonts w:ascii="Times New Roman" w:hAnsi="Times New Roman" w:cs="Times New Roman"/>
          <w:sz w:val="28"/>
          <w:szCs w:val="28"/>
        </w:rPr>
        <w:t>069</w:t>
      </w:r>
      <w:r>
        <w:rPr>
          <w:rFonts w:ascii="Times New Roman" w:hAnsi="Times New Roman" w:cs="Times New Roman"/>
          <w:sz w:val="28"/>
          <w:szCs w:val="28"/>
        </w:rPr>
        <w:t xml:space="preserve"> человек.</w:t>
      </w:r>
    </w:p>
    <w:p w:rsidR="00971ABA" w:rsidRDefault="00971ABA" w:rsidP="00971ABA">
      <w:pPr>
        <w:ind w:firstLine="851"/>
        <w:jc w:val="both"/>
        <w:rPr>
          <w:b/>
          <w:bCs/>
          <w:sz w:val="28"/>
          <w:szCs w:val="28"/>
        </w:rPr>
      </w:pPr>
      <w:r w:rsidRPr="00971ABA">
        <w:rPr>
          <w:b/>
          <w:bCs/>
          <w:sz w:val="28"/>
          <w:szCs w:val="28"/>
        </w:rPr>
        <w:t>18.</w:t>
      </w:r>
      <w:r w:rsidR="003C6A90">
        <w:rPr>
          <w:b/>
          <w:bCs/>
          <w:sz w:val="28"/>
          <w:szCs w:val="28"/>
        </w:rPr>
        <w:t> </w:t>
      </w:r>
      <w:r w:rsidRPr="00971ABA">
        <w:rPr>
          <w:b/>
          <w:bCs/>
          <w:sz w:val="28"/>
          <w:szCs w:val="28"/>
        </w:rPr>
        <w:t>Расходы бюджета муниципального образования на общее образование в</w:t>
      </w:r>
      <w:r>
        <w:rPr>
          <w:b/>
          <w:bCs/>
          <w:sz w:val="28"/>
          <w:szCs w:val="28"/>
        </w:rPr>
        <w:t xml:space="preserve"> </w:t>
      </w:r>
      <w:r w:rsidRPr="00971ABA">
        <w:rPr>
          <w:b/>
          <w:bCs/>
          <w:sz w:val="28"/>
          <w:szCs w:val="28"/>
        </w:rPr>
        <w:t>расчете на 1 обучающегося в муниципальных общеобразовательных</w:t>
      </w:r>
      <w:r>
        <w:rPr>
          <w:b/>
          <w:bCs/>
          <w:sz w:val="28"/>
          <w:szCs w:val="28"/>
        </w:rPr>
        <w:t xml:space="preserve"> </w:t>
      </w:r>
      <w:r w:rsidRPr="00971ABA">
        <w:rPr>
          <w:b/>
          <w:bCs/>
          <w:sz w:val="28"/>
          <w:szCs w:val="28"/>
        </w:rPr>
        <w:t>учреждениях</w:t>
      </w:r>
      <w:r>
        <w:rPr>
          <w:b/>
          <w:bCs/>
          <w:sz w:val="28"/>
          <w:szCs w:val="28"/>
        </w:rPr>
        <w:t>.</w:t>
      </w:r>
    </w:p>
    <w:p w:rsidR="00502326" w:rsidRPr="006104FA" w:rsidRDefault="00502326" w:rsidP="00971ABA">
      <w:pPr>
        <w:ind w:firstLine="851"/>
        <w:jc w:val="both"/>
        <w:rPr>
          <w:b/>
          <w:bCs/>
          <w:sz w:val="28"/>
          <w:szCs w:val="28"/>
        </w:rPr>
      </w:pPr>
      <w:r w:rsidRPr="00F30609">
        <w:rPr>
          <w:sz w:val="28"/>
          <w:szCs w:val="28"/>
        </w:rPr>
        <w:t>Расходы бюджета муниципального образования</w:t>
      </w:r>
      <w:r>
        <w:rPr>
          <w:sz w:val="28"/>
          <w:szCs w:val="28"/>
        </w:rPr>
        <w:t xml:space="preserve"> </w:t>
      </w:r>
      <w:r w:rsidRPr="00F30609">
        <w:rPr>
          <w:sz w:val="28"/>
          <w:szCs w:val="28"/>
        </w:rPr>
        <w:t>на общее образование в расчете</w:t>
      </w:r>
      <w:r>
        <w:rPr>
          <w:sz w:val="28"/>
          <w:szCs w:val="28"/>
        </w:rPr>
        <w:t xml:space="preserve"> </w:t>
      </w:r>
      <w:r w:rsidRPr="00F30609">
        <w:rPr>
          <w:sz w:val="28"/>
          <w:szCs w:val="28"/>
        </w:rPr>
        <w:t>на 1 обучающегося в</w:t>
      </w:r>
      <w:r>
        <w:rPr>
          <w:sz w:val="28"/>
          <w:szCs w:val="28"/>
        </w:rPr>
        <w:t xml:space="preserve"> </w:t>
      </w:r>
      <w:r w:rsidRPr="00F30609">
        <w:rPr>
          <w:sz w:val="28"/>
          <w:szCs w:val="28"/>
        </w:rPr>
        <w:t>муниципальных общеобразовательных учреждениях в</w:t>
      </w:r>
      <w:r>
        <w:rPr>
          <w:sz w:val="28"/>
          <w:szCs w:val="28"/>
        </w:rPr>
        <w:t xml:space="preserve"> </w:t>
      </w:r>
      <w:r w:rsidRPr="00F30609">
        <w:rPr>
          <w:sz w:val="28"/>
          <w:szCs w:val="28"/>
        </w:rPr>
        <w:t>20</w:t>
      </w:r>
      <w:r>
        <w:rPr>
          <w:sz w:val="28"/>
          <w:szCs w:val="28"/>
        </w:rPr>
        <w:t>2</w:t>
      </w:r>
      <w:r w:rsidR="00A06C04">
        <w:rPr>
          <w:sz w:val="28"/>
          <w:szCs w:val="28"/>
        </w:rPr>
        <w:t>3</w:t>
      </w:r>
      <w:r>
        <w:rPr>
          <w:sz w:val="28"/>
          <w:szCs w:val="28"/>
        </w:rPr>
        <w:t xml:space="preserve"> </w:t>
      </w:r>
      <w:r w:rsidRPr="00F30609">
        <w:rPr>
          <w:sz w:val="28"/>
          <w:szCs w:val="28"/>
        </w:rPr>
        <w:t xml:space="preserve">году </w:t>
      </w:r>
      <w:r w:rsidRPr="00FF62A7">
        <w:rPr>
          <w:sz w:val="28"/>
          <w:szCs w:val="28"/>
        </w:rPr>
        <w:t xml:space="preserve">составили </w:t>
      </w:r>
      <w:r>
        <w:rPr>
          <w:sz w:val="28"/>
          <w:szCs w:val="28"/>
        </w:rPr>
        <w:t>1</w:t>
      </w:r>
      <w:r w:rsidR="00A06C04">
        <w:rPr>
          <w:sz w:val="28"/>
          <w:szCs w:val="28"/>
        </w:rPr>
        <w:t>7</w:t>
      </w:r>
      <w:r w:rsidRPr="00FF62A7">
        <w:rPr>
          <w:sz w:val="28"/>
          <w:szCs w:val="28"/>
        </w:rPr>
        <w:t>,</w:t>
      </w:r>
      <w:r w:rsidR="00A06C04">
        <w:rPr>
          <w:sz w:val="28"/>
          <w:szCs w:val="28"/>
        </w:rPr>
        <w:t>8</w:t>
      </w:r>
      <w:r w:rsidRPr="00FF62A7">
        <w:rPr>
          <w:sz w:val="28"/>
          <w:szCs w:val="28"/>
        </w:rPr>
        <w:t xml:space="preserve"> тыс</w:t>
      </w:r>
      <w:r w:rsidRPr="00F30609">
        <w:rPr>
          <w:sz w:val="28"/>
          <w:szCs w:val="28"/>
        </w:rPr>
        <w:t>. рублей,</w:t>
      </w:r>
      <w:r>
        <w:rPr>
          <w:sz w:val="28"/>
          <w:szCs w:val="28"/>
        </w:rPr>
        <w:t xml:space="preserve"> </w:t>
      </w:r>
      <w:r w:rsidR="001E3567">
        <w:rPr>
          <w:sz w:val="28"/>
          <w:szCs w:val="28"/>
        </w:rPr>
        <w:t>в 202</w:t>
      </w:r>
      <w:r w:rsidR="00A06C04">
        <w:rPr>
          <w:sz w:val="28"/>
          <w:szCs w:val="28"/>
        </w:rPr>
        <w:t>2</w:t>
      </w:r>
      <w:r w:rsidRPr="00F30609">
        <w:rPr>
          <w:sz w:val="28"/>
          <w:szCs w:val="28"/>
        </w:rPr>
        <w:t xml:space="preserve"> году – </w:t>
      </w:r>
      <w:r>
        <w:rPr>
          <w:sz w:val="28"/>
          <w:szCs w:val="28"/>
        </w:rPr>
        <w:br/>
      </w:r>
      <w:r w:rsidR="001E3567">
        <w:rPr>
          <w:sz w:val="28"/>
          <w:szCs w:val="28"/>
        </w:rPr>
        <w:t>1</w:t>
      </w:r>
      <w:r w:rsidR="006A30BC">
        <w:rPr>
          <w:sz w:val="28"/>
          <w:szCs w:val="28"/>
        </w:rPr>
        <w:t>5</w:t>
      </w:r>
      <w:r w:rsidRPr="00F30609">
        <w:rPr>
          <w:sz w:val="28"/>
          <w:szCs w:val="28"/>
        </w:rPr>
        <w:t>,</w:t>
      </w:r>
      <w:r w:rsidR="00A06C04">
        <w:rPr>
          <w:sz w:val="28"/>
          <w:szCs w:val="28"/>
        </w:rPr>
        <w:t>2</w:t>
      </w:r>
      <w:r w:rsidR="006A30BC">
        <w:rPr>
          <w:sz w:val="28"/>
          <w:szCs w:val="28"/>
        </w:rPr>
        <w:t xml:space="preserve"> тыс. рублей,</w:t>
      </w:r>
      <w:r w:rsidR="00FE10D1">
        <w:rPr>
          <w:sz w:val="28"/>
          <w:szCs w:val="28"/>
        </w:rPr>
        <w:t xml:space="preserve"> </w:t>
      </w:r>
      <w:r w:rsidR="006A30BC" w:rsidRPr="006A30BC">
        <w:rPr>
          <w:sz w:val="28"/>
          <w:szCs w:val="28"/>
        </w:rPr>
        <w:t>у</w:t>
      </w:r>
      <w:r w:rsidR="00A06C04">
        <w:rPr>
          <w:sz w:val="28"/>
          <w:szCs w:val="28"/>
        </w:rPr>
        <w:t>величе</w:t>
      </w:r>
      <w:r w:rsidR="006A30BC">
        <w:rPr>
          <w:sz w:val="28"/>
          <w:szCs w:val="28"/>
        </w:rPr>
        <w:t>ние</w:t>
      </w:r>
      <w:r w:rsidR="006A30BC" w:rsidRPr="006A30BC">
        <w:rPr>
          <w:sz w:val="28"/>
          <w:szCs w:val="28"/>
        </w:rPr>
        <w:t xml:space="preserve"> на </w:t>
      </w:r>
      <w:r w:rsidR="00A06C04">
        <w:rPr>
          <w:sz w:val="28"/>
          <w:szCs w:val="28"/>
        </w:rPr>
        <w:t>2,6</w:t>
      </w:r>
      <w:r w:rsidR="003C6A90">
        <w:rPr>
          <w:sz w:val="28"/>
          <w:szCs w:val="28"/>
        </w:rPr>
        <w:t xml:space="preserve"> </w:t>
      </w:r>
      <w:r w:rsidR="006A30BC" w:rsidRPr="006A30BC">
        <w:rPr>
          <w:sz w:val="28"/>
          <w:szCs w:val="28"/>
        </w:rPr>
        <w:t xml:space="preserve">% </w:t>
      </w:r>
      <w:r w:rsidR="00A06C04" w:rsidRPr="00A06C04">
        <w:rPr>
          <w:sz w:val="28"/>
          <w:szCs w:val="28"/>
        </w:rPr>
        <w:t>обусловлен</w:t>
      </w:r>
      <w:r w:rsidR="00A06C04">
        <w:rPr>
          <w:sz w:val="28"/>
          <w:szCs w:val="28"/>
        </w:rPr>
        <w:t>о</w:t>
      </w:r>
      <w:r w:rsidR="00A06C04" w:rsidRPr="00A06C04">
        <w:rPr>
          <w:sz w:val="28"/>
          <w:szCs w:val="28"/>
        </w:rPr>
        <w:t xml:space="preserve"> в основном ростом зат</w:t>
      </w:r>
      <w:r w:rsidR="00A06C04">
        <w:rPr>
          <w:sz w:val="28"/>
          <w:szCs w:val="28"/>
        </w:rPr>
        <w:t xml:space="preserve">рат по статье </w:t>
      </w:r>
      <w:r w:rsidR="00A06C04" w:rsidRPr="00A06C04">
        <w:rPr>
          <w:sz w:val="28"/>
          <w:szCs w:val="28"/>
        </w:rPr>
        <w:t>"коммунальные платежи".</w:t>
      </w:r>
      <w:r w:rsidRPr="00F30609">
        <w:rPr>
          <w:sz w:val="28"/>
          <w:szCs w:val="28"/>
        </w:rPr>
        <w:t xml:space="preserve"> На период 20</w:t>
      </w:r>
      <w:r>
        <w:rPr>
          <w:sz w:val="28"/>
          <w:szCs w:val="28"/>
        </w:rPr>
        <w:t>2</w:t>
      </w:r>
      <w:r w:rsidR="00A06C04">
        <w:rPr>
          <w:sz w:val="28"/>
          <w:szCs w:val="28"/>
        </w:rPr>
        <w:t>4</w:t>
      </w:r>
      <w:r w:rsidRPr="00F30609">
        <w:rPr>
          <w:sz w:val="28"/>
          <w:szCs w:val="28"/>
        </w:rPr>
        <w:t xml:space="preserve"> – 202</w:t>
      </w:r>
      <w:r w:rsidR="00A06C04">
        <w:rPr>
          <w:sz w:val="28"/>
          <w:szCs w:val="28"/>
        </w:rPr>
        <w:t>6</w:t>
      </w:r>
      <w:r w:rsidRPr="00F30609">
        <w:rPr>
          <w:sz w:val="28"/>
          <w:szCs w:val="28"/>
        </w:rPr>
        <w:t xml:space="preserve"> годы планируется сохранить данный показатель </w:t>
      </w:r>
      <w:r w:rsidR="00B105ED">
        <w:rPr>
          <w:sz w:val="28"/>
          <w:szCs w:val="28"/>
        </w:rPr>
        <w:t xml:space="preserve">на уровне </w:t>
      </w:r>
      <w:r w:rsidR="00B105ED" w:rsidRPr="00B105ED">
        <w:rPr>
          <w:sz w:val="28"/>
          <w:szCs w:val="28"/>
        </w:rPr>
        <w:t>2023 года</w:t>
      </w:r>
      <w:r w:rsidRPr="00B105ED">
        <w:rPr>
          <w:sz w:val="28"/>
          <w:szCs w:val="28"/>
        </w:rPr>
        <w:t>.</w:t>
      </w:r>
    </w:p>
    <w:p w:rsidR="00502326" w:rsidRDefault="00502326" w:rsidP="00502326">
      <w:pPr>
        <w:ind w:firstLine="851"/>
        <w:jc w:val="both"/>
        <w:rPr>
          <w:sz w:val="28"/>
          <w:szCs w:val="28"/>
        </w:rPr>
      </w:pPr>
      <w:r w:rsidRPr="00F30609">
        <w:rPr>
          <w:sz w:val="28"/>
          <w:szCs w:val="28"/>
        </w:rPr>
        <w:t>Являясь частью государственной образовательной политики, районная система образования рассматривает дополнительное образование</w:t>
      </w:r>
      <w:r w:rsidRPr="00AF354B">
        <w:rPr>
          <w:sz w:val="28"/>
          <w:szCs w:val="28"/>
        </w:rPr>
        <w:t xml:space="preserve"> </w:t>
      </w:r>
      <w:r>
        <w:rPr>
          <w:sz w:val="28"/>
          <w:szCs w:val="28"/>
        </w:rPr>
        <w:br/>
      </w:r>
      <w:r w:rsidRPr="00AF354B">
        <w:rPr>
          <w:sz w:val="28"/>
          <w:szCs w:val="28"/>
        </w:rPr>
        <w:t>как</w:t>
      </w:r>
      <w:r>
        <w:rPr>
          <w:sz w:val="28"/>
          <w:szCs w:val="28"/>
        </w:rPr>
        <w:t xml:space="preserve"> </w:t>
      </w:r>
      <w:r w:rsidRPr="00AF354B">
        <w:rPr>
          <w:sz w:val="28"/>
          <w:szCs w:val="28"/>
        </w:rPr>
        <w:t>неотъемлемую составную часть воспитания подрастающего поколения</w:t>
      </w:r>
      <w:r>
        <w:rPr>
          <w:sz w:val="28"/>
          <w:szCs w:val="28"/>
        </w:rPr>
        <w:t>.</w:t>
      </w:r>
      <w:r w:rsidRPr="00312E44">
        <w:rPr>
          <w:sz w:val="28"/>
          <w:szCs w:val="28"/>
        </w:rPr>
        <w:t xml:space="preserve"> </w:t>
      </w:r>
    </w:p>
    <w:p w:rsidR="00971ABA" w:rsidRPr="00971ABA" w:rsidRDefault="00A33D41" w:rsidP="00971ABA">
      <w:pPr>
        <w:ind w:firstLine="851"/>
        <w:jc w:val="both"/>
        <w:rPr>
          <w:b/>
          <w:sz w:val="28"/>
          <w:szCs w:val="28"/>
        </w:rPr>
      </w:pPr>
      <w:r w:rsidRPr="00454C25">
        <w:rPr>
          <w:b/>
          <w:sz w:val="28"/>
          <w:szCs w:val="28"/>
        </w:rPr>
        <w:t>19.</w:t>
      </w:r>
      <w:r w:rsidR="003C6A90" w:rsidRPr="00454C25">
        <w:rPr>
          <w:b/>
          <w:sz w:val="28"/>
          <w:szCs w:val="28"/>
        </w:rPr>
        <w:t> </w:t>
      </w:r>
      <w:r w:rsidR="00971ABA" w:rsidRPr="00454C25">
        <w:rPr>
          <w:b/>
          <w:sz w:val="28"/>
          <w:szCs w:val="2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sidR="00971ABA" w:rsidRPr="00971ABA">
        <w:rPr>
          <w:b/>
          <w:sz w:val="28"/>
          <w:szCs w:val="28"/>
        </w:rPr>
        <w:t>.</w:t>
      </w:r>
    </w:p>
    <w:p w:rsidR="00502326" w:rsidRDefault="00502326" w:rsidP="00971ABA">
      <w:pPr>
        <w:ind w:firstLine="851"/>
        <w:jc w:val="both"/>
        <w:rPr>
          <w:sz w:val="28"/>
          <w:szCs w:val="28"/>
        </w:rPr>
      </w:pPr>
      <w:r w:rsidRPr="00AF354B">
        <w:rPr>
          <w:sz w:val="28"/>
          <w:szCs w:val="28"/>
        </w:rPr>
        <w:t>В системе образования функционируют 4 учреждения до</w:t>
      </w:r>
      <w:r w:rsidR="00FE10D1">
        <w:rPr>
          <w:sz w:val="28"/>
          <w:szCs w:val="28"/>
        </w:rPr>
        <w:t>полнительного образования – МБУ</w:t>
      </w:r>
      <w:r w:rsidRPr="00AF354B">
        <w:rPr>
          <w:sz w:val="28"/>
          <w:szCs w:val="28"/>
        </w:rPr>
        <w:t xml:space="preserve">ДО </w:t>
      </w:r>
      <w:r>
        <w:rPr>
          <w:sz w:val="28"/>
          <w:szCs w:val="28"/>
        </w:rPr>
        <w:t>"</w:t>
      </w:r>
      <w:r w:rsidRPr="00AF354B">
        <w:rPr>
          <w:sz w:val="28"/>
          <w:szCs w:val="28"/>
        </w:rPr>
        <w:t>Дом детского творчества</w:t>
      </w:r>
      <w:r>
        <w:rPr>
          <w:sz w:val="28"/>
          <w:szCs w:val="28"/>
        </w:rPr>
        <w:t>"</w:t>
      </w:r>
      <w:r w:rsidRPr="00AF354B">
        <w:rPr>
          <w:sz w:val="28"/>
          <w:szCs w:val="28"/>
        </w:rPr>
        <w:t xml:space="preserve">, </w:t>
      </w:r>
      <w:r>
        <w:rPr>
          <w:sz w:val="28"/>
          <w:szCs w:val="28"/>
        </w:rPr>
        <w:br/>
      </w:r>
      <w:r w:rsidRPr="00AF354B">
        <w:rPr>
          <w:sz w:val="28"/>
          <w:szCs w:val="28"/>
        </w:rPr>
        <w:t xml:space="preserve">МБУДО </w:t>
      </w:r>
      <w:r>
        <w:rPr>
          <w:sz w:val="28"/>
          <w:szCs w:val="28"/>
        </w:rPr>
        <w:t>"</w:t>
      </w:r>
      <w:r w:rsidRPr="00AF354B">
        <w:rPr>
          <w:sz w:val="28"/>
          <w:szCs w:val="28"/>
        </w:rPr>
        <w:t>Исилькульский детский оздоровительно</w:t>
      </w:r>
      <w:r>
        <w:rPr>
          <w:sz w:val="28"/>
          <w:szCs w:val="28"/>
        </w:rPr>
        <w:t>-</w:t>
      </w:r>
      <w:r w:rsidRPr="00AF354B">
        <w:rPr>
          <w:sz w:val="28"/>
          <w:szCs w:val="28"/>
        </w:rPr>
        <w:t>образовательный физкультурно</w:t>
      </w:r>
      <w:r w:rsidRPr="0055427A">
        <w:rPr>
          <w:sz w:val="28"/>
          <w:szCs w:val="28"/>
        </w:rPr>
        <w:t>–</w:t>
      </w:r>
      <w:r w:rsidRPr="00AF354B">
        <w:rPr>
          <w:sz w:val="28"/>
          <w:szCs w:val="28"/>
        </w:rPr>
        <w:t>спортивный центр</w:t>
      </w:r>
      <w:r>
        <w:rPr>
          <w:sz w:val="28"/>
          <w:szCs w:val="28"/>
        </w:rPr>
        <w:t>"</w:t>
      </w:r>
      <w:r w:rsidRPr="00AF354B">
        <w:rPr>
          <w:sz w:val="28"/>
          <w:szCs w:val="28"/>
        </w:rPr>
        <w:t xml:space="preserve">, МБУДО </w:t>
      </w:r>
      <w:r>
        <w:rPr>
          <w:sz w:val="28"/>
          <w:szCs w:val="28"/>
        </w:rPr>
        <w:t>"</w:t>
      </w:r>
      <w:r w:rsidRPr="00AF354B">
        <w:rPr>
          <w:sz w:val="28"/>
          <w:szCs w:val="28"/>
        </w:rPr>
        <w:t>Станция юных техников</w:t>
      </w:r>
      <w:r>
        <w:rPr>
          <w:sz w:val="28"/>
          <w:szCs w:val="28"/>
        </w:rPr>
        <w:t>"</w:t>
      </w:r>
      <w:r w:rsidRPr="00AF354B">
        <w:rPr>
          <w:sz w:val="28"/>
          <w:szCs w:val="28"/>
        </w:rPr>
        <w:t xml:space="preserve">, </w:t>
      </w:r>
      <w:r>
        <w:rPr>
          <w:sz w:val="28"/>
          <w:szCs w:val="28"/>
        </w:rPr>
        <w:br/>
      </w:r>
      <w:r w:rsidRPr="00AF354B">
        <w:rPr>
          <w:sz w:val="28"/>
          <w:szCs w:val="28"/>
        </w:rPr>
        <w:t xml:space="preserve">МБУДО </w:t>
      </w:r>
      <w:r>
        <w:rPr>
          <w:sz w:val="28"/>
          <w:szCs w:val="28"/>
        </w:rPr>
        <w:t>"</w:t>
      </w:r>
      <w:r w:rsidRPr="00AF354B">
        <w:rPr>
          <w:sz w:val="28"/>
          <w:szCs w:val="28"/>
        </w:rPr>
        <w:t>Станция юных натуралистов</w:t>
      </w:r>
      <w:r>
        <w:rPr>
          <w:sz w:val="28"/>
          <w:szCs w:val="28"/>
        </w:rPr>
        <w:t>"</w:t>
      </w:r>
      <w:r w:rsidRPr="00AF354B">
        <w:rPr>
          <w:sz w:val="28"/>
          <w:szCs w:val="28"/>
        </w:rPr>
        <w:t>.</w:t>
      </w:r>
    </w:p>
    <w:p w:rsidR="003C544B" w:rsidRPr="00E62D9E" w:rsidRDefault="00502326" w:rsidP="00502326">
      <w:pPr>
        <w:ind w:firstLine="851"/>
        <w:jc w:val="both"/>
        <w:rPr>
          <w:sz w:val="28"/>
          <w:szCs w:val="28"/>
        </w:rPr>
      </w:pPr>
      <w:r w:rsidRPr="00E62D9E">
        <w:rPr>
          <w:sz w:val="28"/>
          <w:szCs w:val="28"/>
        </w:rPr>
        <w:t xml:space="preserve">Работа учреждений направлена на организацию свободного времени и занятости детей и подростков в возрасте от 5 до 18 лет, их духовное и </w:t>
      </w:r>
      <w:r w:rsidRPr="00E62D9E">
        <w:rPr>
          <w:sz w:val="28"/>
          <w:szCs w:val="28"/>
        </w:rPr>
        <w:lastRenderedPageBreak/>
        <w:t>физическое развитие, удовлетворение дополнительных образовательных потребностей воспитанников. В 202</w:t>
      </w:r>
      <w:r w:rsidR="008C12F3">
        <w:rPr>
          <w:sz w:val="28"/>
          <w:szCs w:val="28"/>
        </w:rPr>
        <w:t>3</w:t>
      </w:r>
      <w:r w:rsidRPr="00E62D9E">
        <w:rPr>
          <w:sz w:val="28"/>
          <w:szCs w:val="28"/>
        </w:rPr>
        <w:t xml:space="preserve"> году в учреждени</w:t>
      </w:r>
      <w:r w:rsidR="003C544B" w:rsidRPr="00E62D9E">
        <w:rPr>
          <w:sz w:val="28"/>
          <w:szCs w:val="28"/>
        </w:rPr>
        <w:t>ях</w:t>
      </w:r>
      <w:r w:rsidRPr="00E62D9E">
        <w:rPr>
          <w:sz w:val="28"/>
          <w:szCs w:val="28"/>
        </w:rPr>
        <w:t xml:space="preserve"> дополнительного образования</w:t>
      </w:r>
      <w:r w:rsidR="003C544B" w:rsidRPr="00E62D9E">
        <w:rPr>
          <w:sz w:val="28"/>
          <w:szCs w:val="28"/>
        </w:rPr>
        <w:t xml:space="preserve"> реализуются программы в дистанционной и сетевой формах:</w:t>
      </w:r>
    </w:p>
    <w:p w:rsidR="003C544B" w:rsidRPr="00E62D9E" w:rsidRDefault="003C544B" w:rsidP="00E62D9E">
      <w:pPr>
        <w:ind w:firstLine="851"/>
        <w:jc w:val="both"/>
        <w:rPr>
          <w:sz w:val="28"/>
          <w:szCs w:val="28"/>
        </w:rPr>
      </w:pPr>
      <w:r w:rsidRPr="00E62D9E">
        <w:rPr>
          <w:sz w:val="28"/>
          <w:szCs w:val="28"/>
        </w:rPr>
        <w:t>-</w:t>
      </w:r>
      <w:r w:rsidR="00FE10D1">
        <w:rPr>
          <w:sz w:val="28"/>
          <w:szCs w:val="28"/>
        </w:rPr>
        <w:t> </w:t>
      </w:r>
      <w:r w:rsidR="00502326" w:rsidRPr="00E62D9E">
        <w:rPr>
          <w:sz w:val="28"/>
          <w:szCs w:val="28"/>
        </w:rPr>
        <w:t xml:space="preserve">МБУДО "Дом детского творчества" художественной направленности: </w:t>
      </w:r>
      <w:r w:rsidRPr="00E62D9E">
        <w:rPr>
          <w:sz w:val="28"/>
          <w:szCs w:val="28"/>
        </w:rPr>
        <w:t>"</w:t>
      </w:r>
      <w:r w:rsidR="009F3DC5" w:rsidRPr="00E62D9E">
        <w:rPr>
          <w:sz w:val="28"/>
          <w:szCs w:val="28"/>
        </w:rPr>
        <w:t>Азбука анимации</w:t>
      </w:r>
      <w:r w:rsidRPr="00E62D9E">
        <w:rPr>
          <w:sz w:val="28"/>
          <w:szCs w:val="28"/>
        </w:rPr>
        <w:t>"</w:t>
      </w:r>
      <w:r w:rsidR="00502326" w:rsidRPr="00E62D9E">
        <w:rPr>
          <w:sz w:val="28"/>
          <w:szCs w:val="28"/>
        </w:rPr>
        <w:t xml:space="preserve">, </w:t>
      </w:r>
      <w:r w:rsidR="009F3DC5" w:rsidRPr="00E62D9E">
        <w:rPr>
          <w:sz w:val="28"/>
          <w:szCs w:val="28"/>
        </w:rPr>
        <w:t>естественнонаучной направленности</w:t>
      </w:r>
      <w:r w:rsidR="00502326" w:rsidRPr="00E62D9E">
        <w:rPr>
          <w:sz w:val="28"/>
          <w:szCs w:val="28"/>
        </w:rPr>
        <w:t>:</w:t>
      </w:r>
      <w:r w:rsidRPr="00E62D9E">
        <w:t xml:space="preserve"> </w:t>
      </w:r>
      <w:r w:rsidRPr="00E62D9E">
        <w:rPr>
          <w:sz w:val="28"/>
          <w:szCs w:val="28"/>
        </w:rPr>
        <w:t>"</w:t>
      </w:r>
      <w:r w:rsidR="009F3DC5" w:rsidRPr="00E62D9E">
        <w:rPr>
          <w:sz w:val="28"/>
          <w:szCs w:val="28"/>
        </w:rPr>
        <w:t>Почвоведение</w:t>
      </w:r>
      <w:r w:rsidRPr="00E62D9E">
        <w:rPr>
          <w:sz w:val="28"/>
          <w:szCs w:val="28"/>
        </w:rPr>
        <w:t>"</w:t>
      </w:r>
      <w:r w:rsidR="00502326" w:rsidRPr="00E62D9E">
        <w:rPr>
          <w:sz w:val="28"/>
          <w:szCs w:val="28"/>
        </w:rPr>
        <w:t xml:space="preserve">. </w:t>
      </w:r>
    </w:p>
    <w:p w:rsidR="003C544B" w:rsidRPr="00E62D9E" w:rsidRDefault="003C544B" w:rsidP="00E62D9E">
      <w:pPr>
        <w:ind w:firstLine="851"/>
        <w:jc w:val="both"/>
        <w:rPr>
          <w:sz w:val="28"/>
          <w:szCs w:val="28"/>
        </w:rPr>
      </w:pPr>
      <w:r w:rsidRPr="00E62D9E">
        <w:rPr>
          <w:sz w:val="28"/>
          <w:szCs w:val="28"/>
        </w:rPr>
        <w:t>-</w:t>
      </w:r>
      <w:r w:rsidR="00FE10D1">
        <w:rPr>
          <w:sz w:val="28"/>
          <w:szCs w:val="28"/>
        </w:rPr>
        <w:t> </w:t>
      </w:r>
      <w:r w:rsidR="00502326" w:rsidRPr="00E62D9E">
        <w:rPr>
          <w:sz w:val="28"/>
          <w:szCs w:val="28"/>
        </w:rPr>
        <w:t>МБУДО "Станция юных техников" технической</w:t>
      </w:r>
      <w:r w:rsidRPr="00E62D9E">
        <w:rPr>
          <w:sz w:val="28"/>
          <w:szCs w:val="28"/>
        </w:rPr>
        <w:t xml:space="preserve"> направленности: "</w:t>
      </w:r>
      <w:r w:rsidR="009F3DC5" w:rsidRPr="00E62D9E">
        <w:rPr>
          <w:sz w:val="28"/>
          <w:szCs w:val="28"/>
        </w:rPr>
        <w:t>Робототехника</w:t>
      </w:r>
      <w:r w:rsidRPr="00E62D9E">
        <w:rPr>
          <w:sz w:val="28"/>
          <w:szCs w:val="28"/>
        </w:rPr>
        <w:t>"</w:t>
      </w:r>
      <w:r w:rsidR="009F3DC5" w:rsidRPr="00E62D9E">
        <w:rPr>
          <w:sz w:val="28"/>
          <w:szCs w:val="28"/>
        </w:rPr>
        <w:t xml:space="preserve">, </w:t>
      </w:r>
      <w:r w:rsidRPr="00E62D9E">
        <w:rPr>
          <w:sz w:val="28"/>
          <w:szCs w:val="28"/>
        </w:rPr>
        <w:t>"</w:t>
      </w:r>
      <w:r w:rsidR="009F3DC5" w:rsidRPr="00E62D9E">
        <w:rPr>
          <w:sz w:val="28"/>
          <w:szCs w:val="28"/>
        </w:rPr>
        <w:t>Изготовление метательного планера</w:t>
      </w:r>
      <w:r w:rsidRPr="00E62D9E">
        <w:rPr>
          <w:sz w:val="28"/>
          <w:szCs w:val="28"/>
        </w:rPr>
        <w:t>"</w:t>
      </w:r>
      <w:r w:rsidR="009F3DC5" w:rsidRPr="00E62D9E">
        <w:rPr>
          <w:sz w:val="28"/>
          <w:szCs w:val="28"/>
        </w:rPr>
        <w:t xml:space="preserve">. </w:t>
      </w:r>
    </w:p>
    <w:p w:rsidR="00502326" w:rsidRPr="00E62D9E" w:rsidRDefault="00E62D9E" w:rsidP="00E62D9E">
      <w:pPr>
        <w:ind w:firstLine="851"/>
        <w:jc w:val="both"/>
        <w:rPr>
          <w:sz w:val="28"/>
          <w:szCs w:val="28"/>
        </w:rPr>
      </w:pPr>
      <w:r>
        <w:t>-</w:t>
      </w:r>
      <w:r w:rsidR="00FE10D1">
        <w:t> </w:t>
      </w:r>
      <w:r w:rsidR="00502326" w:rsidRPr="00E62D9E">
        <w:rPr>
          <w:sz w:val="28"/>
          <w:szCs w:val="28"/>
        </w:rPr>
        <w:t xml:space="preserve">МБУДО "Исилькульская станция юных натуралистов" </w:t>
      </w:r>
      <w:r w:rsidR="003C544B" w:rsidRPr="00E62D9E">
        <w:rPr>
          <w:sz w:val="28"/>
          <w:szCs w:val="28"/>
        </w:rPr>
        <w:t xml:space="preserve">технической </w:t>
      </w:r>
      <w:r w:rsidR="00502326" w:rsidRPr="00E62D9E">
        <w:rPr>
          <w:sz w:val="28"/>
          <w:szCs w:val="28"/>
        </w:rPr>
        <w:t>направленности</w:t>
      </w:r>
      <w:r>
        <w:rPr>
          <w:sz w:val="28"/>
          <w:szCs w:val="28"/>
        </w:rPr>
        <w:t>:</w:t>
      </w:r>
      <w:r w:rsidR="00502326" w:rsidRPr="00E62D9E">
        <w:t xml:space="preserve"> </w:t>
      </w:r>
      <w:r w:rsidR="003C544B" w:rsidRPr="00E62D9E">
        <w:rPr>
          <w:sz w:val="28"/>
          <w:szCs w:val="28"/>
        </w:rPr>
        <w:t>"Юный техник"</w:t>
      </w:r>
      <w:r w:rsidR="00502326" w:rsidRPr="00E62D9E">
        <w:rPr>
          <w:sz w:val="28"/>
          <w:szCs w:val="28"/>
        </w:rPr>
        <w:t>.</w:t>
      </w:r>
    </w:p>
    <w:p w:rsidR="003C544B" w:rsidRDefault="00E62D9E" w:rsidP="00E62D9E">
      <w:pPr>
        <w:ind w:firstLine="851"/>
        <w:jc w:val="both"/>
        <w:rPr>
          <w:sz w:val="28"/>
          <w:szCs w:val="28"/>
        </w:rPr>
      </w:pPr>
      <w:r>
        <w:rPr>
          <w:sz w:val="28"/>
          <w:szCs w:val="28"/>
        </w:rPr>
        <w:t>-</w:t>
      </w:r>
      <w:r w:rsidR="00FE10D1">
        <w:rPr>
          <w:sz w:val="28"/>
          <w:szCs w:val="28"/>
        </w:rPr>
        <w:t> </w:t>
      </w:r>
      <w:r w:rsidR="003C544B" w:rsidRPr="00E62D9E">
        <w:rPr>
          <w:sz w:val="28"/>
          <w:szCs w:val="28"/>
        </w:rPr>
        <w:t>МБУДО "Исилькульский детский оздоровительно-образовательный физкультурно–спортивный центр"</w:t>
      </w:r>
      <w:r w:rsidR="003C544B" w:rsidRPr="00E62D9E">
        <w:t xml:space="preserve"> </w:t>
      </w:r>
      <w:r w:rsidR="003C544B" w:rsidRPr="00E62D9E">
        <w:rPr>
          <w:sz w:val="28"/>
          <w:szCs w:val="28"/>
        </w:rPr>
        <w:t>спор</w:t>
      </w:r>
      <w:r w:rsidR="003C544B" w:rsidRPr="003C544B">
        <w:rPr>
          <w:sz w:val="28"/>
          <w:szCs w:val="28"/>
        </w:rPr>
        <w:t>тивной направленности</w:t>
      </w:r>
      <w:r w:rsidR="003C544B">
        <w:rPr>
          <w:sz w:val="28"/>
          <w:szCs w:val="28"/>
        </w:rPr>
        <w:t>:</w:t>
      </w:r>
      <w:r w:rsidR="00170A96">
        <w:rPr>
          <w:sz w:val="28"/>
          <w:szCs w:val="28"/>
        </w:rPr>
        <w:t xml:space="preserve"> </w:t>
      </w:r>
      <w:r w:rsidRPr="00E62D9E">
        <w:rPr>
          <w:sz w:val="28"/>
          <w:szCs w:val="28"/>
        </w:rPr>
        <w:t>"</w:t>
      </w:r>
      <w:r w:rsidR="003C544B" w:rsidRPr="003C544B">
        <w:rPr>
          <w:sz w:val="28"/>
          <w:szCs w:val="28"/>
        </w:rPr>
        <w:t>Тяжелая атлетика</w:t>
      </w:r>
      <w:r w:rsidRPr="00E62D9E">
        <w:rPr>
          <w:sz w:val="28"/>
          <w:szCs w:val="28"/>
        </w:rPr>
        <w:t>"</w:t>
      </w:r>
      <w:r>
        <w:rPr>
          <w:sz w:val="28"/>
          <w:szCs w:val="28"/>
        </w:rPr>
        <w:t>,</w:t>
      </w:r>
      <w:r w:rsidR="003C544B">
        <w:rPr>
          <w:sz w:val="28"/>
          <w:szCs w:val="28"/>
        </w:rPr>
        <w:t xml:space="preserve"> </w:t>
      </w:r>
      <w:r w:rsidRPr="00E62D9E">
        <w:rPr>
          <w:sz w:val="28"/>
          <w:szCs w:val="28"/>
        </w:rPr>
        <w:t>"</w:t>
      </w:r>
      <w:r w:rsidR="003C544B" w:rsidRPr="003C544B">
        <w:rPr>
          <w:sz w:val="28"/>
          <w:szCs w:val="28"/>
        </w:rPr>
        <w:t>Ловкий футболист</w:t>
      </w:r>
      <w:r w:rsidRPr="00E62D9E">
        <w:rPr>
          <w:sz w:val="28"/>
          <w:szCs w:val="28"/>
        </w:rPr>
        <w:t>"</w:t>
      </w:r>
      <w:r w:rsidR="003C544B" w:rsidRPr="003C544B">
        <w:rPr>
          <w:sz w:val="28"/>
          <w:szCs w:val="28"/>
        </w:rPr>
        <w:t xml:space="preserve">, </w:t>
      </w:r>
      <w:r w:rsidRPr="00E62D9E">
        <w:rPr>
          <w:sz w:val="28"/>
          <w:szCs w:val="28"/>
        </w:rPr>
        <w:t>"</w:t>
      </w:r>
      <w:r w:rsidR="003C544B" w:rsidRPr="003C544B">
        <w:rPr>
          <w:sz w:val="28"/>
          <w:szCs w:val="28"/>
        </w:rPr>
        <w:t>ГТО</w:t>
      </w:r>
      <w:r w:rsidRPr="00E62D9E">
        <w:rPr>
          <w:sz w:val="28"/>
          <w:szCs w:val="28"/>
        </w:rPr>
        <w:t>"</w:t>
      </w:r>
      <w:r>
        <w:rPr>
          <w:sz w:val="28"/>
          <w:szCs w:val="28"/>
        </w:rPr>
        <w:t>.</w:t>
      </w:r>
    </w:p>
    <w:p w:rsidR="00502326" w:rsidRPr="00F30609" w:rsidRDefault="00502326" w:rsidP="00E62D9E">
      <w:pPr>
        <w:ind w:firstLine="851"/>
        <w:jc w:val="both"/>
        <w:rPr>
          <w:sz w:val="28"/>
          <w:szCs w:val="28"/>
        </w:rPr>
      </w:pPr>
      <w:r w:rsidRPr="00F30609">
        <w:rPr>
          <w:sz w:val="28"/>
          <w:szCs w:val="28"/>
        </w:rPr>
        <w:t>Количество детей в возрасте от 5 до 18 лет, получающих услуги</w:t>
      </w:r>
      <w:r>
        <w:rPr>
          <w:sz w:val="28"/>
          <w:szCs w:val="28"/>
        </w:rPr>
        <w:t xml:space="preserve"> </w:t>
      </w:r>
      <w:r w:rsidRPr="00F30609">
        <w:rPr>
          <w:sz w:val="28"/>
          <w:szCs w:val="28"/>
        </w:rPr>
        <w:t xml:space="preserve">по дополнительному образованию в организациях различной организационно-правовой формы и формы собственности, составило </w:t>
      </w:r>
      <w:r w:rsidR="008C12F3">
        <w:rPr>
          <w:sz w:val="28"/>
          <w:szCs w:val="28"/>
        </w:rPr>
        <w:t>5991</w:t>
      </w:r>
      <w:r>
        <w:rPr>
          <w:sz w:val="28"/>
          <w:szCs w:val="28"/>
        </w:rPr>
        <w:t xml:space="preserve"> </w:t>
      </w:r>
      <w:r w:rsidRPr="00F30609">
        <w:rPr>
          <w:sz w:val="28"/>
          <w:szCs w:val="28"/>
        </w:rPr>
        <w:t>человек</w:t>
      </w:r>
      <w:r w:rsidR="008C12F3">
        <w:rPr>
          <w:sz w:val="28"/>
          <w:szCs w:val="28"/>
        </w:rPr>
        <w:t xml:space="preserve">, численность детей, проживающих на территории района </w:t>
      </w:r>
      <w:r w:rsidR="008C12F3" w:rsidRPr="008C12F3">
        <w:rPr>
          <w:sz w:val="28"/>
          <w:szCs w:val="28"/>
        </w:rPr>
        <w:t xml:space="preserve">в возрасте 5-18 лет - 7044 </w:t>
      </w:r>
      <w:r w:rsidR="008C12F3">
        <w:rPr>
          <w:sz w:val="28"/>
          <w:szCs w:val="28"/>
        </w:rPr>
        <w:t>человек</w:t>
      </w:r>
      <w:r w:rsidRPr="00F30609">
        <w:rPr>
          <w:sz w:val="28"/>
          <w:szCs w:val="28"/>
        </w:rPr>
        <w:t>.</w:t>
      </w:r>
    </w:p>
    <w:p w:rsidR="00502326" w:rsidRDefault="00502326" w:rsidP="00502326">
      <w:pPr>
        <w:autoSpaceDE w:val="0"/>
        <w:autoSpaceDN w:val="0"/>
        <w:adjustRightInd w:val="0"/>
        <w:ind w:firstLine="851"/>
        <w:jc w:val="both"/>
        <w:rPr>
          <w:sz w:val="28"/>
          <w:szCs w:val="28"/>
        </w:rPr>
      </w:pPr>
      <w:r>
        <w:rPr>
          <w:sz w:val="28"/>
          <w:szCs w:val="28"/>
        </w:rPr>
        <w:t xml:space="preserve">Доля детей в возрасте 5 </w:t>
      </w:r>
      <w:r w:rsidRPr="00F30609">
        <w:rPr>
          <w:sz w:val="28"/>
          <w:szCs w:val="28"/>
        </w:rPr>
        <w:t>–</w:t>
      </w:r>
      <w:r>
        <w:rPr>
          <w:sz w:val="28"/>
          <w:szCs w:val="28"/>
        </w:rPr>
        <w:t xml:space="preserve"> </w:t>
      </w:r>
      <w:r w:rsidRPr="00F30609">
        <w:rPr>
          <w:sz w:val="28"/>
          <w:szCs w:val="28"/>
        </w:rPr>
        <w:t>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 за 20</w:t>
      </w:r>
      <w:r>
        <w:rPr>
          <w:sz w:val="28"/>
          <w:szCs w:val="28"/>
        </w:rPr>
        <w:t>2</w:t>
      </w:r>
      <w:r w:rsidR="008C12F3">
        <w:rPr>
          <w:sz w:val="28"/>
          <w:szCs w:val="28"/>
        </w:rPr>
        <w:t>3</w:t>
      </w:r>
      <w:r w:rsidRPr="00F30609">
        <w:rPr>
          <w:sz w:val="28"/>
          <w:szCs w:val="28"/>
        </w:rPr>
        <w:t xml:space="preserve"> </w:t>
      </w:r>
      <w:r w:rsidRPr="00826087">
        <w:rPr>
          <w:sz w:val="28"/>
          <w:szCs w:val="28"/>
        </w:rPr>
        <w:t xml:space="preserve">год, составила </w:t>
      </w:r>
      <w:r w:rsidR="00A33D41">
        <w:rPr>
          <w:sz w:val="28"/>
          <w:szCs w:val="28"/>
        </w:rPr>
        <w:t>8</w:t>
      </w:r>
      <w:r w:rsidR="008C12F3">
        <w:rPr>
          <w:sz w:val="28"/>
          <w:szCs w:val="28"/>
        </w:rPr>
        <w:t>5</w:t>
      </w:r>
      <w:r w:rsidRPr="00826087">
        <w:rPr>
          <w:sz w:val="28"/>
          <w:szCs w:val="28"/>
        </w:rPr>
        <w:t>,</w:t>
      </w:r>
      <w:r w:rsidR="008C12F3">
        <w:rPr>
          <w:sz w:val="28"/>
          <w:szCs w:val="28"/>
        </w:rPr>
        <w:t>05</w:t>
      </w:r>
      <w:r w:rsidRPr="00826087">
        <w:rPr>
          <w:sz w:val="28"/>
          <w:szCs w:val="28"/>
        </w:rPr>
        <w:t xml:space="preserve"> </w:t>
      </w:r>
      <w:r w:rsidRPr="00826087">
        <w:rPr>
          <w:color w:val="000000" w:themeColor="text1"/>
          <w:sz w:val="28"/>
          <w:szCs w:val="28"/>
        </w:rPr>
        <w:t>%</w:t>
      </w:r>
      <w:r w:rsidRPr="00826087">
        <w:rPr>
          <w:sz w:val="28"/>
          <w:szCs w:val="28"/>
        </w:rPr>
        <w:t xml:space="preserve">, что </w:t>
      </w:r>
      <w:r w:rsidR="00996D09">
        <w:rPr>
          <w:sz w:val="28"/>
          <w:szCs w:val="28"/>
        </w:rPr>
        <w:t>выш</w:t>
      </w:r>
      <w:r w:rsidRPr="00826087">
        <w:rPr>
          <w:sz w:val="28"/>
          <w:szCs w:val="28"/>
        </w:rPr>
        <w:t>е показателя 20</w:t>
      </w:r>
      <w:r w:rsidR="00996D09">
        <w:rPr>
          <w:sz w:val="28"/>
          <w:szCs w:val="28"/>
        </w:rPr>
        <w:t>2</w:t>
      </w:r>
      <w:r w:rsidR="008C12F3">
        <w:rPr>
          <w:sz w:val="28"/>
          <w:szCs w:val="28"/>
        </w:rPr>
        <w:t>2</w:t>
      </w:r>
      <w:r w:rsidR="00FE10D1">
        <w:rPr>
          <w:sz w:val="28"/>
          <w:szCs w:val="28"/>
        </w:rPr>
        <w:t> </w:t>
      </w:r>
      <w:r w:rsidRPr="00826087">
        <w:rPr>
          <w:sz w:val="28"/>
          <w:szCs w:val="28"/>
        </w:rPr>
        <w:t xml:space="preserve">года на </w:t>
      </w:r>
      <w:r w:rsidR="008C12F3">
        <w:rPr>
          <w:sz w:val="28"/>
          <w:szCs w:val="28"/>
        </w:rPr>
        <w:t>3</w:t>
      </w:r>
      <w:r w:rsidR="00996D09">
        <w:rPr>
          <w:sz w:val="28"/>
          <w:szCs w:val="28"/>
        </w:rPr>
        <w:t>,</w:t>
      </w:r>
      <w:r w:rsidR="008C12F3">
        <w:rPr>
          <w:sz w:val="28"/>
          <w:szCs w:val="28"/>
        </w:rPr>
        <w:t>78</w:t>
      </w:r>
      <w:r w:rsidRPr="00826087">
        <w:rPr>
          <w:sz w:val="28"/>
          <w:szCs w:val="28"/>
        </w:rPr>
        <w:t xml:space="preserve"> </w:t>
      </w:r>
      <w:r w:rsidR="00605B70">
        <w:rPr>
          <w:sz w:val="28"/>
          <w:szCs w:val="28"/>
        </w:rPr>
        <w:t>процентного</w:t>
      </w:r>
      <w:r w:rsidR="00996D09">
        <w:rPr>
          <w:sz w:val="28"/>
          <w:szCs w:val="28"/>
        </w:rPr>
        <w:t xml:space="preserve"> пункта</w:t>
      </w:r>
      <w:r w:rsidRPr="00826087">
        <w:rPr>
          <w:sz w:val="28"/>
          <w:szCs w:val="28"/>
        </w:rPr>
        <w:t>.</w:t>
      </w:r>
    </w:p>
    <w:p w:rsidR="00502326" w:rsidRPr="006104FA" w:rsidRDefault="00E301F1" w:rsidP="00FE10D1">
      <w:pPr>
        <w:ind w:firstLine="851"/>
        <w:jc w:val="both"/>
        <w:rPr>
          <w:color w:val="FF0000"/>
          <w:sz w:val="28"/>
          <w:szCs w:val="28"/>
        </w:rPr>
      </w:pPr>
      <w:r>
        <w:rPr>
          <w:sz w:val="28"/>
          <w:szCs w:val="28"/>
        </w:rPr>
        <w:t>На</w:t>
      </w:r>
      <w:r w:rsidR="00502326" w:rsidRPr="00DB56B4">
        <w:rPr>
          <w:sz w:val="28"/>
          <w:szCs w:val="28"/>
        </w:rPr>
        <w:t xml:space="preserve"> 202</w:t>
      </w:r>
      <w:r w:rsidR="008C12F3">
        <w:rPr>
          <w:sz w:val="28"/>
          <w:szCs w:val="28"/>
        </w:rPr>
        <w:t>4</w:t>
      </w:r>
      <w:r w:rsidR="00502326">
        <w:rPr>
          <w:sz w:val="28"/>
          <w:szCs w:val="28"/>
        </w:rPr>
        <w:t xml:space="preserve"> </w:t>
      </w:r>
      <w:r>
        <w:rPr>
          <w:sz w:val="28"/>
          <w:szCs w:val="28"/>
        </w:rPr>
        <w:t>год</w:t>
      </w:r>
      <w:r w:rsidR="00502326" w:rsidRPr="00DB56B4">
        <w:rPr>
          <w:sz w:val="28"/>
          <w:szCs w:val="28"/>
        </w:rPr>
        <w:t xml:space="preserve"> </w:t>
      </w:r>
      <w:r>
        <w:rPr>
          <w:sz w:val="28"/>
          <w:szCs w:val="28"/>
        </w:rPr>
        <w:t xml:space="preserve">утвержден плановый показатель </w:t>
      </w:r>
      <w:r w:rsidRPr="00E301F1">
        <w:rPr>
          <w:sz w:val="28"/>
          <w:szCs w:val="28"/>
        </w:rPr>
        <w:t>–</w:t>
      </w:r>
      <w:r w:rsidR="00502326" w:rsidRPr="004653AA">
        <w:rPr>
          <w:sz w:val="28"/>
          <w:szCs w:val="28"/>
        </w:rPr>
        <w:t xml:space="preserve"> </w:t>
      </w:r>
      <w:r w:rsidR="008C12F3">
        <w:rPr>
          <w:sz w:val="28"/>
          <w:szCs w:val="28"/>
        </w:rPr>
        <w:t>80</w:t>
      </w:r>
      <w:r w:rsidR="00A33D41">
        <w:rPr>
          <w:sz w:val="28"/>
          <w:szCs w:val="28"/>
        </w:rPr>
        <w:t>,</w:t>
      </w:r>
      <w:r w:rsidR="008C12F3">
        <w:rPr>
          <w:sz w:val="28"/>
          <w:szCs w:val="28"/>
        </w:rPr>
        <w:t>5</w:t>
      </w:r>
      <w:r w:rsidR="00502326" w:rsidRPr="004653AA">
        <w:rPr>
          <w:sz w:val="28"/>
          <w:szCs w:val="28"/>
        </w:rPr>
        <w:t xml:space="preserve"> % </w:t>
      </w:r>
      <w:r>
        <w:rPr>
          <w:sz w:val="28"/>
          <w:szCs w:val="28"/>
        </w:rPr>
        <w:t xml:space="preserve">с </w:t>
      </w:r>
      <w:r w:rsidR="00502326" w:rsidRPr="004653AA">
        <w:rPr>
          <w:sz w:val="28"/>
          <w:szCs w:val="28"/>
        </w:rPr>
        <w:t>увелич</w:t>
      </w:r>
      <w:r>
        <w:rPr>
          <w:sz w:val="28"/>
          <w:szCs w:val="28"/>
        </w:rPr>
        <w:t>ением</w:t>
      </w:r>
      <w:r w:rsidR="00502326" w:rsidRPr="004653AA">
        <w:rPr>
          <w:sz w:val="28"/>
          <w:szCs w:val="28"/>
        </w:rPr>
        <w:t xml:space="preserve"> до </w:t>
      </w:r>
      <w:r w:rsidR="00996D09">
        <w:rPr>
          <w:sz w:val="28"/>
          <w:szCs w:val="28"/>
        </w:rPr>
        <w:t>80</w:t>
      </w:r>
      <w:r w:rsidR="00502326" w:rsidRPr="004653AA">
        <w:rPr>
          <w:sz w:val="28"/>
          <w:szCs w:val="28"/>
        </w:rPr>
        <w:t>,</w:t>
      </w:r>
      <w:r w:rsidR="008C12F3">
        <w:rPr>
          <w:sz w:val="28"/>
          <w:szCs w:val="28"/>
        </w:rPr>
        <w:t>9</w:t>
      </w:r>
      <w:r w:rsidR="00502326" w:rsidRPr="004653AA">
        <w:rPr>
          <w:sz w:val="28"/>
          <w:szCs w:val="28"/>
        </w:rPr>
        <w:t xml:space="preserve"> % к 202</w:t>
      </w:r>
      <w:r w:rsidR="008C12F3">
        <w:rPr>
          <w:sz w:val="28"/>
          <w:szCs w:val="28"/>
        </w:rPr>
        <w:t>6</w:t>
      </w:r>
      <w:r w:rsidR="00502326" w:rsidRPr="004653AA">
        <w:rPr>
          <w:sz w:val="28"/>
          <w:szCs w:val="28"/>
        </w:rPr>
        <w:t xml:space="preserve"> году.</w:t>
      </w:r>
      <w:r w:rsidR="006104FA">
        <w:rPr>
          <w:sz w:val="28"/>
          <w:szCs w:val="28"/>
        </w:rPr>
        <w:t xml:space="preserve"> </w:t>
      </w:r>
      <w:r w:rsidR="00305FA9">
        <w:rPr>
          <w:sz w:val="28"/>
          <w:szCs w:val="28"/>
        </w:rPr>
        <w:t xml:space="preserve">Плановые показатели утверждены в соответствии с </w:t>
      </w:r>
      <w:r w:rsidR="00305FA9" w:rsidRPr="00305FA9">
        <w:rPr>
          <w:sz w:val="28"/>
          <w:szCs w:val="28"/>
        </w:rPr>
        <w:t xml:space="preserve">распоряжением Министерства образования Омской области № 2428 от 29.07.2022 </w:t>
      </w:r>
      <w:r w:rsidR="00305FA9">
        <w:rPr>
          <w:sz w:val="28"/>
          <w:szCs w:val="28"/>
        </w:rPr>
        <w:t xml:space="preserve">года </w:t>
      </w:r>
      <w:r w:rsidR="00305FA9" w:rsidRPr="00305FA9">
        <w:rPr>
          <w:sz w:val="28"/>
          <w:szCs w:val="28"/>
        </w:rPr>
        <w:t xml:space="preserve">"Об утверждении целевых показателей реализации Концепции развития дополнительного образования детей до 2030 года в Омской области".    </w:t>
      </w:r>
    </w:p>
    <w:p w:rsidR="00502326" w:rsidRPr="003C6A90" w:rsidRDefault="00502326" w:rsidP="00502326">
      <w:pPr>
        <w:ind w:firstLine="851"/>
        <w:jc w:val="center"/>
        <w:outlineLvl w:val="0"/>
        <w:rPr>
          <w:sz w:val="28"/>
          <w:szCs w:val="28"/>
        </w:rPr>
      </w:pPr>
    </w:p>
    <w:p w:rsidR="00502326" w:rsidRPr="00A54AC2" w:rsidRDefault="00502326" w:rsidP="00502326">
      <w:pPr>
        <w:jc w:val="center"/>
        <w:outlineLvl w:val="0"/>
        <w:rPr>
          <w:b/>
          <w:sz w:val="28"/>
          <w:szCs w:val="28"/>
        </w:rPr>
      </w:pPr>
      <w:r w:rsidRPr="00A54AC2">
        <w:rPr>
          <w:b/>
          <w:sz w:val="28"/>
          <w:szCs w:val="28"/>
        </w:rPr>
        <w:t>4. Культура</w:t>
      </w:r>
    </w:p>
    <w:p w:rsidR="00502326" w:rsidRPr="005E18DB" w:rsidRDefault="00502326" w:rsidP="00502326">
      <w:pPr>
        <w:ind w:firstLine="851"/>
        <w:jc w:val="both"/>
        <w:rPr>
          <w:sz w:val="28"/>
          <w:szCs w:val="28"/>
          <w:highlight w:val="yellow"/>
        </w:rPr>
      </w:pPr>
    </w:p>
    <w:p w:rsidR="00502326" w:rsidRPr="00DC08EA" w:rsidRDefault="00502326" w:rsidP="00502326">
      <w:pPr>
        <w:autoSpaceDE w:val="0"/>
        <w:autoSpaceDN w:val="0"/>
        <w:adjustRightInd w:val="0"/>
        <w:ind w:firstLine="851"/>
        <w:jc w:val="both"/>
        <w:rPr>
          <w:rFonts w:eastAsia="Calibri"/>
          <w:sz w:val="28"/>
        </w:rPr>
      </w:pPr>
      <w:r w:rsidRPr="00DC08EA">
        <w:rPr>
          <w:rFonts w:eastAsia="Calibri"/>
          <w:sz w:val="28"/>
        </w:rPr>
        <w:t>Муниципальная сфера культуры в Исилькульском районе представлена 8 муниципальными учреждениями (централизованная библиотечная система, централизованная клубная система, историко-краеведческий музей, Дворец</w:t>
      </w:r>
      <w:r w:rsidR="00605B70">
        <w:rPr>
          <w:rFonts w:eastAsia="Calibri"/>
          <w:sz w:val="28"/>
        </w:rPr>
        <w:t xml:space="preserve"> культуры им. В.В. Радула, кино</w:t>
      </w:r>
      <w:r w:rsidRPr="00DC08EA">
        <w:rPr>
          <w:rFonts w:eastAsia="Calibri"/>
          <w:sz w:val="28"/>
        </w:rPr>
        <w:t xml:space="preserve">досуговый центр </w:t>
      </w:r>
      <w:r>
        <w:rPr>
          <w:rFonts w:eastAsia="Calibri"/>
          <w:sz w:val="28"/>
        </w:rPr>
        <w:t>"</w:t>
      </w:r>
      <w:r w:rsidRPr="00DC08EA">
        <w:rPr>
          <w:rFonts w:eastAsia="Calibri"/>
          <w:sz w:val="28"/>
        </w:rPr>
        <w:t>Победа</w:t>
      </w:r>
      <w:r>
        <w:rPr>
          <w:rFonts w:eastAsia="Calibri"/>
          <w:sz w:val="28"/>
        </w:rPr>
        <w:t>"</w:t>
      </w:r>
      <w:r w:rsidRPr="00DC08EA">
        <w:rPr>
          <w:rFonts w:eastAsia="Calibri"/>
          <w:sz w:val="28"/>
        </w:rPr>
        <w:t xml:space="preserve">, </w:t>
      </w:r>
      <w:r>
        <w:rPr>
          <w:rFonts w:eastAsia="Calibri"/>
          <w:sz w:val="28"/>
        </w:rPr>
        <w:t>"</w:t>
      </w:r>
      <w:r w:rsidRPr="00DC08EA">
        <w:rPr>
          <w:rFonts w:eastAsia="Calibri"/>
          <w:sz w:val="28"/>
        </w:rPr>
        <w:t>Украинский дом культуры</w:t>
      </w:r>
      <w:r>
        <w:rPr>
          <w:rFonts w:eastAsia="Calibri"/>
          <w:sz w:val="28"/>
        </w:rPr>
        <w:t>"</w:t>
      </w:r>
      <w:r w:rsidRPr="00DC08EA">
        <w:rPr>
          <w:rFonts w:eastAsia="Calibri"/>
          <w:sz w:val="28"/>
        </w:rPr>
        <w:t>, две школы искусств (художественная и музыкальная)) и 45 обособленны</w:t>
      </w:r>
      <w:r>
        <w:rPr>
          <w:rFonts w:eastAsia="Calibri"/>
          <w:sz w:val="28"/>
        </w:rPr>
        <w:t>х</w:t>
      </w:r>
      <w:r w:rsidRPr="00DC08EA">
        <w:rPr>
          <w:rFonts w:eastAsia="Calibri"/>
          <w:sz w:val="28"/>
        </w:rPr>
        <w:t xml:space="preserve"> подразделени</w:t>
      </w:r>
      <w:r>
        <w:rPr>
          <w:rFonts w:eastAsia="Calibri"/>
          <w:sz w:val="28"/>
        </w:rPr>
        <w:t>й</w:t>
      </w:r>
      <w:r w:rsidRPr="00DC08EA">
        <w:rPr>
          <w:rFonts w:eastAsia="Calibri"/>
          <w:sz w:val="28"/>
        </w:rPr>
        <w:t>.</w:t>
      </w:r>
    </w:p>
    <w:p w:rsidR="00502326" w:rsidRPr="00DC08EA" w:rsidRDefault="00502326" w:rsidP="00502326">
      <w:pPr>
        <w:autoSpaceDE w:val="0"/>
        <w:autoSpaceDN w:val="0"/>
        <w:adjustRightInd w:val="0"/>
        <w:ind w:firstLine="851"/>
        <w:jc w:val="both"/>
        <w:rPr>
          <w:rFonts w:eastAsia="Calibri"/>
          <w:sz w:val="28"/>
        </w:rPr>
      </w:pPr>
      <w:r w:rsidRPr="00DC08EA">
        <w:rPr>
          <w:rFonts w:eastAsia="Calibri"/>
          <w:sz w:val="28"/>
        </w:rPr>
        <w:t>Творческая жизнь учреждений культуры идет в ногу со временем, лучшие коллективы района представляют наш регион на международных, всероссийских и областных конкурсах. Эффективно реализуются интересные, инновационные проекты. Создаются условия для перспективного развития отрасли культуры.</w:t>
      </w:r>
    </w:p>
    <w:p w:rsidR="00971ABA" w:rsidRDefault="00971ABA" w:rsidP="00971ABA">
      <w:pPr>
        <w:autoSpaceDE w:val="0"/>
        <w:autoSpaceDN w:val="0"/>
        <w:adjustRightInd w:val="0"/>
        <w:ind w:firstLine="851"/>
        <w:jc w:val="both"/>
        <w:rPr>
          <w:rFonts w:eastAsia="Calibri"/>
          <w:b/>
          <w:bCs/>
          <w:sz w:val="28"/>
        </w:rPr>
      </w:pPr>
      <w:r w:rsidRPr="00971ABA">
        <w:rPr>
          <w:rFonts w:eastAsia="Calibri"/>
          <w:b/>
          <w:bCs/>
          <w:sz w:val="28"/>
        </w:rPr>
        <w:t>20.</w:t>
      </w:r>
      <w:r w:rsidR="00F9093E">
        <w:rPr>
          <w:rFonts w:eastAsia="Calibri"/>
          <w:b/>
          <w:bCs/>
          <w:sz w:val="28"/>
        </w:rPr>
        <w:t> </w:t>
      </w:r>
      <w:r w:rsidRPr="00971ABA">
        <w:rPr>
          <w:rFonts w:eastAsia="Calibri"/>
          <w:b/>
          <w:bCs/>
          <w:sz w:val="28"/>
        </w:rPr>
        <w:t>Уровень фактической обеспеченности учреждениями культуры от</w:t>
      </w:r>
      <w:r>
        <w:rPr>
          <w:rFonts w:eastAsia="Calibri"/>
          <w:b/>
          <w:bCs/>
          <w:sz w:val="28"/>
        </w:rPr>
        <w:t xml:space="preserve"> </w:t>
      </w:r>
      <w:r w:rsidRPr="00971ABA">
        <w:rPr>
          <w:rFonts w:eastAsia="Calibri"/>
          <w:b/>
          <w:bCs/>
          <w:sz w:val="28"/>
        </w:rPr>
        <w:t>нормативной потребности</w:t>
      </w:r>
      <w:r>
        <w:rPr>
          <w:rFonts w:eastAsia="Calibri"/>
          <w:b/>
          <w:bCs/>
          <w:sz w:val="28"/>
        </w:rPr>
        <w:t>.</w:t>
      </w:r>
    </w:p>
    <w:p w:rsidR="00502326" w:rsidRPr="00971ABA" w:rsidRDefault="00502326" w:rsidP="00971ABA">
      <w:pPr>
        <w:autoSpaceDE w:val="0"/>
        <w:autoSpaceDN w:val="0"/>
        <w:adjustRightInd w:val="0"/>
        <w:ind w:firstLine="851"/>
        <w:jc w:val="both"/>
        <w:rPr>
          <w:rFonts w:eastAsia="Calibri"/>
          <w:b/>
          <w:bCs/>
          <w:sz w:val="28"/>
        </w:rPr>
      </w:pPr>
      <w:r w:rsidRPr="00144A20">
        <w:rPr>
          <w:rFonts w:eastAsia="Calibri"/>
          <w:sz w:val="28"/>
        </w:rPr>
        <w:t xml:space="preserve">Согласно Методическим рекомендациям по развитию сети организаций культуры и обеспеченности населения услугами организаций </w:t>
      </w:r>
      <w:r w:rsidRPr="00144A20">
        <w:rPr>
          <w:rFonts w:eastAsia="Calibri"/>
          <w:sz w:val="28"/>
        </w:rPr>
        <w:lastRenderedPageBreak/>
        <w:t>культуры Омской области</w:t>
      </w:r>
      <w:r>
        <w:rPr>
          <w:rFonts w:eastAsia="Calibri"/>
          <w:sz w:val="28"/>
        </w:rPr>
        <w:t xml:space="preserve"> </w:t>
      </w:r>
      <w:r w:rsidRPr="00C95D98">
        <w:rPr>
          <w:rFonts w:eastAsia="Calibri"/>
          <w:sz w:val="28"/>
        </w:rPr>
        <w:t>уровень фактической обеспеченности учреждениями культуры за 202</w:t>
      </w:r>
      <w:r w:rsidR="00A06C04">
        <w:rPr>
          <w:rFonts w:eastAsia="Calibri"/>
          <w:sz w:val="28"/>
        </w:rPr>
        <w:t>3</w:t>
      </w:r>
      <w:r w:rsidRPr="00C95D98">
        <w:rPr>
          <w:rFonts w:eastAsia="Calibri"/>
          <w:sz w:val="28"/>
        </w:rPr>
        <w:t xml:space="preserve"> год составил:</w:t>
      </w:r>
    </w:p>
    <w:p w:rsidR="00502326" w:rsidRDefault="00502326" w:rsidP="00502326">
      <w:pPr>
        <w:autoSpaceDE w:val="0"/>
        <w:autoSpaceDN w:val="0"/>
        <w:adjustRightInd w:val="0"/>
        <w:ind w:firstLine="851"/>
        <w:jc w:val="both"/>
        <w:rPr>
          <w:rFonts w:eastAsia="Calibri"/>
          <w:sz w:val="28"/>
        </w:rPr>
      </w:pPr>
      <w:r>
        <w:rPr>
          <w:rFonts w:eastAsia="Calibri"/>
          <w:sz w:val="28"/>
        </w:rPr>
        <w:t xml:space="preserve">- клубами и учреждениями клубного типа </w:t>
      </w:r>
      <w:r w:rsidRPr="00144A20">
        <w:rPr>
          <w:rFonts w:eastAsia="Calibri"/>
          <w:sz w:val="28"/>
        </w:rPr>
        <w:t xml:space="preserve">– </w:t>
      </w:r>
      <w:r>
        <w:rPr>
          <w:rFonts w:eastAsia="Calibri"/>
          <w:sz w:val="28"/>
        </w:rPr>
        <w:t>12</w:t>
      </w:r>
      <w:r w:rsidR="006275E1">
        <w:rPr>
          <w:rFonts w:eastAsia="Calibri"/>
          <w:sz w:val="28"/>
        </w:rPr>
        <w:t>1</w:t>
      </w:r>
      <w:r>
        <w:rPr>
          <w:rFonts w:eastAsia="Calibri"/>
          <w:sz w:val="28"/>
        </w:rPr>
        <w:t xml:space="preserve"> % от нормативной потребности</w:t>
      </w:r>
      <w:r w:rsidR="00892A52">
        <w:rPr>
          <w:rFonts w:eastAsia="Calibri"/>
          <w:sz w:val="28"/>
        </w:rPr>
        <w:t>,</w:t>
      </w:r>
      <w:r w:rsidR="00892A52" w:rsidRPr="00892A52">
        <w:t xml:space="preserve"> </w:t>
      </w:r>
      <w:r w:rsidR="00A06C04" w:rsidRPr="00A06C04">
        <w:rPr>
          <w:rFonts w:eastAsia="Calibri"/>
          <w:sz w:val="28"/>
        </w:rPr>
        <w:t>показатель сохранился на уровне 202</w:t>
      </w:r>
      <w:r w:rsidR="00A06C04">
        <w:rPr>
          <w:rFonts w:eastAsia="Calibri"/>
          <w:sz w:val="28"/>
        </w:rPr>
        <w:t>2</w:t>
      </w:r>
      <w:r w:rsidR="00A06C04" w:rsidRPr="00A06C04">
        <w:rPr>
          <w:rFonts w:eastAsia="Calibri"/>
          <w:sz w:val="28"/>
        </w:rPr>
        <w:t xml:space="preserve"> года</w:t>
      </w:r>
      <w:r>
        <w:rPr>
          <w:rFonts w:eastAsia="Calibri"/>
          <w:sz w:val="28"/>
        </w:rPr>
        <w:t>;</w:t>
      </w:r>
      <w:r w:rsidR="006104FA">
        <w:rPr>
          <w:rFonts w:eastAsia="Calibri"/>
          <w:sz w:val="28"/>
        </w:rPr>
        <w:t xml:space="preserve"> </w:t>
      </w:r>
    </w:p>
    <w:p w:rsidR="00B105ED" w:rsidRDefault="00502326" w:rsidP="00892A52">
      <w:pPr>
        <w:autoSpaceDE w:val="0"/>
        <w:autoSpaceDN w:val="0"/>
        <w:adjustRightInd w:val="0"/>
        <w:ind w:firstLine="851"/>
        <w:jc w:val="both"/>
        <w:rPr>
          <w:rFonts w:eastAsia="Calibri"/>
          <w:sz w:val="28"/>
        </w:rPr>
      </w:pPr>
      <w:r>
        <w:rPr>
          <w:rFonts w:eastAsia="Calibri"/>
          <w:sz w:val="28"/>
        </w:rPr>
        <w:t xml:space="preserve">- библиотеками </w:t>
      </w:r>
      <w:r w:rsidRPr="00C95D98">
        <w:rPr>
          <w:rFonts w:eastAsia="Calibri"/>
          <w:sz w:val="28"/>
        </w:rPr>
        <w:t>–</w:t>
      </w:r>
      <w:r>
        <w:rPr>
          <w:rFonts w:eastAsia="Calibri"/>
          <w:sz w:val="28"/>
        </w:rPr>
        <w:t xml:space="preserve"> 112 %</w:t>
      </w:r>
      <w:r w:rsidR="00892A52">
        <w:rPr>
          <w:rFonts w:eastAsia="Calibri"/>
          <w:sz w:val="28"/>
        </w:rPr>
        <w:t xml:space="preserve">, </w:t>
      </w:r>
      <w:r w:rsidR="00892A52" w:rsidRPr="00892A52">
        <w:rPr>
          <w:rFonts w:eastAsia="Calibri"/>
          <w:sz w:val="28"/>
        </w:rPr>
        <w:t>п</w:t>
      </w:r>
      <w:r w:rsidR="0084737C" w:rsidRPr="00892A52">
        <w:rPr>
          <w:rFonts w:eastAsia="Calibri"/>
          <w:sz w:val="28"/>
        </w:rPr>
        <w:t>оказатель сохранился на уровне 202</w:t>
      </w:r>
      <w:r w:rsidR="00A06C04">
        <w:rPr>
          <w:rFonts w:eastAsia="Calibri"/>
          <w:sz w:val="28"/>
        </w:rPr>
        <w:t>2</w:t>
      </w:r>
      <w:r w:rsidR="0084737C" w:rsidRPr="00892A52">
        <w:rPr>
          <w:rFonts w:eastAsia="Calibri"/>
          <w:sz w:val="28"/>
        </w:rPr>
        <w:t xml:space="preserve"> года</w:t>
      </w:r>
      <w:r w:rsidR="00B105ED">
        <w:rPr>
          <w:rFonts w:eastAsia="Calibri"/>
          <w:sz w:val="28"/>
        </w:rPr>
        <w:t>;</w:t>
      </w:r>
    </w:p>
    <w:p w:rsidR="0084737C" w:rsidRPr="006104FA" w:rsidRDefault="00482B6D" w:rsidP="00892A52">
      <w:pPr>
        <w:autoSpaceDE w:val="0"/>
        <w:autoSpaceDN w:val="0"/>
        <w:adjustRightInd w:val="0"/>
        <w:ind w:firstLine="851"/>
        <w:jc w:val="both"/>
        <w:rPr>
          <w:rFonts w:eastAsia="Calibri"/>
          <w:color w:val="FF0000"/>
          <w:sz w:val="28"/>
        </w:rPr>
      </w:pPr>
      <w:r w:rsidRPr="00482B6D">
        <w:rPr>
          <w:rFonts w:eastAsia="Calibri"/>
          <w:sz w:val="28"/>
        </w:rPr>
        <w:t xml:space="preserve">- </w:t>
      </w:r>
      <w:r w:rsidR="00992C03" w:rsidRPr="00482B6D">
        <w:rPr>
          <w:rFonts w:eastAsia="Calibri"/>
          <w:sz w:val="28"/>
        </w:rPr>
        <w:t xml:space="preserve">парки культуры и отдыха на территории Исилькульского района отсутствуют. </w:t>
      </w:r>
      <w:bookmarkStart w:id="0" w:name="_GoBack"/>
      <w:bookmarkEnd w:id="0"/>
    </w:p>
    <w:p w:rsidR="00201FBE" w:rsidRDefault="00201FBE" w:rsidP="00201FBE">
      <w:pPr>
        <w:autoSpaceDE w:val="0"/>
        <w:autoSpaceDN w:val="0"/>
        <w:adjustRightInd w:val="0"/>
        <w:ind w:firstLine="851"/>
        <w:jc w:val="both"/>
        <w:rPr>
          <w:b/>
          <w:bCs/>
          <w:sz w:val="28"/>
          <w:szCs w:val="28"/>
        </w:rPr>
      </w:pPr>
      <w:r w:rsidRPr="00201FBE">
        <w:rPr>
          <w:b/>
          <w:bCs/>
          <w:sz w:val="28"/>
          <w:szCs w:val="28"/>
        </w:rPr>
        <w:t>21.</w:t>
      </w:r>
      <w:r w:rsidR="00F9093E">
        <w:rPr>
          <w:b/>
          <w:bCs/>
          <w:sz w:val="28"/>
          <w:szCs w:val="28"/>
        </w:rPr>
        <w:t> </w:t>
      </w:r>
      <w:r w:rsidRPr="00201FBE">
        <w:rPr>
          <w:b/>
          <w:bCs/>
          <w:sz w:val="28"/>
          <w:szCs w:val="28"/>
        </w:rPr>
        <w:t>Доля муниципальных учреждений культуры, здания которых находятся</w:t>
      </w:r>
      <w:r>
        <w:rPr>
          <w:b/>
          <w:bCs/>
          <w:sz w:val="28"/>
          <w:szCs w:val="28"/>
        </w:rPr>
        <w:t xml:space="preserve"> </w:t>
      </w:r>
      <w:r w:rsidRPr="00201FBE">
        <w:rPr>
          <w:b/>
          <w:bCs/>
          <w:sz w:val="28"/>
          <w:szCs w:val="28"/>
        </w:rPr>
        <w:t>в аварийном состоянии или требуют капитального ремонта, в</w:t>
      </w:r>
      <w:r w:rsidR="00F9093E">
        <w:rPr>
          <w:b/>
          <w:bCs/>
          <w:sz w:val="28"/>
          <w:szCs w:val="28"/>
        </w:rPr>
        <w:t> </w:t>
      </w:r>
      <w:r w:rsidRPr="00201FBE">
        <w:rPr>
          <w:b/>
          <w:bCs/>
          <w:sz w:val="28"/>
          <w:szCs w:val="28"/>
        </w:rPr>
        <w:t>общем количестве</w:t>
      </w:r>
      <w:r>
        <w:rPr>
          <w:b/>
          <w:bCs/>
          <w:sz w:val="28"/>
          <w:szCs w:val="28"/>
        </w:rPr>
        <w:t xml:space="preserve"> </w:t>
      </w:r>
      <w:r w:rsidRPr="00201FBE">
        <w:rPr>
          <w:b/>
          <w:bCs/>
          <w:sz w:val="28"/>
          <w:szCs w:val="28"/>
        </w:rPr>
        <w:t>муниципальных учреждений культуры.</w:t>
      </w:r>
    </w:p>
    <w:p w:rsidR="001B272E" w:rsidRDefault="00502326" w:rsidP="00795D12">
      <w:pPr>
        <w:autoSpaceDE w:val="0"/>
        <w:autoSpaceDN w:val="0"/>
        <w:adjustRightInd w:val="0"/>
        <w:ind w:firstLine="851"/>
        <w:jc w:val="both"/>
        <w:rPr>
          <w:sz w:val="28"/>
          <w:szCs w:val="28"/>
        </w:rPr>
      </w:pPr>
      <w:r w:rsidRPr="0048010E">
        <w:rPr>
          <w:sz w:val="28"/>
          <w:szCs w:val="28"/>
        </w:rPr>
        <w:t xml:space="preserve">Доля муниципальных учреждений культуры, здания которых находятся в аварийном состоянии, </w:t>
      </w:r>
      <w:r w:rsidRPr="00DC08EA">
        <w:rPr>
          <w:sz w:val="28"/>
          <w:szCs w:val="28"/>
        </w:rPr>
        <w:t>в 20</w:t>
      </w:r>
      <w:r>
        <w:rPr>
          <w:sz w:val="28"/>
          <w:szCs w:val="28"/>
        </w:rPr>
        <w:t>2</w:t>
      </w:r>
      <w:r w:rsidR="003774A7">
        <w:rPr>
          <w:sz w:val="28"/>
          <w:szCs w:val="28"/>
        </w:rPr>
        <w:t>3</w:t>
      </w:r>
      <w:r w:rsidR="00FD1268">
        <w:rPr>
          <w:sz w:val="28"/>
          <w:szCs w:val="28"/>
        </w:rPr>
        <w:t xml:space="preserve"> году составила </w:t>
      </w:r>
      <w:r w:rsidR="006275E1">
        <w:rPr>
          <w:sz w:val="28"/>
          <w:szCs w:val="28"/>
        </w:rPr>
        <w:t>5</w:t>
      </w:r>
      <w:r w:rsidR="00FD1268">
        <w:rPr>
          <w:sz w:val="28"/>
          <w:szCs w:val="28"/>
        </w:rPr>
        <w:t>,</w:t>
      </w:r>
      <w:r w:rsidR="003774A7">
        <w:rPr>
          <w:sz w:val="28"/>
          <w:szCs w:val="28"/>
        </w:rPr>
        <w:t xml:space="preserve">26 </w:t>
      </w:r>
      <w:r w:rsidRPr="00DC08EA">
        <w:rPr>
          <w:sz w:val="28"/>
          <w:szCs w:val="28"/>
        </w:rPr>
        <w:t>%,</w:t>
      </w:r>
      <w:r>
        <w:rPr>
          <w:sz w:val="28"/>
          <w:szCs w:val="28"/>
        </w:rPr>
        <w:t xml:space="preserve"> </w:t>
      </w:r>
      <w:r>
        <w:rPr>
          <w:sz w:val="28"/>
          <w:szCs w:val="28"/>
        </w:rPr>
        <w:br/>
      </w:r>
      <w:r w:rsidRPr="009B541D">
        <w:rPr>
          <w:sz w:val="28"/>
          <w:szCs w:val="28"/>
        </w:rPr>
        <w:t>данный показ</w:t>
      </w:r>
      <w:r>
        <w:rPr>
          <w:sz w:val="28"/>
          <w:szCs w:val="28"/>
        </w:rPr>
        <w:t xml:space="preserve">атель </w:t>
      </w:r>
      <w:r w:rsidR="003774A7">
        <w:rPr>
          <w:sz w:val="28"/>
          <w:szCs w:val="28"/>
        </w:rPr>
        <w:t>снизи</w:t>
      </w:r>
      <w:r w:rsidR="00073509">
        <w:rPr>
          <w:sz w:val="28"/>
          <w:szCs w:val="28"/>
        </w:rPr>
        <w:t>лся на 0,</w:t>
      </w:r>
      <w:r w:rsidR="003774A7">
        <w:rPr>
          <w:sz w:val="28"/>
          <w:szCs w:val="28"/>
        </w:rPr>
        <w:t>97 процентный пункт</w:t>
      </w:r>
      <w:r w:rsidR="00073509">
        <w:rPr>
          <w:sz w:val="28"/>
          <w:szCs w:val="28"/>
        </w:rPr>
        <w:t xml:space="preserve"> в </w:t>
      </w:r>
      <w:r w:rsidR="00073509" w:rsidRPr="00073509">
        <w:rPr>
          <w:sz w:val="28"/>
          <w:szCs w:val="28"/>
        </w:rPr>
        <w:t xml:space="preserve">сравнении </w:t>
      </w:r>
      <w:r w:rsidR="00F9093E">
        <w:rPr>
          <w:sz w:val="28"/>
          <w:szCs w:val="28"/>
        </w:rPr>
        <w:br/>
      </w:r>
      <w:r w:rsidR="00073509" w:rsidRPr="00073509">
        <w:rPr>
          <w:sz w:val="28"/>
          <w:szCs w:val="28"/>
        </w:rPr>
        <w:t>с</w:t>
      </w:r>
      <w:r w:rsidRPr="00073509">
        <w:rPr>
          <w:sz w:val="28"/>
          <w:szCs w:val="28"/>
        </w:rPr>
        <w:t xml:space="preserve"> 20</w:t>
      </w:r>
      <w:r w:rsidR="00830EAD" w:rsidRPr="00073509">
        <w:rPr>
          <w:sz w:val="28"/>
          <w:szCs w:val="28"/>
        </w:rPr>
        <w:t>2</w:t>
      </w:r>
      <w:r w:rsidR="003774A7">
        <w:rPr>
          <w:sz w:val="28"/>
          <w:szCs w:val="28"/>
        </w:rPr>
        <w:t>2</w:t>
      </w:r>
      <w:r w:rsidR="00073509" w:rsidRPr="00F9093E">
        <w:rPr>
          <w:sz w:val="28"/>
          <w:szCs w:val="28"/>
        </w:rPr>
        <w:t xml:space="preserve"> </w:t>
      </w:r>
      <w:r>
        <w:rPr>
          <w:sz w:val="28"/>
          <w:szCs w:val="28"/>
        </w:rPr>
        <w:t>год</w:t>
      </w:r>
      <w:r w:rsidR="00073509">
        <w:rPr>
          <w:sz w:val="28"/>
          <w:szCs w:val="28"/>
        </w:rPr>
        <w:t>ом</w:t>
      </w:r>
      <w:r w:rsidRPr="0048010E">
        <w:rPr>
          <w:sz w:val="28"/>
          <w:szCs w:val="28"/>
        </w:rPr>
        <w:t>.</w:t>
      </w:r>
      <w:r w:rsidR="0084737C">
        <w:rPr>
          <w:sz w:val="28"/>
          <w:szCs w:val="28"/>
        </w:rPr>
        <w:t xml:space="preserve"> </w:t>
      </w:r>
      <w:r w:rsidR="003774A7">
        <w:rPr>
          <w:sz w:val="28"/>
          <w:szCs w:val="28"/>
        </w:rPr>
        <w:t>Сниж</w:t>
      </w:r>
      <w:r w:rsidR="001B272E" w:rsidRPr="001B272E">
        <w:rPr>
          <w:sz w:val="28"/>
          <w:szCs w:val="28"/>
        </w:rPr>
        <w:t xml:space="preserve">ение доли связано </w:t>
      </w:r>
      <w:r w:rsidR="00795D12" w:rsidRPr="00795D12">
        <w:rPr>
          <w:sz w:val="28"/>
          <w:szCs w:val="28"/>
        </w:rPr>
        <w:t>с приведением в соответствие</w:t>
      </w:r>
      <w:r w:rsidR="00795D12">
        <w:rPr>
          <w:sz w:val="28"/>
          <w:szCs w:val="28"/>
        </w:rPr>
        <w:t xml:space="preserve"> показателей,</w:t>
      </w:r>
      <w:r w:rsidR="00795D12" w:rsidRPr="00795D12">
        <w:t xml:space="preserve"> </w:t>
      </w:r>
      <w:r w:rsidR="00795D12" w:rsidRPr="00795D12">
        <w:rPr>
          <w:sz w:val="28"/>
          <w:szCs w:val="28"/>
        </w:rPr>
        <w:t>отражен</w:t>
      </w:r>
      <w:r w:rsidR="00795D12">
        <w:rPr>
          <w:sz w:val="28"/>
          <w:szCs w:val="28"/>
        </w:rPr>
        <w:t>ных</w:t>
      </w:r>
      <w:r w:rsidR="00795D12" w:rsidRPr="00795D12">
        <w:rPr>
          <w:sz w:val="28"/>
          <w:szCs w:val="28"/>
        </w:rPr>
        <w:t xml:space="preserve"> в форме статистической отчетности 7-НК за 2023 год.</w:t>
      </w:r>
    </w:p>
    <w:p w:rsidR="00502326" w:rsidRPr="00201FBE" w:rsidRDefault="00502326" w:rsidP="00201FBE">
      <w:pPr>
        <w:autoSpaceDE w:val="0"/>
        <w:autoSpaceDN w:val="0"/>
        <w:adjustRightInd w:val="0"/>
        <w:ind w:firstLine="851"/>
        <w:jc w:val="both"/>
        <w:rPr>
          <w:b/>
          <w:bCs/>
          <w:sz w:val="28"/>
          <w:szCs w:val="28"/>
        </w:rPr>
      </w:pPr>
      <w:r w:rsidRPr="0048010E">
        <w:rPr>
          <w:sz w:val="28"/>
          <w:szCs w:val="28"/>
        </w:rPr>
        <w:t xml:space="preserve">Два здания муниципальных учреждений культуры требуют капитального ремонта: </w:t>
      </w:r>
      <w:r w:rsidR="00892A52" w:rsidRPr="00892A52">
        <w:rPr>
          <w:sz w:val="28"/>
          <w:szCs w:val="28"/>
        </w:rPr>
        <w:t>Первотаровск</w:t>
      </w:r>
      <w:r w:rsidR="00073509">
        <w:rPr>
          <w:sz w:val="28"/>
          <w:szCs w:val="28"/>
        </w:rPr>
        <w:t xml:space="preserve">ий </w:t>
      </w:r>
      <w:r w:rsidRPr="0048010E">
        <w:rPr>
          <w:sz w:val="28"/>
          <w:szCs w:val="28"/>
        </w:rPr>
        <w:t xml:space="preserve">и </w:t>
      </w:r>
      <w:r w:rsidR="00830EAD">
        <w:rPr>
          <w:sz w:val="28"/>
          <w:szCs w:val="28"/>
        </w:rPr>
        <w:t>Боевой</w:t>
      </w:r>
      <w:r w:rsidR="00795D12">
        <w:rPr>
          <w:sz w:val="28"/>
          <w:szCs w:val="28"/>
        </w:rPr>
        <w:t xml:space="preserve"> филиал МБУ ИЦКС.</w:t>
      </w:r>
    </w:p>
    <w:p w:rsidR="00201FBE" w:rsidRDefault="00201FBE" w:rsidP="00201FBE">
      <w:pPr>
        <w:ind w:firstLine="851"/>
        <w:jc w:val="both"/>
        <w:rPr>
          <w:b/>
          <w:bCs/>
          <w:sz w:val="28"/>
          <w:szCs w:val="28"/>
        </w:rPr>
      </w:pPr>
      <w:r w:rsidRPr="00201FBE">
        <w:rPr>
          <w:b/>
          <w:bCs/>
          <w:sz w:val="28"/>
          <w:szCs w:val="28"/>
        </w:rPr>
        <w:t>22.</w:t>
      </w:r>
      <w:r w:rsidR="00F9093E">
        <w:rPr>
          <w:b/>
          <w:bCs/>
          <w:sz w:val="28"/>
          <w:szCs w:val="28"/>
        </w:rPr>
        <w:t> </w:t>
      </w:r>
      <w:r w:rsidRPr="00201FBE">
        <w:rPr>
          <w:b/>
          <w:bCs/>
          <w:sz w:val="28"/>
          <w:szCs w:val="28"/>
        </w:rPr>
        <w:t>Доля объектов культурного наследия, находящихся в</w:t>
      </w:r>
      <w:r w:rsidR="00F9093E">
        <w:rPr>
          <w:b/>
          <w:bCs/>
          <w:sz w:val="28"/>
          <w:szCs w:val="28"/>
        </w:rPr>
        <w:t> </w:t>
      </w:r>
      <w:r w:rsidRPr="00201FBE">
        <w:rPr>
          <w:b/>
          <w:bCs/>
          <w:sz w:val="28"/>
          <w:szCs w:val="28"/>
        </w:rPr>
        <w:t>муниципальной</w:t>
      </w:r>
      <w:r>
        <w:rPr>
          <w:b/>
          <w:bCs/>
          <w:sz w:val="28"/>
          <w:szCs w:val="28"/>
        </w:rPr>
        <w:t xml:space="preserve"> </w:t>
      </w:r>
      <w:r w:rsidRPr="00201FBE">
        <w:rPr>
          <w:b/>
          <w:bCs/>
          <w:sz w:val="28"/>
          <w:szCs w:val="28"/>
        </w:rPr>
        <w:t>собственности и требующих консервации или реставрации, в общем количестве</w:t>
      </w:r>
      <w:r>
        <w:rPr>
          <w:b/>
          <w:bCs/>
          <w:sz w:val="28"/>
          <w:szCs w:val="28"/>
        </w:rPr>
        <w:t xml:space="preserve"> </w:t>
      </w:r>
      <w:r w:rsidRPr="00201FBE">
        <w:rPr>
          <w:b/>
          <w:bCs/>
          <w:sz w:val="28"/>
          <w:szCs w:val="28"/>
        </w:rPr>
        <w:t>объектов культурного наследия, находящихся в муниципальной собственности.</w:t>
      </w:r>
    </w:p>
    <w:p w:rsidR="00502326" w:rsidRPr="00201FBE" w:rsidRDefault="00502326" w:rsidP="00201FBE">
      <w:pPr>
        <w:ind w:firstLine="851"/>
        <w:jc w:val="both"/>
        <w:rPr>
          <w:b/>
          <w:bCs/>
          <w:sz w:val="28"/>
          <w:szCs w:val="28"/>
        </w:rPr>
      </w:pPr>
      <w:r w:rsidRPr="008C2C6C">
        <w:rPr>
          <w:sz w:val="28"/>
          <w:szCs w:val="28"/>
        </w:rPr>
        <w:t xml:space="preserve">Доля объектов культурного наследия, находящихся в муниципальной собственности и требующих консервации или реставрации (1 ед. </w:t>
      </w:r>
      <w:r>
        <w:rPr>
          <w:sz w:val="28"/>
          <w:szCs w:val="28"/>
        </w:rPr>
        <w:t xml:space="preserve">– </w:t>
      </w:r>
      <w:r w:rsidRPr="008C2C6C">
        <w:rPr>
          <w:sz w:val="28"/>
          <w:szCs w:val="28"/>
        </w:rPr>
        <w:t xml:space="preserve">старое здание СОШ № 1), в общем количестве объектов культурного наследия </w:t>
      </w:r>
      <w:r>
        <w:rPr>
          <w:sz w:val="28"/>
          <w:szCs w:val="28"/>
        </w:rPr>
        <w:br/>
      </w:r>
      <w:r w:rsidRPr="008C2C6C">
        <w:rPr>
          <w:sz w:val="28"/>
          <w:szCs w:val="28"/>
        </w:rPr>
        <w:t>(</w:t>
      </w:r>
      <w:r w:rsidR="008679D3">
        <w:rPr>
          <w:sz w:val="28"/>
          <w:szCs w:val="28"/>
        </w:rPr>
        <w:t>1</w:t>
      </w:r>
      <w:r w:rsidR="003774A7">
        <w:rPr>
          <w:sz w:val="28"/>
          <w:szCs w:val="28"/>
        </w:rPr>
        <w:t>2</w:t>
      </w:r>
      <w:r w:rsidRPr="008C2C6C">
        <w:rPr>
          <w:sz w:val="28"/>
          <w:szCs w:val="28"/>
        </w:rPr>
        <w:t xml:space="preserve"> ед.), находящихся в муниципальной собственности</w:t>
      </w:r>
      <w:r w:rsidRPr="00992C03">
        <w:rPr>
          <w:sz w:val="28"/>
          <w:szCs w:val="28"/>
        </w:rPr>
        <w:t xml:space="preserve">, </w:t>
      </w:r>
      <w:r w:rsidR="00D043E0" w:rsidRPr="00992C03">
        <w:rPr>
          <w:sz w:val="28"/>
          <w:szCs w:val="28"/>
        </w:rPr>
        <w:t xml:space="preserve">в 2023 году </w:t>
      </w:r>
      <w:r w:rsidRPr="00992C03">
        <w:rPr>
          <w:sz w:val="28"/>
          <w:szCs w:val="28"/>
        </w:rPr>
        <w:t xml:space="preserve">составила </w:t>
      </w:r>
      <w:r w:rsidR="003774A7" w:rsidRPr="00992C03">
        <w:rPr>
          <w:sz w:val="28"/>
          <w:szCs w:val="28"/>
        </w:rPr>
        <w:t>8</w:t>
      </w:r>
      <w:r w:rsidRPr="00992C03">
        <w:rPr>
          <w:sz w:val="28"/>
          <w:szCs w:val="28"/>
        </w:rPr>
        <w:t>,</w:t>
      </w:r>
      <w:r w:rsidR="003774A7" w:rsidRPr="00992C03">
        <w:rPr>
          <w:sz w:val="28"/>
          <w:szCs w:val="28"/>
        </w:rPr>
        <w:t>33</w:t>
      </w:r>
      <w:r w:rsidRPr="00992C03">
        <w:rPr>
          <w:sz w:val="28"/>
          <w:szCs w:val="28"/>
        </w:rPr>
        <w:t xml:space="preserve"> %</w:t>
      </w:r>
      <w:r w:rsidR="008679D3" w:rsidRPr="00992C03">
        <w:rPr>
          <w:sz w:val="28"/>
          <w:szCs w:val="28"/>
        </w:rPr>
        <w:t xml:space="preserve">, показатель снизился на </w:t>
      </w:r>
      <w:r w:rsidR="003774A7" w:rsidRPr="00992C03">
        <w:rPr>
          <w:sz w:val="28"/>
          <w:szCs w:val="28"/>
        </w:rPr>
        <w:t>0,76</w:t>
      </w:r>
      <w:r w:rsidR="008679D3" w:rsidRPr="00992C03">
        <w:rPr>
          <w:sz w:val="28"/>
          <w:szCs w:val="28"/>
        </w:rPr>
        <w:t xml:space="preserve"> процентного пункта </w:t>
      </w:r>
      <w:r w:rsidR="00D043E0" w:rsidRPr="00992C03">
        <w:rPr>
          <w:sz w:val="28"/>
          <w:szCs w:val="28"/>
        </w:rPr>
        <w:t xml:space="preserve">к 2022 году </w:t>
      </w:r>
      <w:r w:rsidR="008679D3" w:rsidRPr="00992C03">
        <w:rPr>
          <w:sz w:val="28"/>
          <w:szCs w:val="28"/>
        </w:rPr>
        <w:t>в связи с приведение</w:t>
      </w:r>
      <w:r w:rsidR="00F026DC" w:rsidRPr="00992C03">
        <w:rPr>
          <w:sz w:val="28"/>
          <w:szCs w:val="28"/>
        </w:rPr>
        <w:t>м</w:t>
      </w:r>
      <w:r w:rsidR="008679D3" w:rsidRPr="00992C03">
        <w:rPr>
          <w:sz w:val="28"/>
          <w:szCs w:val="28"/>
        </w:rPr>
        <w:t xml:space="preserve"> в</w:t>
      </w:r>
      <w:r w:rsidR="00F9093E" w:rsidRPr="00992C03">
        <w:rPr>
          <w:sz w:val="28"/>
          <w:szCs w:val="28"/>
        </w:rPr>
        <w:t> </w:t>
      </w:r>
      <w:r w:rsidR="008679D3" w:rsidRPr="00992C03">
        <w:rPr>
          <w:sz w:val="28"/>
          <w:szCs w:val="28"/>
        </w:rPr>
        <w:t>соответствие с региональным перечнем объектов культурного</w:t>
      </w:r>
      <w:r w:rsidR="008679D3" w:rsidRPr="008679D3">
        <w:rPr>
          <w:sz w:val="28"/>
          <w:szCs w:val="28"/>
        </w:rPr>
        <w:t xml:space="preserve"> наследия.</w:t>
      </w:r>
    </w:p>
    <w:p w:rsidR="00A111A2" w:rsidRDefault="00A111A2" w:rsidP="00DF2A4E">
      <w:pPr>
        <w:jc w:val="both"/>
        <w:rPr>
          <w:sz w:val="28"/>
          <w:szCs w:val="28"/>
          <w:highlight w:val="yellow"/>
        </w:rPr>
      </w:pPr>
    </w:p>
    <w:p w:rsidR="00A111A2" w:rsidRPr="005E18DB" w:rsidRDefault="00A111A2" w:rsidP="00502326">
      <w:pPr>
        <w:ind w:firstLine="851"/>
        <w:jc w:val="both"/>
        <w:rPr>
          <w:sz w:val="28"/>
          <w:szCs w:val="28"/>
          <w:highlight w:val="yellow"/>
        </w:rPr>
      </w:pPr>
    </w:p>
    <w:p w:rsidR="00502326" w:rsidRPr="0055405B" w:rsidRDefault="00502326" w:rsidP="00502326">
      <w:pPr>
        <w:jc w:val="center"/>
        <w:outlineLvl w:val="0"/>
        <w:rPr>
          <w:b/>
          <w:sz w:val="28"/>
          <w:szCs w:val="28"/>
        </w:rPr>
      </w:pPr>
      <w:r w:rsidRPr="00F77F79">
        <w:rPr>
          <w:b/>
          <w:sz w:val="28"/>
          <w:szCs w:val="28"/>
        </w:rPr>
        <w:t>5. Физическая культура</w:t>
      </w:r>
      <w:r w:rsidRPr="0055405B">
        <w:rPr>
          <w:b/>
          <w:sz w:val="28"/>
          <w:szCs w:val="28"/>
        </w:rPr>
        <w:t xml:space="preserve"> и спорт</w:t>
      </w:r>
    </w:p>
    <w:p w:rsidR="00502326" w:rsidRPr="005E18DB" w:rsidRDefault="00502326" w:rsidP="00502326">
      <w:pPr>
        <w:ind w:firstLine="851"/>
        <w:jc w:val="both"/>
        <w:rPr>
          <w:b/>
          <w:sz w:val="28"/>
          <w:szCs w:val="28"/>
          <w:highlight w:val="yellow"/>
        </w:rPr>
      </w:pPr>
    </w:p>
    <w:p w:rsidR="00502326" w:rsidRPr="00A72334" w:rsidRDefault="00502326" w:rsidP="00502326">
      <w:pPr>
        <w:ind w:firstLine="851"/>
        <w:jc w:val="both"/>
        <w:rPr>
          <w:sz w:val="28"/>
          <w:szCs w:val="28"/>
        </w:rPr>
      </w:pPr>
      <w:r w:rsidRPr="00A72334">
        <w:rPr>
          <w:sz w:val="28"/>
          <w:szCs w:val="28"/>
        </w:rPr>
        <w:t xml:space="preserve">В Исилькульском районе действует подпрограмма </w:t>
      </w:r>
      <w:r>
        <w:rPr>
          <w:sz w:val="28"/>
          <w:szCs w:val="28"/>
        </w:rPr>
        <w:t>"</w:t>
      </w:r>
      <w:r w:rsidRPr="00A72334">
        <w:rPr>
          <w:sz w:val="28"/>
          <w:szCs w:val="28"/>
        </w:rPr>
        <w:t xml:space="preserve">Развитие </w:t>
      </w:r>
      <w:r w:rsidR="00E87C96" w:rsidRPr="00E87C96">
        <w:rPr>
          <w:sz w:val="28"/>
          <w:szCs w:val="28"/>
        </w:rPr>
        <w:t xml:space="preserve">физической культуры </w:t>
      </w:r>
      <w:r w:rsidR="00E87C96">
        <w:rPr>
          <w:sz w:val="28"/>
          <w:szCs w:val="28"/>
        </w:rPr>
        <w:t xml:space="preserve">и </w:t>
      </w:r>
      <w:r w:rsidRPr="00A72334">
        <w:rPr>
          <w:sz w:val="28"/>
          <w:szCs w:val="28"/>
        </w:rPr>
        <w:t>спорта</w:t>
      </w:r>
      <w:r>
        <w:rPr>
          <w:sz w:val="28"/>
          <w:szCs w:val="28"/>
        </w:rPr>
        <w:t>"</w:t>
      </w:r>
      <w:r w:rsidRPr="00A72334">
        <w:rPr>
          <w:sz w:val="28"/>
          <w:szCs w:val="28"/>
        </w:rPr>
        <w:t xml:space="preserve"> муниципальной программы </w:t>
      </w:r>
      <w:r>
        <w:rPr>
          <w:sz w:val="28"/>
          <w:szCs w:val="28"/>
        </w:rPr>
        <w:t>"</w:t>
      </w:r>
      <w:r w:rsidRPr="00A72334">
        <w:rPr>
          <w:sz w:val="28"/>
          <w:szCs w:val="28"/>
        </w:rPr>
        <w:t>Молодежная политика. Развитие физической культуры</w:t>
      </w:r>
      <w:r w:rsidR="005A12FF">
        <w:rPr>
          <w:sz w:val="28"/>
          <w:szCs w:val="28"/>
        </w:rPr>
        <w:t xml:space="preserve"> и спорта</w:t>
      </w:r>
      <w:r>
        <w:rPr>
          <w:sz w:val="28"/>
          <w:szCs w:val="28"/>
        </w:rPr>
        <w:t>"</w:t>
      </w:r>
      <w:r w:rsidRPr="00A72334">
        <w:rPr>
          <w:sz w:val="28"/>
          <w:szCs w:val="28"/>
        </w:rPr>
        <w:t>, цели которой:</w:t>
      </w:r>
    </w:p>
    <w:p w:rsidR="00502326" w:rsidRPr="00A72334" w:rsidRDefault="00502326" w:rsidP="00502326">
      <w:pPr>
        <w:ind w:firstLine="851"/>
        <w:jc w:val="both"/>
        <w:rPr>
          <w:sz w:val="28"/>
          <w:szCs w:val="28"/>
        </w:rPr>
      </w:pPr>
      <w:r>
        <w:rPr>
          <w:sz w:val="28"/>
          <w:szCs w:val="28"/>
        </w:rPr>
        <w:t>- </w:t>
      </w:r>
      <w:r w:rsidRPr="00A72334">
        <w:rPr>
          <w:sz w:val="28"/>
          <w:szCs w:val="28"/>
        </w:rPr>
        <w:t>создание условий для сохранения здоровья, развития личности и самореализации молодежи;</w:t>
      </w:r>
    </w:p>
    <w:p w:rsidR="00502326" w:rsidRPr="00A72334" w:rsidRDefault="00502326" w:rsidP="00502326">
      <w:pPr>
        <w:ind w:firstLine="851"/>
        <w:jc w:val="both"/>
        <w:rPr>
          <w:sz w:val="28"/>
          <w:szCs w:val="28"/>
        </w:rPr>
      </w:pPr>
      <w:r w:rsidRPr="00A72334">
        <w:rPr>
          <w:sz w:val="28"/>
          <w:szCs w:val="28"/>
        </w:rPr>
        <w:t>-</w:t>
      </w:r>
      <w:r>
        <w:rPr>
          <w:sz w:val="28"/>
          <w:szCs w:val="28"/>
        </w:rPr>
        <w:t> </w:t>
      </w:r>
      <w:r w:rsidRPr="00A72334">
        <w:rPr>
          <w:sz w:val="28"/>
          <w:szCs w:val="28"/>
        </w:rPr>
        <w:t>увеличение числа жителей района, занимающихся физической культурой и спортом.</w:t>
      </w:r>
    </w:p>
    <w:p w:rsidR="006E695F" w:rsidRDefault="00184AA7" w:rsidP="008E45EF">
      <w:pPr>
        <w:autoSpaceDE w:val="0"/>
        <w:autoSpaceDN w:val="0"/>
        <w:adjustRightInd w:val="0"/>
        <w:ind w:firstLine="851"/>
        <w:jc w:val="both"/>
        <w:rPr>
          <w:sz w:val="28"/>
          <w:szCs w:val="28"/>
        </w:rPr>
      </w:pPr>
      <w:r>
        <w:rPr>
          <w:sz w:val="28"/>
          <w:szCs w:val="28"/>
        </w:rPr>
        <w:t>И</w:t>
      </w:r>
      <w:r w:rsidR="008E45EF" w:rsidRPr="008E45EF">
        <w:rPr>
          <w:sz w:val="28"/>
          <w:szCs w:val="28"/>
        </w:rPr>
        <w:t>с</w:t>
      </w:r>
      <w:r>
        <w:rPr>
          <w:sz w:val="28"/>
          <w:szCs w:val="28"/>
        </w:rPr>
        <w:t>илькульс</w:t>
      </w:r>
      <w:r w:rsidR="008E45EF" w:rsidRPr="008E45EF">
        <w:rPr>
          <w:sz w:val="28"/>
          <w:szCs w:val="28"/>
        </w:rPr>
        <w:t xml:space="preserve">кий </w:t>
      </w:r>
      <w:r w:rsidR="00724BC0">
        <w:rPr>
          <w:sz w:val="28"/>
          <w:szCs w:val="28"/>
        </w:rPr>
        <w:t xml:space="preserve">муниципальный </w:t>
      </w:r>
      <w:r w:rsidR="008E45EF" w:rsidRPr="008E45EF">
        <w:rPr>
          <w:sz w:val="28"/>
          <w:szCs w:val="28"/>
        </w:rPr>
        <w:t xml:space="preserve">район располагает </w:t>
      </w:r>
      <w:r>
        <w:rPr>
          <w:sz w:val="28"/>
          <w:szCs w:val="28"/>
        </w:rPr>
        <w:t>9</w:t>
      </w:r>
      <w:r w:rsidR="00DF2A4E">
        <w:rPr>
          <w:sz w:val="28"/>
          <w:szCs w:val="28"/>
        </w:rPr>
        <w:t>6</w:t>
      </w:r>
      <w:r w:rsidR="008E45EF" w:rsidRPr="008E45EF">
        <w:rPr>
          <w:sz w:val="28"/>
          <w:szCs w:val="28"/>
        </w:rPr>
        <w:t xml:space="preserve"> спортивными сооружениями</w:t>
      </w:r>
      <w:r w:rsidR="00724BC0">
        <w:rPr>
          <w:sz w:val="28"/>
          <w:szCs w:val="28"/>
        </w:rPr>
        <w:t xml:space="preserve"> </w:t>
      </w:r>
      <w:r w:rsidR="008E45EF" w:rsidRPr="008E45EF">
        <w:rPr>
          <w:sz w:val="28"/>
          <w:szCs w:val="28"/>
        </w:rPr>
        <w:t xml:space="preserve">(в т.ч. </w:t>
      </w:r>
      <w:r w:rsidR="00F42341">
        <w:rPr>
          <w:sz w:val="28"/>
          <w:szCs w:val="28"/>
        </w:rPr>
        <w:t>2</w:t>
      </w:r>
      <w:r w:rsidR="008E45EF" w:rsidRPr="008E45EF">
        <w:rPr>
          <w:sz w:val="28"/>
          <w:szCs w:val="28"/>
        </w:rPr>
        <w:t xml:space="preserve"> – стадион</w:t>
      </w:r>
      <w:r w:rsidR="00F42341">
        <w:rPr>
          <w:sz w:val="28"/>
          <w:szCs w:val="28"/>
        </w:rPr>
        <w:t>а</w:t>
      </w:r>
      <w:r w:rsidR="008E45EF" w:rsidRPr="008E45EF">
        <w:rPr>
          <w:sz w:val="28"/>
          <w:szCs w:val="28"/>
        </w:rPr>
        <w:t xml:space="preserve">, </w:t>
      </w:r>
      <w:r w:rsidR="006E695F">
        <w:rPr>
          <w:sz w:val="28"/>
          <w:szCs w:val="28"/>
        </w:rPr>
        <w:t xml:space="preserve">45 – плоскостных спортивных сооружений из них </w:t>
      </w:r>
      <w:r w:rsidR="00DF2A4E">
        <w:rPr>
          <w:sz w:val="28"/>
          <w:szCs w:val="28"/>
        </w:rPr>
        <w:t>5</w:t>
      </w:r>
      <w:r w:rsidR="00D06138">
        <w:rPr>
          <w:sz w:val="28"/>
          <w:szCs w:val="28"/>
        </w:rPr>
        <w:t xml:space="preserve"> – футбольных поля,</w:t>
      </w:r>
      <w:r w:rsidR="008E45EF" w:rsidRPr="008E45EF">
        <w:rPr>
          <w:sz w:val="28"/>
          <w:szCs w:val="28"/>
        </w:rPr>
        <w:t xml:space="preserve"> </w:t>
      </w:r>
      <w:r>
        <w:rPr>
          <w:sz w:val="28"/>
          <w:szCs w:val="28"/>
        </w:rPr>
        <w:t>3</w:t>
      </w:r>
      <w:r w:rsidR="00DF2A4E">
        <w:rPr>
          <w:sz w:val="28"/>
          <w:szCs w:val="28"/>
        </w:rPr>
        <w:t>4</w:t>
      </w:r>
      <w:r w:rsidR="008E45EF" w:rsidRPr="008E45EF">
        <w:rPr>
          <w:sz w:val="28"/>
          <w:szCs w:val="28"/>
        </w:rPr>
        <w:t xml:space="preserve"> – спортивных залов, </w:t>
      </w:r>
      <w:r>
        <w:rPr>
          <w:sz w:val="28"/>
          <w:szCs w:val="28"/>
        </w:rPr>
        <w:t>2</w:t>
      </w:r>
      <w:r w:rsidR="008E45EF" w:rsidRPr="008E45EF">
        <w:rPr>
          <w:sz w:val="28"/>
          <w:szCs w:val="28"/>
        </w:rPr>
        <w:t xml:space="preserve"> </w:t>
      </w:r>
      <w:r>
        <w:rPr>
          <w:sz w:val="28"/>
          <w:szCs w:val="28"/>
        </w:rPr>
        <w:t>–</w:t>
      </w:r>
      <w:r w:rsidR="008E45EF">
        <w:rPr>
          <w:sz w:val="28"/>
          <w:szCs w:val="28"/>
        </w:rPr>
        <w:t xml:space="preserve"> </w:t>
      </w:r>
      <w:r>
        <w:rPr>
          <w:sz w:val="28"/>
          <w:szCs w:val="28"/>
        </w:rPr>
        <w:t>легкоатлетических манежа, 4 – лыжные базы</w:t>
      </w:r>
      <w:r w:rsidR="00D06138">
        <w:rPr>
          <w:sz w:val="28"/>
          <w:szCs w:val="28"/>
        </w:rPr>
        <w:t>, 1</w:t>
      </w:r>
      <w:r w:rsidR="00FA3B94">
        <w:rPr>
          <w:sz w:val="28"/>
          <w:szCs w:val="28"/>
        </w:rPr>
        <w:t xml:space="preserve"> – </w:t>
      </w:r>
      <w:r w:rsidR="00D06138">
        <w:rPr>
          <w:sz w:val="28"/>
          <w:szCs w:val="28"/>
        </w:rPr>
        <w:t>тир</w:t>
      </w:r>
      <w:r w:rsidR="006E695F">
        <w:rPr>
          <w:sz w:val="28"/>
          <w:szCs w:val="28"/>
        </w:rPr>
        <w:t xml:space="preserve">, 1 </w:t>
      </w:r>
      <w:r w:rsidR="006E695F" w:rsidRPr="006E695F">
        <w:rPr>
          <w:sz w:val="28"/>
          <w:szCs w:val="28"/>
        </w:rPr>
        <w:t>–</w:t>
      </w:r>
      <w:r w:rsidR="006E695F">
        <w:rPr>
          <w:sz w:val="28"/>
          <w:szCs w:val="28"/>
        </w:rPr>
        <w:t xml:space="preserve"> ледовый дворец</w:t>
      </w:r>
      <w:r w:rsidR="00DF2A4E">
        <w:rPr>
          <w:sz w:val="28"/>
          <w:szCs w:val="28"/>
        </w:rPr>
        <w:t xml:space="preserve">, 2 </w:t>
      </w:r>
      <w:r w:rsidR="00DF2A4E" w:rsidRPr="00DF2A4E">
        <w:rPr>
          <w:sz w:val="28"/>
          <w:szCs w:val="28"/>
        </w:rPr>
        <w:t>–</w:t>
      </w:r>
      <w:r w:rsidR="00DF2A4E">
        <w:rPr>
          <w:sz w:val="28"/>
          <w:szCs w:val="28"/>
        </w:rPr>
        <w:t xml:space="preserve"> универсальные игровые площадки</w:t>
      </w:r>
      <w:r w:rsidR="006E695F">
        <w:rPr>
          <w:sz w:val="28"/>
          <w:szCs w:val="28"/>
        </w:rPr>
        <w:t>)</w:t>
      </w:r>
      <w:r w:rsidR="00724BC0">
        <w:rPr>
          <w:sz w:val="28"/>
          <w:szCs w:val="28"/>
        </w:rPr>
        <w:t>,</w:t>
      </w:r>
      <w:r w:rsidR="00724BC0" w:rsidRPr="00724BC0">
        <w:t xml:space="preserve"> </w:t>
      </w:r>
      <w:r w:rsidR="00724BC0" w:rsidRPr="00724BC0">
        <w:rPr>
          <w:sz w:val="28"/>
          <w:szCs w:val="28"/>
        </w:rPr>
        <w:t>из них 8</w:t>
      </w:r>
      <w:r w:rsidR="00DF2A4E">
        <w:rPr>
          <w:sz w:val="28"/>
          <w:szCs w:val="28"/>
        </w:rPr>
        <w:t>4</w:t>
      </w:r>
      <w:r w:rsidR="00724BC0" w:rsidRPr="00724BC0">
        <w:rPr>
          <w:sz w:val="28"/>
          <w:szCs w:val="28"/>
        </w:rPr>
        <w:t xml:space="preserve"> муниципальной собственности</w:t>
      </w:r>
      <w:r w:rsidR="006E695F">
        <w:rPr>
          <w:sz w:val="28"/>
          <w:szCs w:val="28"/>
        </w:rPr>
        <w:t>.</w:t>
      </w:r>
    </w:p>
    <w:p w:rsidR="00502326" w:rsidRPr="00E730BA" w:rsidRDefault="00502326" w:rsidP="008E45EF">
      <w:pPr>
        <w:autoSpaceDE w:val="0"/>
        <w:autoSpaceDN w:val="0"/>
        <w:adjustRightInd w:val="0"/>
        <w:ind w:firstLine="851"/>
        <w:jc w:val="both"/>
        <w:rPr>
          <w:sz w:val="28"/>
          <w:szCs w:val="28"/>
        </w:rPr>
      </w:pPr>
      <w:r w:rsidRPr="00A72334">
        <w:rPr>
          <w:sz w:val="28"/>
          <w:szCs w:val="28"/>
        </w:rPr>
        <w:lastRenderedPageBreak/>
        <w:t>В течение 20</w:t>
      </w:r>
      <w:r>
        <w:rPr>
          <w:sz w:val="28"/>
          <w:szCs w:val="28"/>
        </w:rPr>
        <w:t>2</w:t>
      </w:r>
      <w:r w:rsidR="00DF2A4E">
        <w:rPr>
          <w:sz w:val="28"/>
          <w:szCs w:val="28"/>
        </w:rPr>
        <w:t>3</w:t>
      </w:r>
      <w:r w:rsidRPr="00A72334">
        <w:rPr>
          <w:sz w:val="28"/>
          <w:szCs w:val="28"/>
        </w:rPr>
        <w:t xml:space="preserve"> года Администрацией Исилькульского района осуществлялась работа по организации физкультурно-спортивной деятель</w:t>
      </w:r>
      <w:r w:rsidR="006E695F">
        <w:rPr>
          <w:sz w:val="28"/>
          <w:szCs w:val="28"/>
        </w:rPr>
        <w:t xml:space="preserve">ности со всеми слоями населения, </w:t>
      </w:r>
      <w:r w:rsidRPr="00E730BA">
        <w:rPr>
          <w:sz w:val="28"/>
          <w:szCs w:val="28"/>
        </w:rPr>
        <w:t xml:space="preserve">различными программными мероприятиями было охвачено более </w:t>
      </w:r>
      <w:r w:rsidR="00DF2A4E">
        <w:rPr>
          <w:sz w:val="28"/>
          <w:szCs w:val="28"/>
        </w:rPr>
        <w:t>8</w:t>
      </w:r>
      <w:r w:rsidRPr="00E730BA">
        <w:rPr>
          <w:sz w:val="28"/>
          <w:szCs w:val="28"/>
        </w:rPr>
        <w:t xml:space="preserve">000 человек, проведено </w:t>
      </w:r>
      <w:r w:rsidR="00E730BA" w:rsidRPr="00E730BA">
        <w:rPr>
          <w:sz w:val="28"/>
          <w:szCs w:val="28"/>
        </w:rPr>
        <w:t>1</w:t>
      </w:r>
      <w:r w:rsidR="00DF2A4E">
        <w:rPr>
          <w:sz w:val="28"/>
          <w:szCs w:val="28"/>
        </w:rPr>
        <w:t>08</w:t>
      </w:r>
      <w:r w:rsidRPr="00E730BA">
        <w:rPr>
          <w:sz w:val="28"/>
          <w:szCs w:val="28"/>
        </w:rPr>
        <w:t xml:space="preserve"> спортивных мероприятий.</w:t>
      </w:r>
    </w:p>
    <w:p w:rsidR="00201FBE" w:rsidRPr="00201FBE" w:rsidRDefault="00201FBE" w:rsidP="00201FBE">
      <w:pPr>
        <w:autoSpaceDE w:val="0"/>
        <w:autoSpaceDN w:val="0"/>
        <w:adjustRightInd w:val="0"/>
        <w:ind w:firstLine="851"/>
        <w:jc w:val="both"/>
        <w:rPr>
          <w:b/>
          <w:bCs/>
          <w:sz w:val="28"/>
          <w:szCs w:val="28"/>
        </w:rPr>
      </w:pPr>
      <w:r w:rsidRPr="00201FBE">
        <w:rPr>
          <w:b/>
          <w:bCs/>
          <w:sz w:val="28"/>
          <w:szCs w:val="28"/>
        </w:rPr>
        <w:t>23.</w:t>
      </w:r>
      <w:r w:rsidR="00F9093E">
        <w:rPr>
          <w:b/>
          <w:bCs/>
          <w:sz w:val="28"/>
          <w:szCs w:val="28"/>
        </w:rPr>
        <w:t> </w:t>
      </w:r>
      <w:r w:rsidRPr="00201FBE">
        <w:rPr>
          <w:b/>
          <w:bCs/>
          <w:sz w:val="28"/>
          <w:szCs w:val="28"/>
        </w:rPr>
        <w:t>Доля населения, систематически занимающегося физической</w:t>
      </w:r>
    </w:p>
    <w:p w:rsidR="00201FBE" w:rsidRDefault="00201FBE" w:rsidP="00201FBE">
      <w:pPr>
        <w:autoSpaceDE w:val="0"/>
        <w:autoSpaceDN w:val="0"/>
        <w:adjustRightInd w:val="0"/>
        <w:jc w:val="both"/>
        <w:rPr>
          <w:b/>
          <w:bCs/>
          <w:sz w:val="28"/>
          <w:szCs w:val="28"/>
        </w:rPr>
      </w:pPr>
      <w:r w:rsidRPr="00201FBE">
        <w:rPr>
          <w:b/>
          <w:bCs/>
          <w:sz w:val="28"/>
          <w:szCs w:val="28"/>
        </w:rPr>
        <w:t>культурой и спортом.</w:t>
      </w:r>
    </w:p>
    <w:p w:rsidR="00502326" w:rsidRPr="00156809" w:rsidRDefault="00502326" w:rsidP="00201FBE">
      <w:pPr>
        <w:autoSpaceDE w:val="0"/>
        <w:autoSpaceDN w:val="0"/>
        <w:adjustRightInd w:val="0"/>
        <w:ind w:firstLine="851"/>
        <w:jc w:val="both"/>
        <w:rPr>
          <w:sz w:val="28"/>
          <w:szCs w:val="28"/>
        </w:rPr>
      </w:pPr>
      <w:r w:rsidRPr="00156809">
        <w:rPr>
          <w:sz w:val="28"/>
          <w:szCs w:val="28"/>
        </w:rPr>
        <w:t>Доля населения, систематически занимающегося физической культурой и спортом, в 202</w:t>
      </w:r>
      <w:r w:rsidR="00DF2A4E">
        <w:rPr>
          <w:sz w:val="28"/>
          <w:szCs w:val="28"/>
        </w:rPr>
        <w:t>3</w:t>
      </w:r>
      <w:r w:rsidRPr="00156809">
        <w:rPr>
          <w:sz w:val="28"/>
          <w:szCs w:val="28"/>
        </w:rPr>
        <w:t xml:space="preserve"> году составила </w:t>
      </w:r>
      <w:r w:rsidR="00A33D41">
        <w:rPr>
          <w:sz w:val="28"/>
          <w:szCs w:val="28"/>
        </w:rPr>
        <w:t>5</w:t>
      </w:r>
      <w:r w:rsidR="00DF2A4E">
        <w:rPr>
          <w:sz w:val="28"/>
          <w:szCs w:val="28"/>
        </w:rPr>
        <w:t>6</w:t>
      </w:r>
      <w:r w:rsidR="00A33D41">
        <w:rPr>
          <w:sz w:val="28"/>
          <w:szCs w:val="28"/>
        </w:rPr>
        <w:t>,</w:t>
      </w:r>
      <w:r w:rsidR="005D0D7B" w:rsidRPr="00156809">
        <w:rPr>
          <w:sz w:val="28"/>
          <w:szCs w:val="28"/>
        </w:rPr>
        <w:t>3</w:t>
      </w:r>
      <w:r w:rsidR="00DF2A4E">
        <w:rPr>
          <w:sz w:val="28"/>
          <w:szCs w:val="28"/>
        </w:rPr>
        <w:t>2</w:t>
      </w:r>
      <w:r w:rsidRPr="00156809">
        <w:rPr>
          <w:sz w:val="28"/>
          <w:szCs w:val="28"/>
        </w:rPr>
        <w:t xml:space="preserve"> %, в 20</w:t>
      </w:r>
      <w:r w:rsidR="005D0D7B" w:rsidRPr="00156809">
        <w:rPr>
          <w:sz w:val="28"/>
          <w:szCs w:val="28"/>
        </w:rPr>
        <w:t>2</w:t>
      </w:r>
      <w:r w:rsidR="00DF2A4E">
        <w:rPr>
          <w:sz w:val="28"/>
          <w:szCs w:val="28"/>
        </w:rPr>
        <w:t>2</w:t>
      </w:r>
      <w:r w:rsidRPr="00156809">
        <w:rPr>
          <w:sz w:val="28"/>
          <w:szCs w:val="28"/>
        </w:rPr>
        <w:t xml:space="preserve"> году – </w:t>
      </w:r>
      <w:r w:rsidR="00DF2A4E">
        <w:rPr>
          <w:sz w:val="28"/>
          <w:szCs w:val="28"/>
        </w:rPr>
        <w:t>50</w:t>
      </w:r>
      <w:r w:rsidRPr="00156809">
        <w:rPr>
          <w:sz w:val="28"/>
          <w:szCs w:val="28"/>
        </w:rPr>
        <w:t>,</w:t>
      </w:r>
      <w:r w:rsidR="005D0D7B" w:rsidRPr="00156809">
        <w:rPr>
          <w:sz w:val="28"/>
          <w:szCs w:val="28"/>
        </w:rPr>
        <w:t>3</w:t>
      </w:r>
      <w:r w:rsidR="00DF2A4E">
        <w:rPr>
          <w:sz w:val="28"/>
          <w:szCs w:val="28"/>
        </w:rPr>
        <w:t>7</w:t>
      </w:r>
      <w:r w:rsidRPr="00156809">
        <w:rPr>
          <w:sz w:val="28"/>
          <w:szCs w:val="28"/>
        </w:rPr>
        <w:t xml:space="preserve"> %. Показатель увеличился на </w:t>
      </w:r>
      <w:r w:rsidR="00DF2A4E">
        <w:rPr>
          <w:sz w:val="28"/>
          <w:szCs w:val="28"/>
        </w:rPr>
        <w:t>5</w:t>
      </w:r>
      <w:r w:rsidRPr="00156809">
        <w:rPr>
          <w:sz w:val="28"/>
          <w:szCs w:val="28"/>
        </w:rPr>
        <w:t>,</w:t>
      </w:r>
      <w:r w:rsidR="00DF2A4E">
        <w:rPr>
          <w:sz w:val="28"/>
          <w:szCs w:val="28"/>
        </w:rPr>
        <w:t>95</w:t>
      </w:r>
      <w:r w:rsidRPr="00156809">
        <w:rPr>
          <w:sz w:val="28"/>
          <w:szCs w:val="28"/>
        </w:rPr>
        <w:t xml:space="preserve"> процентного пункта. Численность населения, систематически занимающегося физической культурой и спортом, составила 1</w:t>
      </w:r>
      <w:r w:rsidR="00DF2A4E">
        <w:rPr>
          <w:sz w:val="28"/>
          <w:szCs w:val="28"/>
        </w:rPr>
        <w:t xml:space="preserve">8240 </w:t>
      </w:r>
      <w:r w:rsidRPr="00156809">
        <w:rPr>
          <w:sz w:val="28"/>
          <w:szCs w:val="28"/>
        </w:rPr>
        <w:t>человек (в 20</w:t>
      </w:r>
      <w:r w:rsidR="005D0D7B" w:rsidRPr="00156809">
        <w:rPr>
          <w:sz w:val="28"/>
          <w:szCs w:val="28"/>
        </w:rPr>
        <w:t>2</w:t>
      </w:r>
      <w:r w:rsidR="00DF2A4E">
        <w:rPr>
          <w:sz w:val="28"/>
          <w:szCs w:val="28"/>
        </w:rPr>
        <w:t>2</w:t>
      </w:r>
      <w:r w:rsidRPr="00156809">
        <w:rPr>
          <w:sz w:val="28"/>
          <w:szCs w:val="28"/>
        </w:rPr>
        <w:t xml:space="preserve"> году –</w:t>
      </w:r>
      <w:r w:rsidR="00CA29F9" w:rsidRPr="00156809">
        <w:rPr>
          <w:sz w:val="28"/>
          <w:szCs w:val="28"/>
        </w:rPr>
        <w:t xml:space="preserve"> </w:t>
      </w:r>
      <w:r w:rsidRPr="00156809">
        <w:rPr>
          <w:sz w:val="28"/>
          <w:szCs w:val="28"/>
        </w:rPr>
        <w:t>1</w:t>
      </w:r>
      <w:r w:rsidR="00A33D41">
        <w:rPr>
          <w:sz w:val="28"/>
          <w:szCs w:val="28"/>
        </w:rPr>
        <w:t>7</w:t>
      </w:r>
      <w:r w:rsidR="00DF2A4E">
        <w:rPr>
          <w:sz w:val="28"/>
          <w:szCs w:val="28"/>
        </w:rPr>
        <w:t>739</w:t>
      </w:r>
      <w:r w:rsidRPr="00156809">
        <w:rPr>
          <w:sz w:val="28"/>
          <w:szCs w:val="28"/>
        </w:rPr>
        <w:t xml:space="preserve"> человек).</w:t>
      </w:r>
    </w:p>
    <w:p w:rsidR="00A0683A" w:rsidRPr="00A0683A" w:rsidRDefault="00502326" w:rsidP="00A0683A">
      <w:pPr>
        <w:autoSpaceDE w:val="0"/>
        <w:autoSpaceDN w:val="0"/>
        <w:adjustRightInd w:val="0"/>
        <w:ind w:firstLine="851"/>
        <w:jc w:val="both"/>
        <w:rPr>
          <w:sz w:val="28"/>
          <w:szCs w:val="28"/>
        </w:rPr>
      </w:pPr>
      <w:r w:rsidRPr="00156809">
        <w:rPr>
          <w:sz w:val="28"/>
          <w:szCs w:val="28"/>
        </w:rPr>
        <w:t>К 202</w:t>
      </w:r>
      <w:r w:rsidR="00DF2A4E">
        <w:rPr>
          <w:sz w:val="28"/>
          <w:szCs w:val="28"/>
        </w:rPr>
        <w:t>6</w:t>
      </w:r>
      <w:r w:rsidRPr="00156809">
        <w:rPr>
          <w:sz w:val="28"/>
          <w:szCs w:val="28"/>
        </w:rPr>
        <w:t xml:space="preserve"> году планируется увеличить долю населения, систематически занимающегося физкультурой и спортом, до </w:t>
      </w:r>
      <w:r w:rsidR="00DF2A4E">
        <w:rPr>
          <w:sz w:val="28"/>
          <w:szCs w:val="28"/>
        </w:rPr>
        <w:t>60</w:t>
      </w:r>
      <w:r w:rsidR="00A33D41">
        <w:rPr>
          <w:sz w:val="28"/>
          <w:szCs w:val="28"/>
        </w:rPr>
        <w:t>,</w:t>
      </w:r>
      <w:r w:rsidR="00DF2A4E">
        <w:rPr>
          <w:sz w:val="28"/>
          <w:szCs w:val="28"/>
        </w:rPr>
        <w:t>0</w:t>
      </w:r>
      <w:r w:rsidRPr="00156809">
        <w:rPr>
          <w:sz w:val="28"/>
          <w:szCs w:val="28"/>
        </w:rPr>
        <w:t xml:space="preserve"> </w:t>
      </w:r>
      <w:r w:rsidRPr="00156809">
        <w:rPr>
          <w:color w:val="000000" w:themeColor="text1"/>
          <w:sz w:val="28"/>
          <w:szCs w:val="28"/>
        </w:rPr>
        <w:t>%</w:t>
      </w:r>
      <w:r w:rsidRPr="00156809">
        <w:rPr>
          <w:sz w:val="28"/>
          <w:szCs w:val="28"/>
        </w:rPr>
        <w:t>.</w:t>
      </w:r>
    </w:p>
    <w:p w:rsidR="00502326" w:rsidRPr="00156809" w:rsidRDefault="00502326" w:rsidP="00A0683A">
      <w:pPr>
        <w:autoSpaceDE w:val="0"/>
        <w:autoSpaceDN w:val="0"/>
        <w:adjustRightInd w:val="0"/>
        <w:ind w:firstLine="851"/>
        <w:jc w:val="both"/>
        <w:rPr>
          <w:sz w:val="28"/>
          <w:szCs w:val="28"/>
        </w:rPr>
      </w:pPr>
      <w:r w:rsidRPr="00156809">
        <w:rPr>
          <w:sz w:val="28"/>
          <w:szCs w:val="28"/>
        </w:rPr>
        <w:t>Достижение данного показателя возможно за счет</w:t>
      </w:r>
      <w:r w:rsidR="00A0683A">
        <w:rPr>
          <w:sz w:val="28"/>
          <w:szCs w:val="28"/>
        </w:rPr>
        <w:t xml:space="preserve"> </w:t>
      </w:r>
      <w:r w:rsidRPr="00156809">
        <w:rPr>
          <w:sz w:val="28"/>
          <w:szCs w:val="28"/>
        </w:rPr>
        <w:t>пр</w:t>
      </w:r>
      <w:r w:rsidR="0084737C">
        <w:rPr>
          <w:sz w:val="28"/>
          <w:szCs w:val="28"/>
        </w:rPr>
        <w:t>опаганды здорового образа жизни,</w:t>
      </w:r>
      <w:r w:rsidRPr="00156809">
        <w:rPr>
          <w:sz w:val="28"/>
          <w:szCs w:val="28"/>
        </w:rPr>
        <w:t xml:space="preserve"> роста численности педагогов дополнительного образования, занимающихся с населением различных возрастов</w:t>
      </w:r>
      <w:r w:rsidR="0084737C">
        <w:rPr>
          <w:sz w:val="28"/>
          <w:szCs w:val="28"/>
        </w:rPr>
        <w:t>,</w:t>
      </w:r>
      <w:r w:rsidRPr="00156809">
        <w:rPr>
          <w:sz w:val="28"/>
          <w:szCs w:val="28"/>
        </w:rPr>
        <w:t xml:space="preserve"> дальнейшее внедрение Всероссийского физкультурно-спортивного комплекса "Готов к труду и обороне" во все группы населения Исилькульского района.</w:t>
      </w:r>
    </w:p>
    <w:p w:rsidR="00201FBE" w:rsidRDefault="00201FBE" w:rsidP="00201FBE">
      <w:pPr>
        <w:ind w:firstLine="851"/>
        <w:jc w:val="both"/>
        <w:rPr>
          <w:b/>
          <w:bCs/>
          <w:sz w:val="28"/>
          <w:szCs w:val="28"/>
        </w:rPr>
      </w:pPr>
      <w:r w:rsidRPr="00201FBE">
        <w:rPr>
          <w:b/>
          <w:bCs/>
          <w:sz w:val="28"/>
          <w:szCs w:val="28"/>
        </w:rPr>
        <w:t>23.</w:t>
      </w:r>
      <w:r>
        <w:rPr>
          <w:b/>
          <w:bCs/>
          <w:sz w:val="28"/>
          <w:szCs w:val="28"/>
        </w:rPr>
        <w:t>1.</w:t>
      </w:r>
      <w:r w:rsidR="00F9093E">
        <w:rPr>
          <w:b/>
          <w:bCs/>
          <w:sz w:val="28"/>
          <w:szCs w:val="28"/>
        </w:rPr>
        <w:t> </w:t>
      </w:r>
      <w:r w:rsidRPr="00201FBE">
        <w:rPr>
          <w:b/>
          <w:bCs/>
          <w:sz w:val="28"/>
          <w:szCs w:val="28"/>
        </w:rPr>
        <w:t>Доля обучающихся, систематически занимающихся физической</w:t>
      </w:r>
      <w:r>
        <w:rPr>
          <w:b/>
          <w:bCs/>
          <w:sz w:val="28"/>
          <w:szCs w:val="28"/>
        </w:rPr>
        <w:t xml:space="preserve"> </w:t>
      </w:r>
      <w:r w:rsidRPr="00201FBE">
        <w:rPr>
          <w:b/>
          <w:bCs/>
          <w:sz w:val="28"/>
          <w:szCs w:val="28"/>
        </w:rPr>
        <w:t>культурой и спортом, в общей численности обучающихся.</w:t>
      </w:r>
    </w:p>
    <w:p w:rsidR="00F9093E" w:rsidRPr="00893B42" w:rsidRDefault="00502326" w:rsidP="00201FBE">
      <w:pPr>
        <w:ind w:firstLine="851"/>
        <w:jc w:val="both"/>
        <w:rPr>
          <w:color w:val="FF0000"/>
          <w:sz w:val="28"/>
          <w:szCs w:val="28"/>
        </w:rPr>
      </w:pPr>
      <w:r w:rsidRPr="00156809">
        <w:rPr>
          <w:sz w:val="28"/>
          <w:szCs w:val="28"/>
        </w:rPr>
        <w:t>Доля обучающихся, систематически занимающихся</w:t>
      </w:r>
      <w:r w:rsidRPr="00B71DCD">
        <w:rPr>
          <w:sz w:val="28"/>
          <w:szCs w:val="28"/>
        </w:rPr>
        <w:t xml:space="preserve"> физической культурой и спортом, в общей численности обучающихся</w:t>
      </w:r>
      <w:r>
        <w:rPr>
          <w:sz w:val="28"/>
          <w:szCs w:val="28"/>
        </w:rPr>
        <w:t xml:space="preserve"> </w:t>
      </w:r>
      <w:r w:rsidR="00D043E0" w:rsidRPr="00622566">
        <w:rPr>
          <w:sz w:val="28"/>
          <w:szCs w:val="28"/>
        </w:rPr>
        <w:t xml:space="preserve">в 2023 году </w:t>
      </w:r>
      <w:r w:rsidRPr="00622566">
        <w:rPr>
          <w:sz w:val="28"/>
          <w:szCs w:val="28"/>
        </w:rPr>
        <w:t xml:space="preserve">составила </w:t>
      </w:r>
      <w:r w:rsidR="00DF2A4E" w:rsidRPr="00622566">
        <w:rPr>
          <w:sz w:val="28"/>
          <w:szCs w:val="28"/>
        </w:rPr>
        <w:t>95</w:t>
      </w:r>
      <w:r w:rsidRPr="00622566">
        <w:rPr>
          <w:sz w:val="28"/>
          <w:szCs w:val="28"/>
        </w:rPr>
        <w:t>,</w:t>
      </w:r>
      <w:r w:rsidR="00DF2A4E" w:rsidRPr="00622566">
        <w:rPr>
          <w:sz w:val="28"/>
          <w:szCs w:val="28"/>
        </w:rPr>
        <w:t>85</w:t>
      </w:r>
      <w:r w:rsidRPr="00622566">
        <w:rPr>
          <w:sz w:val="28"/>
          <w:szCs w:val="28"/>
        </w:rPr>
        <w:t xml:space="preserve"> % (20</w:t>
      </w:r>
      <w:r w:rsidR="002156F0" w:rsidRPr="00622566">
        <w:rPr>
          <w:sz w:val="28"/>
          <w:szCs w:val="28"/>
        </w:rPr>
        <w:t>2</w:t>
      </w:r>
      <w:r w:rsidR="00DF2A4E" w:rsidRPr="00622566">
        <w:rPr>
          <w:sz w:val="28"/>
          <w:szCs w:val="28"/>
        </w:rPr>
        <w:t>2</w:t>
      </w:r>
      <w:r w:rsidRPr="00622566">
        <w:rPr>
          <w:sz w:val="28"/>
          <w:szCs w:val="28"/>
        </w:rPr>
        <w:t xml:space="preserve"> год – </w:t>
      </w:r>
      <w:r w:rsidR="002156F0" w:rsidRPr="00622566">
        <w:rPr>
          <w:sz w:val="28"/>
          <w:szCs w:val="28"/>
        </w:rPr>
        <w:t>8</w:t>
      </w:r>
      <w:r w:rsidR="00DF2A4E" w:rsidRPr="00622566">
        <w:rPr>
          <w:sz w:val="28"/>
          <w:szCs w:val="28"/>
        </w:rPr>
        <w:t>7</w:t>
      </w:r>
      <w:r w:rsidRPr="00622566">
        <w:rPr>
          <w:sz w:val="28"/>
          <w:szCs w:val="28"/>
        </w:rPr>
        <w:t>,</w:t>
      </w:r>
      <w:r w:rsidR="00DF2A4E" w:rsidRPr="00622566">
        <w:rPr>
          <w:sz w:val="28"/>
          <w:szCs w:val="28"/>
        </w:rPr>
        <w:t>36</w:t>
      </w:r>
      <w:r w:rsidRPr="00622566">
        <w:rPr>
          <w:sz w:val="28"/>
          <w:szCs w:val="28"/>
        </w:rPr>
        <w:t xml:space="preserve"> %). Показатель </w:t>
      </w:r>
      <w:r w:rsidR="002156F0" w:rsidRPr="00622566">
        <w:rPr>
          <w:sz w:val="28"/>
          <w:szCs w:val="28"/>
        </w:rPr>
        <w:t>увеличи</w:t>
      </w:r>
      <w:r w:rsidRPr="00622566">
        <w:rPr>
          <w:sz w:val="28"/>
          <w:szCs w:val="28"/>
        </w:rPr>
        <w:t xml:space="preserve">лся на </w:t>
      </w:r>
      <w:r w:rsidR="00D6515C" w:rsidRPr="00622566">
        <w:rPr>
          <w:sz w:val="28"/>
          <w:szCs w:val="28"/>
        </w:rPr>
        <w:t>8</w:t>
      </w:r>
      <w:r w:rsidRPr="00622566">
        <w:rPr>
          <w:sz w:val="28"/>
          <w:szCs w:val="28"/>
        </w:rPr>
        <w:t>,</w:t>
      </w:r>
      <w:r w:rsidR="00D6515C" w:rsidRPr="00622566">
        <w:rPr>
          <w:sz w:val="28"/>
          <w:szCs w:val="28"/>
        </w:rPr>
        <w:t>49</w:t>
      </w:r>
      <w:r w:rsidRPr="00622566">
        <w:rPr>
          <w:sz w:val="28"/>
          <w:szCs w:val="28"/>
        </w:rPr>
        <w:t xml:space="preserve"> процентн</w:t>
      </w:r>
      <w:r w:rsidR="0084737C" w:rsidRPr="00622566">
        <w:rPr>
          <w:sz w:val="28"/>
          <w:szCs w:val="28"/>
        </w:rPr>
        <w:t>ого</w:t>
      </w:r>
      <w:r w:rsidRPr="00622566">
        <w:rPr>
          <w:sz w:val="28"/>
          <w:szCs w:val="28"/>
        </w:rPr>
        <w:t xml:space="preserve"> пункта</w:t>
      </w:r>
      <w:r w:rsidR="00992C03" w:rsidRPr="00622566">
        <w:rPr>
          <w:sz w:val="28"/>
          <w:szCs w:val="28"/>
        </w:rPr>
        <w:t xml:space="preserve"> за счет увеличения обучающихся,</w:t>
      </w:r>
      <w:r w:rsidR="00992C03" w:rsidRPr="00622566">
        <w:t xml:space="preserve"> </w:t>
      </w:r>
      <w:r w:rsidR="00992C03" w:rsidRPr="00622566">
        <w:rPr>
          <w:sz w:val="28"/>
          <w:szCs w:val="28"/>
        </w:rPr>
        <w:t>систематически занимающихся физической культурой и спортом</w:t>
      </w:r>
      <w:r w:rsidR="00992C03" w:rsidRPr="00622566">
        <w:t xml:space="preserve"> </w:t>
      </w:r>
      <w:r w:rsidR="00992C03" w:rsidRPr="00622566">
        <w:rPr>
          <w:sz w:val="28"/>
          <w:szCs w:val="28"/>
        </w:rPr>
        <w:t>в 2023 году – 7633 человек.</w:t>
      </w:r>
      <w:r w:rsidR="00992C03">
        <w:rPr>
          <w:color w:val="FF0000"/>
          <w:sz w:val="28"/>
          <w:szCs w:val="28"/>
        </w:rPr>
        <w:t xml:space="preserve"> </w:t>
      </w:r>
    </w:p>
    <w:p w:rsidR="00502326" w:rsidRPr="00D6515C" w:rsidRDefault="00D6515C" w:rsidP="00D6515C">
      <w:pPr>
        <w:ind w:firstLine="851"/>
        <w:jc w:val="both"/>
        <w:rPr>
          <w:sz w:val="28"/>
          <w:szCs w:val="28"/>
          <w:highlight w:val="yellow"/>
        </w:rPr>
      </w:pPr>
      <w:r w:rsidRPr="00D6515C">
        <w:rPr>
          <w:sz w:val="28"/>
          <w:szCs w:val="28"/>
        </w:rPr>
        <w:t>В 2023 году на территории района продолжалась работа по внедрению Всероссийского физкультурно-спортивного комплекса «Готов к труду и обороне» (ГТО).  На базе МБУ ДО «ИДООФСЦ» работает центр тестирования Исилькульского района по выполнению видов испытаний не только организованными формами, но и самостоятельно, приняло участие в тестирование 984 человек из которых 493 человек выполнили нормативы, ко дню защиты детей проведен фестиваль ГТО, в котором приняли участие 124 детей 1-2 ступени (6-10 лет).</w:t>
      </w:r>
    </w:p>
    <w:p w:rsidR="00D6515C" w:rsidRDefault="00D6515C" w:rsidP="00502326">
      <w:pPr>
        <w:jc w:val="center"/>
        <w:outlineLvl w:val="0"/>
        <w:rPr>
          <w:b/>
          <w:sz w:val="28"/>
          <w:szCs w:val="28"/>
        </w:rPr>
      </w:pPr>
    </w:p>
    <w:p w:rsidR="00502326" w:rsidRPr="005E18DB" w:rsidRDefault="00502326" w:rsidP="00502326">
      <w:pPr>
        <w:jc w:val="center"/>
        <w:outlineLvl w:val="0"/>
        <w:rPr>
          <w:b/>
          <w:sz w:val="28"/>
          <w:szCs w:val="28"/>
          <w:highlight w:val="yellow"/>
        </w:rPr>
      </w:pPr>
      <w:r w:rsidRPr="00F77F79">
        <w:rPr>
          <w:b/>
          <w:sz w:val="28"/>
          <w:szCs w:val="28"/>
        </w:rPr>
        <w:t>6. Жилищное строительство и обеспе</w:t>
      </w:r>
      <w:r w:rsidRPr="00E8792A">
        <w:rPr>
          <w:b/>
          <w:sz w:val="28"/>
          <w:szCs w:val="28"/>
        </w:rPr>
        <w:t>чение граждан жильем</w:t>
      </w:r>
    </w:p>
    <w:p w:rsidR="00502326" w:rsidRPr="005E18DB" w:rsidRDefault="00502326" w:rsidP="00502326">
      <w:pPr>
        <w:ind w:firstLine="851"/>
        <w:jc w:val="both"/>
        <w:rPr>
          <w:sz w:val="28"/>
          <w:szCs w:val="28"/>
          <w:highlight w:val="yellow"/>
        </w:rPr>
      </w:pPr>
    </w:p>
    <w:p w:rsidR="00F9093E" w:rsidRDefault="00502326" w:rsidP="00201FBE">
      <w:pPr>
        <w:autoSpaceDE w:val="0"/>
        <w:autoSpaceDN w:val="0"/>
        <w:adjustRightInd w:val="0"/>
        <w:ind w:firstLine="851"/>
        <w:jc w:val="both"/>
        <w:rPr>
          <w:sz w:val="28"/>
          <w:szCs w:val="28"/>
        </w:rPr>
      </w:pPr>
      <w:r w:rsidRPr="00A90FB9">
        <w:rPr>
          <w:sz w:val="28"/>
          <w:szCs w:val="28"/>
        </w:rPr>
        <w:t>Жилищное строительство и обеспечение граждан жильем являются неотъемлемыми условиями повышения качества жизни населения.</w:t>
      </w:r>
    </w:p>
    <w:p w:rsidR="00201FBE" w:rsidRPr="00201FBE" w:rsidRDefault="00201FBE" w:rsidP="00201FBE">
      <w:pPr>
        <w:autoSpaceDE w:val="0"/>
        <w:autoSpaceDN w:val="0"/>
        <w:adjustRightInd w:val="0"/>
        <w:ind w:firstLine="851"/>
        <w:jc w:val="both"/>
        <w:rPr>
          <w:b/>
          <w:sz w:val="28"/>
          <w:szCs w:val="28"/>
        </w:rPr>
      </w:pPr>
      <w:r w:rsidRPr="00201FBE">
        <w:rPr>
          <w:b/>
          <w:sz w:val="28"/>
          <w:szCs w:val="28"/>
        </w:rPr>
        <w:t>24.</w:t>
      </w:r>
      <w:r w:rsidR="00F9093E">
        <w:rPr>
          <w:b/>
          <w:sz w:val="28"/>
          <w:szCs w:val="28"/>
        </w:rPr>
        <w:t> </w:t>
      </w:r>
      <w:r w:rsidRPr="00201FBE">
        <w:rPr>
          <w:b/>
          <w:sz w:val="28"/>
          <w:szCs w:val="28"/>
        </w:rPr>
        <w:t>Общая площадь жилых помещений, приходящаяся в среднем на одного жителя – всего.</w:t>
      </w:r>
    </w:p>
    <w:p w:rsidR="00502326" w:rsidRPr="007C55B1" w:rsidRDefault="00502326" w:rsidP="00201FBE">
      <w:pPr>
        <w:autoSpaceDE w:val="0"/>
        <w:autoSpaceDN w:val="0"/>
        <w:adjustRightInd w:val="0"/>
        <w:ind w:firstLine="851"/>
        <w:jc w:val="both"/>
        <w:rPr>
          <w:sz w:val="28"/>
          <w:szCs w:val="28"/>
        </w:rPr>
      </w:pPr>
      <w:r w:rsidRPr="00A90FB9">
        <w:rPr>
          <w:sz w:val="28"/>
          <w:szCs w:val="28"/>
        </w:rPr>
        <w:t>В 20</w:t>
      </w:r>
      <w:r>
        <w:rPr>
          <w:sz w:val="28"/>
          <w:szCs w:val="28"/>
        </w:rPr>
        <w:t>2</w:t>
      </w:r>
      <w:r w:rsidR="00795D12">
        <w:rPr>
          <w:sz w:val="28"/>
          <w:szCs w:val="28"/>
        </w:rPr>
        <w:t>3</w:t>
      </w:r>
      <w:r w:rsidRPr="00A90FB9">
        <w:rPr>
          <w:sz w:val="28"/>
          <w:szCs w:val="28"/>
        </w:rPr>
        <w:t xml:space="preserve"> году на территории Исилькульского района введено в</w:t>
      </w:r>
      <w:r w:rsidR="00F9093E">
        <w:rPr>
          <w:sz w:val="28"/>
          <w:szCs w:val="28"/>
        </w:rPr>
        <w:t> </w:t>
      </w:r>
      <w:r w:rsidRPr="007C55B1">
        <w:rPr>
          <w:sz w:val="28"/>
          <w:szCs w:val="28"/>
        </w:rPr>
        <w:t xml:space="preserve">эксплуатацию </w:t>
      </w:r>
      <w:r w:rsidR="00795D12" w:rsidRPr="007C55B1">
        <w:rPr>
          <w:sz w:val="28"/>
          <w:szCs w:val="28"/>
        </w:rPr>
        <w:t>7101</w:t>
      </w:r>
      <w:r w:rsidRPr="007C55B1">
        <w:rPr>
          <w:sz w:val="28"/>
          <w:szCs w:val="28"/>
        </w:rPr>
        <w:t xml:space="preserve"> кв. м жилья, в том числе:</w:t>
      </w:r>
    </w:p>
    <w:p w:rsidR="00502326" w:rsidRPr="007C55B1" w:rsidRDefault="00502326" w:rsidP="00502326">
      <w:pPr>
        <w:ind w:firstLine="851"/>
        <w:jc w:val="both"/>
        <w:rPr>
          <w:sz w:val="28"/>
          <w:szCs w:val="28"/>
        </w:rPr>
      </w:pPr>
      <w:r w:rsidRPr="007C55B1">
        <w:rPr>
          <w:sz w:val="28"/>
          <w:szCs w:val="28"/>
        </w:rPr>
        <w:t>- по Федеральной целевой программе "Устойчивое развитие сельских территорий на 2014 – 2017 годы и на период до 202</w:t>
      </w:r>
      <w:r w:rsidR="00425D05" w:rsidRPr="007C55B1">
        <w:rPr>
          <w:sz w:val="28"/>
          <w:szCs w:val="28"/>
        </w:rPr>
        <w:t>4</w:t>
      </w:r>
      <w:r w:rsidRPr="007C55B1">
        <w:rPr>
          <w:sz w:val="28"/>
          <w:szCs w:val="28"/>
        </w:rPr>
        <w:t xml:space="preserve"> года"</w:t>
      </w:r>
      <w:r w:rsidR="004A481B" w:rsidRPr="007C55B1">
        <w:t xml:space="preserve"> </w:t>
      </w:r>
      <w:r w:rsidR="004A481B" w:rsidRPr="007C55B1">
        <w:rPr>
          <w:sz w:val="28"/>
          <w:szCs w:val="28"/>
        </w:rPr>
        <w:t xml:space="preserve">введено </w:t>
      </w:r>
      <w:r w:rsidR="004A481B" w:rsidRPr="007C55B1">
        <w:rPr>
          <w:sz w:val="28"/>
          <w:szCs w:val="28"/>
        </w:rPr>
        <w:lastRenderedPageBreak/>
        <w:t>в</w:t>
      </w:r>
      <w:r w:rsidR="00F9093E" w:rsidRPr="007C55B1">
        <w:rPr>
          <w:sz w:val="28"/>
          <w:szCs w:val="28"/>
        </w:rPr>
        <w:t> </w:t>
      </w:r>
      <w:r w:rsidR="004A481B" w:rsidRPr="007C55B1">
        <w:rPr>
          <w:sz w:val="28"/>
          <w:szCs w:val="28"/>
        </w:rPr>
        <w:t xml:space="preserve">эксплуатацию </w:t>
      </w:r>
      <w:r w:rsidR="007C55B1" w:rsidRPr="007C55B1">
        <w:rPr>
          <w:sz w:val="28"/>
          <w:szCs w:val="28"/>
        </w:rPr>
        <w:t>6 домов</w:t>
      </w:r>
      <w:r w:rsidR="004A481B" w:rsidRPr="007C55B1">
        <w:rPr>
          <w:sz w:val="28"/>
          <w:szCs w:val="28"/>
        </w:rPr>
        <w:t>,</w:t>
      </w:r>
      <w:r w:rsidRPr="007C55B1">
        <w:rPr>
          <w:sz w:val="28"/>
          <w:szCs w:val="28"/>
        </w:rPr>
        <w:t xml:space="preserve"> </w:t>
      </w:r>
      <w:r w:rsidR="004A481B" w:rsidRPr="007C55B1">
        <w:rPr>
          <w:sz w:val="28"/>
          <w:szCs w:val="28"/>
        </w:rPr>
        <w:t xml:space="preserve">общая площадь построенного жилья составила </w:t>
      </w:r>
      <w:r w:rsidRPr="007C55B1">
        <w:rPr>
          <w:sz w:val="28"/>
          <w:szCs w:val="28"/>
        </w:rPr>
        <w:t xml:space="preserve">– </w:t>
      </w:r>
      <w:r w:rsidR="007C55B1" w:rsidRPr="007C55B1">
        <w:rPr>
          <w:sz w:val="28"/>
          <w:szCs w:val="28"/>
        </w:rPr>
        <w:t>1215</w:t>
      </w:r>
      <w:r w:rsidRPr="007C55B1">
        <w:rPr>
          <w:sz w:val="28"/>
          <w:szCs w:val="28"/>
        </w:rPr>
        <w:t xml:space="preserve"> </w:t>
      </w:r>
      <w:r w:rsidR="00836423" w:rsidRPr="007C55B1">
        <w:rPr>
          <w:sz w:val="28"/>
          <w:szCs w:val="28"/>
        </w:rPr>
        <w:t>кв.м.;</w:t>
      </w:r>
    </w:p>
    <w:p w:rsidR="00502326" w:rsidRPr="00A90FB9" w:rsidRDefault="00502326" w:rsidP="00502326">
      <w:pPr>
        <w:ind w:firstLine="851"/>
        <w:jc w:val="both"/>
        <w:rPr>
          <w:sz w:val="28"/>
          <w:szCs w:val="28"/>
        </w:rPr>
      </w:pPr>
      <w:r w:rsidRPr="007C55B1">
        <w:rPr>
          <w:rFonts w:eastAsia="Calibri"/>
          <w:sz w:val="28"/>
          <w:szCs w:val="28"/>
        </w:rPr>
        <w:t>- более 8</w:t>
      </w:r>
      <w:r w:rsidR="007C55B1" w:rsidRPr="007C55B1">
        <w:rPr>
          <w:rFonts w:eastAsia="Calibri"/>
          <w:sz w:val="28"/>
          <w:szCs w:val="28"/>
        </w:rPr>
        <w:t>2</w:t>
      </w:r>
      <w:r w:rsidRPr="007C55B1">
        <w:rPr>
          <w:rFonts w:eastAsia="Calibri"/>
          <w:sz w:val="28"/>
          <w:szCs w:val="28"/>
        </w:rPr>
        <w:t xml:space="preserve"> % жилья построено индивидуальными застройщиками – </w:t>
      </w:r>
      <w:r w:rsidR="007C55B1" w:rsidRPr="007C55B1">
        <w:rPr>
          <w:sz w:val="28"/>
          <w:szCs w:val="28"/>
        </w:rPr>
        <w:t>5886</w:t>
      </w:r>
      <w:r w:rsidRPr="007C55B1">
        <w:rPr>
          <w:sz w:val="28"/>
          <w:szCs w:val="28"/>
        </w:rPr>
        <w:t xml:space="preserve"> </w:t>
      </w:r>
      <w:r w:rsidR="00836423" w:rsidRPr="007C55B1">
        <w:rPr>
          <w:sz w:val="28"/>
          <w:szCs w:val="28"/>
        </w:rPr>
        <w:t>кв.</w:t>
      </w:r>
      <w:r w:rsidRPr="007C55B1">
        <w:rPr>
          <w:sz w:val="28"/>
          <w:szCs w:val="28"/>
        </w:rPr>
        <w:t>м.</w:t>
      </w:r>
    </w:p>
    <w:p w:rsidR="00201FBE" w:rsidRPr="00201FBE" w:rsidRDefault="00201FBE" w:rsidP="00502326">
      <w:pPr>
        <w:ind w:firstLine="851"/>
        <w:jc w:val="both"/>
        <w:rPr>
          <w:b/>
          <w:sz w:val="28"/>
          <w:szCs w:val="28"/>
        </w:rPr>
      </w:pPr>
      <w:r>
        <w:rPr>
          <w:b/>
          <w:sz w:val="28"/>
          <w:szCs w:val="28"/>
        </w:rPr>
        <w:t>24.1.</w:t>
      </w:r>
      <w:r w:rsidR="00F9093E">
        <w:rPr>
          <w:b/>
          <w:sz w:val="28"/>
          <w:szCs w:val="28"/>
        </w:rPr>
        <w:t> </w:t>
      </w:r>
      <w:r w:rsidRPr="00201FBE">
        <w:rPr>
          <w:b/>
          <w:sz w:val="28"/>
          <w:szCs w:val="28"/>
        </w:rPr>
        <w:t>в том числе введенная в действие за один год.</w:t>
      </w:r>
    </w:p>
    <w:p w:rsidR="00502326" w:rsidRPr="00A90FB9" w:rsidRDefault="00502326" w:rsidP="00502326">
      <w:pPr>
        <w:ind w:firstLine="851"/>
        <w:jc w:val="both"/>
        <w:rPr>
          <w:sz w:val="28"/>
          <w:szCs w:val="28"/>
        </w:rPr>
      </w:pPr>
      <w:r w:rsidRPr="00A90FB9">
        <w:rPr>
          <w:sz w:val="28"/>
          <w:szCs w:val="28"/>
        </w:rPr>
        <w:t xml:space="preserve">Уровень обеспеченности населения района </w:t>
      </w:r>
      <w:r w:rsidRPr="00622566">
        <w:rPr>
          <w:sz w:val="28"/>
          <w:szCs w:val="28"/>
        </w:rPr>
        <w:t xml:space="preserve">жильем </w:t>
      </w:r>
      <w:r w:rsidR="00893B42" w:rsidRPr="00622566">
        <w:rPr>
          <w:sz w:val="28"/>
          <w:szCs w:val="28"/>
        </w:rPr>
        <w:t xml:space="preserve">в 2023 году </w:t>
      </w:r>
      <w:r w:rsidRPr="00622566">
        <w:rPr>
          <w:sz w:val="28"/>
          <w:szCs w:val="28"/>
        </w:rPr>
        <w:t>составил 2</w:t>
      </w:r>
      <w:r w:rsidR="004A481B" w:rsidRPr="00622566">
        <w:rPr>
          <w:sz w:val="28"/>
          <w:szCs w:val="28"/>
        </w:rPr>
        <w:t>9</w:t>
      </w:r>
      <w:r w:rsidRPr="00622566">
        <w:rPr>
          <w:sz w:val="28"/>
          <w:szCs w:val="28"/>
        </w:rPr>
        <w:t>,</w:t>
      </w:r>
      <w:r w:rsidR="00795D12" w:rsidRPr="00622566">
        <w:rPr>
          <w:sz w:val="28"/>
          <w:szCs w:val="28"/>
        </w:rPr>
        <w:t>9</w:t>
      </w:r>
      <w:r w:rsidR="004A481B" w:rsidRPr="00622566">
        <w:rPr>
          <w:sz w:val="28"/>
          <w:szCs w:val="28"/>
        </w:rPr>
        <w:t>0</w:t>
      </w:r>
      <w:r w:rsidR="00F2731E" w:rsidRPr="00622566">
        <w:rPr>
          <w:sz w:val="28"/>
          <w:szCs w:val="28"/>
        </w:rPr>
        <w:t xml:space="preserve"> кв.</w:t>
      </w:r>
      <w:r w:rsidRPr="00622566">
        <w:rPr>
          <w:sz w:val="28"/>
          <w:szCs w:val="28"/>
        </w:rPr>
        <w:t xml:space="preserve">м. в среднем на одного жителя, что на </w:t>
      </w:r>
      <w:r w:rsidR="00795D12" w:rsidRPr="00622566">
        <w:rPr>
          <w:sz w:val="28"/>
          <w:szCs w:val="28"/>
        </w:rPr>
        <w:t>0,7</w:t>
      </w:r>
      <w:r w:rsidRPr="00622566">
        <w:rPr>
          <w:sz w:val="28"/>
          <w:szCs w:val="28"/>
        </w:rPr>
        <w:t xml:space="preserve"> </w:t>
      </w:r>
      <w:r w:rsidR="00053706" w:rsidRPr="00622566">
        <w:rPr>
          <w:sz w:val="28"/>
          <w:szCs w:val="28"/>
        </w:rPr>
        <w:t>процентного</w:t>
      </w:r>
      <w:r w:rsidRPr="00622566">
        <w:rPr>
          <w:sz w:val="28"/>
          <w:szCs w:val="28"/>
        </w:rPr>
        <w:t xml:space="preserve"> пункта выше показателя 20</w:t>
      </w:r>
      <w:r w:rsidR="000C1877" w:rsidRPr="00622566">
        <w:rPr>
          <w:sz w:val="28"/>
          <w:szCs w:val="28"/>
        </w:rPr>
        <w:t>2</w:t>
      </w:r>
      <w:r w:rsidR="00795D12" w:rsidRPr="00622566">
        <w:rPr>
          <w:sz w:val="28"/>
          <w:szCs w:val="28"/>
        </w:rPr>
        <w:t>2</w:t>
      </w:r>
      <w:r w:rsidRPr="00622566">
        <w:rPr>
          <w:sz w:val="28"/>
          <w:szCs w:val="28"/>
        </w:rPr>
        <w:t xml:space="preserve"> года.</w:t>
      </w:r>
    </w:p>
    <w:p w:rsidR="00502326" w:rsidRDefault="00502326" w:rsidP="000C1877">
      <w:pPr>
        <w:ind w:firstLine="851"/>
        <w:jc w:val="both"/>
        <w:rPr>
          <w:sz w:val="28"/>
          <w:szCs w:val="28"/>
        </w:rPr>
      </w:pPr>
      <w:r w:rsidRPr="006C2E60">
        <w:rPr>
          <w:sz w:val="28"/>
          <w:szCs w:val="28"/>
        </w:rPr>
        <w:t>Площадь жилых помещений, введённая в действие за 20</w:t>
      </w:r>
      <w:r>
        <w:rPr>
          <w:sz w:val="28"/>
          <w:szCs w:val="28"/>
        </w:rPr>
        <w:t>2</w:t>
      </w:r>
      <w:r w:rsidR="00795D12">
        <w:rPr>
          <w:sz w:val="28"/>
          <w:szCs w:val="28"/>
        </w:rPr>
        <w:t>3</w:t>
      </w:r>
      <w:r w:rsidRPr="006C2E60">
        <w:rPr>
          <w:sz w:val="28"/>
          <w:szCs w:val="28"/>
        </w:rPr>
        <w:t xml:space="preserve"> год, приходящаяся в среднем на одного жителя, составила 0,</w:t>
      </w:r>
      <w:r w:rsidR="00795D12">
        <w:rPr>
          <w:sz w:val="28"/>
          <w:szCs w:val="28"/>
        </w:rPr>
        <w:t>20</w:t>
      </w:r>
      <w:r>
        <w:rPr>
          <w:sz w:val="28"/>
          <w:szCs w:val="28"/>
        </w:rPr>
        <w:t xml:space="preserve"> кв.м</w:t>
      </w:r>
      <w:r w:rsidR="00836423">
        <w:rPr>
          <w:sz w:val="28"/>
          <w:szCs w:val="28"/>
        </w:rPr>
        <w:t>.</w:t>
      </w:r>
      <w:r w:rsidRPr="006C2E60">
        <w:rPr>
          <w:sz w:val="28"/>
          <w:szCs w:val="28"/>
        </w:rPr>
        <w:t xml:space="preserve"> </w:t>
      </w:r>
      <w:r w:rsidR="00C46477">
        <w:rPr>
          <w:sz w:val="28"/>
          <w:szCs w:val="28"/>
        </w:rPr>
        <w:t>при плановом значении – 0,1</w:t>
      </w:r>
      <w:r w:rsidR="00795D12">
        <w:rPr>
          <w:sz w:val="28"/>
          <w:szCs w:val="28"/>
        </w:rPr>
        <w:t>2</w:t>
      </w:r>
      <w:r w:rsidR="00C46477">
        <w:rPr>
          <w:sz w:val="28"/>
          <w:szCs w:val="28"/>
        </w:rPr>
        <w:t xml:space="preserve"> кв.м</w:t>
      </w:r>
      <w:r w:rsidR="00836423">
        <w:rPr>
          <w:sz w:val="28"/>
          <w:szCs w:val="28"/>
        </w:rPr>
        <w:t>.</w:t>
      </w:r>
      <w:r w:rsidRPr="006C2E60">
        <w:rPr>
          <w:sz w:val="28"/>
          <w:szCs w:val="28"/>
        </w:rPr>
        <w:t xml:space="preserve"> </w:t>
      </w:r>
      <w:r w:rsidR="00C46477" w:rsidRPr="006C2E60">
        <w:rPr>
          <w:sz w:val="28"/>
          <w:szCs w:val="28"/>
        </w:rPr>
        <w:t>(20</w:t>
      </w:r>
      <w:r w:rsidR="00C46477">
        <w:rPr>
          <w:sz w:val="28"/>
          <w:szCs w:val="28"/>
        </w:rPr>
        <w:t>2</w:t>
      </w:r>
      <w:r w:rsidR="00795D12">
        <w:rPr>
          <w:sz w:val="28"/>
          <w:szCs w:val="28"/>
        </w:rPr>
        <w:t>2</w:t>
      </w:r>
      <w:r w:rsidR="00C46477">
        <w:rPr>
          <w:sz w:val="28"/>
          <w:szCs w:val="28"/>
        </w:rPr>
        <w:t xml:space="preserve"> год</w:t>
      </w:r>
      <w:r w:rsidR="00C46477" w:rsidRPr="006C2E60">
        <w:rPr>
          <w:sz w:val="28"/>
          <w:szCs w:val="28"/>
        </w:rPr>
        <w:t xml:space="preserve"> – 0,</w:t>
      </w:r>
      <w:r w:rsidR="00C46477">
        <w:rPr>
          <w:sz w:val="28"/>
          <w:szCs w:val="28"/>
        </w:rPr>
        <w:t>1</w:t>
      </w:r>
      <w:r w:rsidR="004A481B">
        <w:rPr>
          <w:sz w:val="28"/>
          <w:szCs w:val="28"/>
        </w:rPr>
        <w:t>4</w:t>
      </w:r>
      <w:r w:rsidR="00C46477" w:rsidRPr="006C2E60">
        <w:rPr>
          <w:sz w:val="28"/>
          <w:szCs w:val="28"/>
        </w:rPr>
        <w:t xml:space="preserve"> </w:t>
      </w:r>
      <w:r w:rsidR="00C46477">
        <w:rPr>
          <w:sz w:val="28"/>
          <w:szCs w:val="28"/>
        </w:rPr>
        <w:t>кв.м</w:t>
      </w:r>
      <w:r w:rsidR="00836423">
        <w:rPr>
          <w:sz w:val="28"/>
          <w:szCs w:val="28"/>
        </w:rPr>
        <w:t>.</w:t>
      </w:r>
      <w:r w:rsidR="00C46477">
        <w:rPr>
          <w:sz w:val="28"/>
          <w:szCs w:val="28"/>
        </w:rPr>
        <w:t>)</w:t>
      </w:r>
    </w:p>
    <w:p w:rsidR="00502326" w:rsidRPr="00151B8B" w:rsidRDefault="00502326" w:rsidP="00502326">
      <w:pPr>
        <w:ind w:firstLine="851"/>
        <w:jc w:val="both"/>
        <w:rPr>
          <w:sz w:val="28"/>
          <w:szCs w:val="28"/>
        </w:rPr>
      </w:pPr>
      <w:r>
        <w:rPr>
          <w:sz w:val="28"/>
          <w:szCs w:val="28"/>
        </w:rPr>
        <w:t>В 202</w:t>
      </w:r>
      <w:r w:rsidR="00795D12">
        <w:rPr>
          <w:sz w:val="28"/>
          <w:szCs w:val="28"/>
        </w:rPr>
        <w:t>4</w:t>
      </w:r>
      <w:r w:rsidRPr="0055427A">
        <w:rPr>
          <w:sz w:val="28"/>
          <w:szCs w:val="28"/>
        </w:rPr>
        <w:t>–</w:t>
      </w:r>
      <w:r>
        <w:rPr>
          <w:sz w:val="28"/>
          <w:szCs w:val="28"/>
        </w:rPr>
        <w:t xml:space="preserve"> 202</w:t>
      </w:r>
      <w:r w:rsidR="00795D12">
        <w:rPr>
          <w:sz w:val="28"/>
          <w:szCs w:val="28"/>
        </w:rPr>
        <w:t>6</w:t>
      </w:r>
      <w:r>
        <w:rPr>
          <w:sz w:val="28"/>
          <w:szCs w:val="28"/>
        </w:rPr>
        <w:t xml:space="preserve"> годах планируется дальнейшее проведение мероприятий, способствующих достижению планового </w:t>
      </w:r>
      <w:r w:rsidRPr="00151B8B">
        <w:rPr>
          <w:sz w:val="28"/>
          <w:szCs w:val="28"/>
        </w:rPr>
        <w:t>показателя общей площади жилых помещений, приходящ</w:t>
      </w:r>
      <w:r>
        <w:rPr>
          <w:sz w:val="28"/>
          <w:szCs w:val="28"/>
        </w:rPr>
        <w:t>ей</w:t>
      </w:r>
      <w:r w:rsidRPr="00151B8B">
        <w:rPr>
          <w:sz w:val="28"/>
          <w:szCs w:val="28"/>
        </w:rPr>
        <w:t>ся в среднем на одного жителя</w:t>
      </w:r>
      <w:r w:rsidR="001725C1">
        <w:rPr>
          <w:sz w:val="28"/>
          <w:szCs w:val="28"/>
        </w:rPr>
        <w:t xml:space="preserve"> </w:t>
      </w:r>
      <w:r w:rsidR="001725C1" w:rsidRPr="001725C1">
        <w:rPr>
          <w:sz w:val="28"/>
          <w:szCs w:val="28"/>
        </w:rPr>
        <w:t>за счет предоставления жилищных субсидий, оказания мер государственной поддержки гражданам, состоящим на учете</w:t>
      </w:r>
      <w:r w:rsidR="001725C1">
        <w:rPr>
          <w:sz w:val="28"/>
          <w:szCs w:val="28"/>
        </w:rPr>
        <w:t>.</w:t>
      </w:r>
    </w:p>
    <w:p w:rsidR="00201FBE" w:rsidRPr="005F4A22" w:rsidRDefault="00201FBE" w:rsidP="00201FBE">
      <w:pPr>
        <w:ind w:firstLine="851"/>
        <w:jc w:val="both"/>
        <w:rPr>
          <w:b/>
          <w:bCs/>
          <w:sz w:val="28"/>
          <w:szCs w:val="28"/>
        </w:rPr>
      </w:pPr>
      <w:r w:rsidRPr="005F4A22">
        <w:rPr>
          <w:b/>
          <w:bCs/>
          <w:sz w:val="28"/>
          <w:szCs w:val="28"/>
        </w:rPr>
        <w:t>25.</w:t>
      </w:r>
      <w:r w:rsidR="00F9093E">
        <w:rPr>
          <w:b/>
          <w:bCs/>
          <w:sz w:val="28"/>
          <w:szCs w:val="28"/>
        </w:rPr>
        <w:t> </w:t>
      </w:r>
      <w:r w:rsidRPr="005F4A22">
        <w:rPr>
          <w:b/>
          <w:bCs/>
          <w:sz w:val="28"/>
          <w:szCs w:val="28"/>
        </w:rPr>
        <w:t>Площадь земельных участков, предоставленных для строительства в расчете на 10 тыс. человек населения – всего.</w:t>
      </w:r>
    </w:p>
    <w:p w:rsidR="006275E1" w:rsidRPr="005F4A22" w:rsidRDefault="00502326" w:rsidP="00201FBE">
      <w:pPr>
        <w:ind w:firstLine="851"/>
        <w:jc w:val="both"/>
        <w:rPr>
          <w:sz w:val="28"/>
          <w:szCs w:val="28"/>
        </w:rPr>
      </w:pPr>
      <w:r w:rsidRPr="005F4A22">
        <w:rPr>
          <w:sz w:val="28"/>
          <w:szCs w:val="28"/>
        </w:rPr>
        <w:t xml:space="preserve">Площадь земельных участков, предоставленная для строительства, </w:t>
      </w:r>
      <w:r w:rsidRPr="005F4A22">
        <w:rPr>
          <w:sz w:val="28"/>
          <w:szCs w:val="28"/>
        </w:rPr>
        <w:br/>
        <w:t>в 202</w:t>
      </w:r>
      <w:r w:rsidR="00795D12">
        <w:rPr>
          <w:sz w:val="28"/>
          <w:szCs w:val="28"/>
        </w:rPr>
        <w:t xml:space="preserve">3 </w:t>
      </w:r>
      <w:r w:rsidRPr="005F4A22">
        <w:rPr>
          <w:sz w:val="28"/>
          <w:szCs w:val="28"/>
        </w:rPr>
        <w:t xml:space="preserve">году составила </w:t>
      </w:r>
      <w:r w:rsidR="00795D12">
        <w:rPr>
          <w:sz w:val="28"/>
          <w:szCs w:val="28"/>
        </w:rPr>
        <w:t>14,32</w:t>
      </w:r>
      <w:r w:rsidRPr="005F4A22">
        <w:rPr>
          <w:sz w:val="28"/>
          <w:szCs w:val="28"/>
        </w:rPr>
        <w:t xml:space="preserve"> га</w:t>
      </w:r>
      <w:r w:rsidR="006275E1" w:rsidRPr="005F4A22">
        <w:rPr>
          <w:sz w:val="28"/>
          <w:szCs w:val="28"/>
        </w:rPr>
        <w:t xml:space="preserve"> (2</w:t>
      </w:r>
      <w:r w:rsidR="007B5D1A">
        <w:rPr>
          <w:sz w:val="28"/>
          <w:szCs w:val="28"/>
        </w:rPr>
        <w:t>3</w:t>
      </w:r>
      <w:r w:rsidR="006275E1" w:rsidRPr="005F4A22">
        <w:rPr>
          <w:sz w:val="28"/>
          <w:szCs w:val="28"/>
        </w:rPr>
        <w:t xml:space="preserve"> земельных участков)</w:t>
      </w:r>
      <w:r w:rsidRPr="005F4A22">
        <w:rPr>
          <w:sz w:val="28"/>
          <w:szCs w:val="28"/>
        </w:rPr>
        <w:t>, из них</w:t>
      </w:r>
      <w:r w:rsidR="006275E1" w:rsidRPr="005F4A22">
        <w:rPr>
          <w:sz w:val="28"/>
          <w:szCs w:val="28"/>
        </w:rPr>
        <w:t>:</w:t>
      </w:r>
    </w:p>
    <w:p w:rsidR="006275E1" w:rsidRPr="005F4A22" w:rsidRDefault="006275E1" w:rsidP="00201FBE">
      <w:pPr>
        <w:ind w:firstLine="851"/>
        <w:jc w:val="both"/>
        <w:rPr>
          <w:sz w:val="28"/>
          <w:szCs w:val="28"/>
        </w:rPr>
      </w:pPr>
      <w:r w:rsidRPr="005F4A22">
        <w:rPr>
          <w:sz w:val="28"/>
          <w:szCs w:val="28"/>
        </w:rPr>
        <w:t>-</w:t>
      </w:r>
      <w:r w:rsidR="00F9093E">
        <w:rPr>
          <w:sz w:val="28"/>
          <w:szCs w:val="28"/>
        </w:rPr>
        <w:t> </w:t>
      </w:r>
      <w:r w:rsidRPr="005F4A22">
        <w:rPr>
          <w:sz w:val="28"/>
          <w:szCs w:val="28"/>
        </w:rPr>
        <w:t>1,7</w:t>
      </w:r>
      <w:r w:rsidR="00795D12">
        <w:rPr>
          <w:sz w:val="28"/>
          <w:szCs w:val="28"/>
        </w:rPr>
        <w:t>5</w:t>
      </w:r>
      <w:r w:rsidR="00502326" w:rsidRPr="005F4A22">
        <w:rPr>
          <w:sz w:val="28"/>
          <w:szCs w:val="28"/>
        </w:rPr>
        <w:t xml:space="preserve"> га (</w:t>
      </w:r>
      <w:r w:rsidR="007B5D1A">
        <w:rPr>
          <w:sz w:val="28"/>
          <w:szCs w:val="28"/>
        </w:rPr>
        <w:t>5</w:t>
      </w:r>
      <w:r w:rsidR="00502326" w:rsidRPr="005F4A22">
        <w:rPr>
          <w:sz w:val="28"/>
          <w:szCs w:val="28"/>
        </w:rPr>
        <w:t xml:space="preserve"> земельных участк</w:t>
      </w:r>
      <w:r w:rsidRPr="005F4A22">
        <w:rPr>
          <w:sz w:val="28"/>
          <w:szCs w:val="28"/>
        </w:rPr>
        <w:t>ов</w:t>
      </w:r>
      <w:r w:rsidR="00502326" w:rsidRPr="005F4A22">
        <w:rPr>
          <w:sz w:val="28"/>
          <w:szCs w:val="28"/>
        </w:rPr>
        <w:t xml:space="preserve">) предназначены для строительства </w:t>
      </w:r>
      <w:r w:rsidRPr="005F4A22">
        <w:rPr>
          <w:sz w:val="28"/>
          <w:szCs w:val="28"/>
        </w:rPr>
        <w:t>склада</w:t>
      </w:r>
      <w:r w:rsidR="007B5D1A">
        <w:rPr>
          <w:sz w:val="28"/>
          <w:szCs w:val="28"/>
        </w:rPr>
        <w:t>,</w:t>
      </w:r>
      <w:r w:rsidR="007B5D1A" w:rsidRPr="007B5D1A">
        <w:t xml:space="preserve"> </w:t>
      </w:r>
      <w:r w:rsidR="007B5D1A" w:rsidRPr="007B5D1A">
        <w:rPr>
          <w:sz w:val="28"/>
          <w:szCs w:val="28"/>
        </w:rPr>
        <w:t>автомойки, магазина и гаража</w:t>
      </w:r>
      <w:r w:rsidRPr="005F4A22">
        <w:rPr>
          <w:sz w:val="28"/>
          <w:szCs w:val="28"/>
        </w:rPr>
        <w:t>;</w:t>
      </w:r>
    </w:p>
    <w:p w:rsidR="00502326" w:rsidRPr="005F4A22" w:rsidRDefault="006275E1" w:rsidP="00201FBE">
      <w:pPr>
        <w:ind w:firstLine="851"/>
        <w:jc w:val="both"/>
        <w:rPr>
          <w:b/>
          <w:bCs/>
          <w:sz w:val="28"/>
          <w:szCs w:val="28"/>
        </w:rPr>
      </w:pPr>
      <w:r w:rsidRPr="005F4A22">
        <w:rPr>
          <w:sz w:val="28"/>
          <w:szCs w:val="28"/>
        </w:rPr>
        <w:t>-</w:t>
      </w:r>
      <w:r w:rsidR="00F9093E">
        <w:rPr>
          <w:sz w:val="28"/>
          <w:szCs w:val="28"/>
        </w:rPr>
        <w:t> </w:t>
      </w:r>
      <w:r w:rsidR="00795D12">
        <w:rPr>
          <w:sz w:val="28"/>
          <w:szCs w:val="28"/>
        </w:rPr>
        <w:t>12,57</w:t>
      </w:r>
      <w:r w:rsidR="00502326" w:rsidRPr="005F4A22">
        <w:rPr>
          <w:sz w:val="28"/>
          <w:szCs w:val="28"/>
        </w:rPr>
        <w:t xml:space="preserve"> га (</w:t>
      </w:r>
      <w:r w:rsidR="00795D12">
        <w:rPr>
          <w:sz w:val="28"/>
          <w:szCs w:val="28"/>
        </w:rPr>
        <w:t>18</w:t>
      </w:r>
      <w:r w:rsidR="00502326" w:rsidRPr="005F4A22">
        <w:rPr>
          <w:sz w:val="28"/>
          <w:szCs w:val="28"/>
        </w:rPr>
        <w:t xml:space="preserve"> земельных участк</w:t>
      </w:r>
      <w:r w:rsidR="005F4A22" w:rsidRPr="005F4A22">
        <w:rPr>
          <w:sz w:val="28"/>
          <w:szCs w:val="28"/>
        </w:rPr>
        <w:t>а</w:t>
      </w:r>
      <w:r w:rsidR="00502326" w:rsidRPr="005F4A22">
        <w:rPr>
          <w:sz w:val="28"/>
          <w:szCs w:val="28"/>
        </w:rPr>
        <w:t>) предоставлено для индивидуального жилищного строительства.</w:t>
      </w:r>
    </w:p>
    <w:p w:rsidR="00201FBE" w:rsidRDefault="00201FBE" w:rsidP="00201FBE">
      <w:pPr>
        <w:autoSpaceDE w:val="0"/>
        <w:autoSpaceDN w:val="0"/>
        <w:adjustRightInd w:val="0"/>
        <w:ind w:firstLine="851"/>
        <w:jc w:val="both"/>
        <w:rPr>
          <w:b/>
          <w:bCs/>
          <w:sz w:val="28"/>
          <w:szCs w:val="28"/>
        </w:rPr>
      </w:pPr>
      <w:r>
        <w:rPr>
          <w:b/>
          <w:bCs/>
          <w:sz w:val="28"/>
          <w:szCs w:val="28"/>
        </w:rPr>
        <w:t>25.1.</w:t>
      </w:r>
      <w:r w:rsidR="00F9093E">
        <w:rPr>
          <w:b/>
          <w:bCs/>
          <w:sz w:val="28"/>
          <w:szCs w:val="28"/>
        </w:rPr>
        <w:t> </w:t>
      </w:r>
      <w:r w:rsidRPr="00201FBE">
        <w:rPr>
          <w:b/>
          <w:bCs/>
          <w:sz w:val="28"/>
          <w:szCs w:val="28"/>
        </w:rPr>
        <w:t>в том числе земельных участков, предоставленных для жилищного</w:t>
      </w:r>
      <w:r>
        <w:rPr>
          <w:b/>
          <w:bCs/>
          <w:sz w:val="28"/>
          <w:szCs w:val="28"/>
        </w:rPr>
        <w:t xml:space="preserve"> </w:t>
      </w:r>
      <w:r w:rsidRPr="00201FBE">
        <w:rPr>
          <w:b/>
          <w:bCs/>
          <w:sz w:val="28"/>
          <w:szCs w:val="28"/>
        </w:rPr>
        <w:t>строительства, индивидуального строительства и</w:t>
      </w:r>
      <w:r w:rsidR="00F9093E">
        <w:rPr>
          <w:b/>
          <w:bCs/>
          <w:sz w:val="28"/>
          <w:szCs w:val="28"/>
        </w:rPr>
        <w:t> </w:t>
      </w:r>
      <w:r w:rsidRPr="00201FBE">
        <w:rPr>
          <w:b/>
          <w:bCs/>
          <w:sz w:val="28"/>
          <w:szCs w:val="28"/>
        </w:rPr>
        <w:t>комплексного освоения в</w:t>
      </w:r>
      <w:r>
        <w:rPr>
          <w:b/>
          <w:bCs/>
          <w:sz w:val="28"/>
          <w:szCs w:val="28"/>
        </w:rPr>
        <w:t xml:space="preserve"> </w:t>
      </w:r>
      <w:r w:rsidRPr="00201FBE">
        <w:rPr>
          <w:b/>
          <w:bCs/>
          <w:sz w:val="28"/>
          <w:szCs w:val="28"/>
        </w:rPr>
        <w:t>целях жилищного строительства</w:t>
      </w:r>
      <w:r>
        <w:rPr>
          <w:b/>
          <w:bCs/>
          <w:sz w:val="28"/>
          <w:szCs w:val="28"/>
        </w:rPr>
        <w:t>.</w:t>
      </w:r>
    </w:p>
    <w:p w:rsidR="00502326" w:rsidRPr="00622566" w:rsidRDefault="00502326" w:rsidP="00201FBE">
      <w:pPr>
        <w:autoSpaceDE w:val="0"/>
        <w:autoSpaceDN w:val="0"/>
        <w:adjustRightInd w:val="0"/>
        <w:ind w:firstLine="851"/>
        <w:jc w:val="both"/>
        <w:rPr>
          <w:b/>
          <w:bCs/>
          <w:sz w:val="28"/>
          <w:szCs w:val="28"/>
        </w:rPr>
      </w:pPr>
      <w:r w:rsidRPr="00704A54">
        <w:rPr>
          <w:sz w:val="28"/>
          <w:szCs w:val="28"/>
        </w:rPr>
        <w:t xml:space="preserve">Площадь земельных участков, предоставленная для строительства </w:t>
      </w:r>
      <w:r>
        <w:rPr>
          <w:sz w:val="28"/>
          <w:szCs w:val="28"/>
        </w:rPr>
        <w:br/>
      </w:r>
      <w:r w:rsidRPr="00704A54">
        <w:rPr>
          <w:sz w:val="28"/>
          <w:szCs w:val="28"/>
        </w:rPr>
        <w:t xml:space="preserve">в расчете на 10 тыс. человек </w:t>
      </w:r>
      <w:r w:rsidRPr="00622566">
        <w:rPr>
          <w:sz w:val="28"/>
          <w:szCs w:val="28"/>
        </w:rPr>
        <w:t xml:space="preserve">населения, </w:t>
      </w:r>
      <w:r w:rsidR="00893B42" w:rsidRPr="00622566">
        <w:rPr>
          <w:sz w:val="28"/>
          <w:szCs w:val="28"/>
        </w:rPr>
        <w:t xml:space="preserve">в 2023 году </w:t>
      </w:r>
      <w:r w:rsidRPr="00622566">
        <w:rPr>
          <w:sz w:val="28"/>
          <w:szCs w:val="28"/>
        </w:rPr>
        <w:t xml:space="preserve">составила </w:t>
      </w:r>
      <w:r w:rsidR="007B5D1A" w:rsidRPr="00622566">
        <w:rPr>
          <w:sz w:val="28"/>
          <w:szCs w:val="28"/>
        </w:rPr>
        <w:t>4,03</w:t>
      </w:r>
      <w:r w:rsidRPr="00622566">
        <w:rPr>
          <w:sz w:val="28"/>
          <w:szCs w:val="28"/>
        </w:rPr>
        <w:t xml:space="preserve"> га (плановый показатель</w:t>
      </w:r>
      <w:r w:rsidR="00ED37CF" w:rsidRPr="00622566">
        <w:rPr>
          <w:sz w:val="28"/>
          <w:szCs w:val="28"/>
        </w:rPr>
        <w:t xml:space="preserve"> – </w:t>
      </w:r>
      <w:r w:rsidR="007B5D1A" w:rsidRPr="00622566">
        <w:rPr>
          <w:sz w:val="28"/>
          <w:szCs w:val="28"/>
        </w:rPr>
        <w:t>1,06</w:t>
      </w:r>
      <w:r w:rsidRPr="00622566">
        <w:rPr>
          <w:sz w:val="28"/>
          <w:szCs w:val="28"/>
        </w:rPr>
        <w:t xml:space="preserve"> га).</w:t>
      </w:r>
    </w:p>
    <w:p w:rsidR="00502326" w:rsidRDefault="00502326" w:rsidP="00502326">
      <w:pPr>
        <w:autoSpaceDE w:val="0"/>
        <w:autoSpaceDN w:val="0"/>
        <w:adjustRightInd w:val="0"/>
        <w:ind w:firstLine="851"/>
        <w:jc w:val="both"/>
        <w:rPr>
          <w:sz w:val="28"/>
          <w:szCs w:val="28"/>
        </w:rPr>
      </w:pPr>
      <w:r w:rsidRPr="00622566">
        <w:rPr>
          <w:sz w:val="28"/>
          <w:szCs w:val="28"/>
        </w:rPr>
        <w:t xml:space="preserve">Площадь земельных участков, предоставленных для жилищного строительства, индивидуального строительства и комплексного освоения </w:t>
      </w:r>
      <w:r w:rsidRPr="00622566">
        <w:rPr>
          <w:sz w:val="28"/>
          <w:szCs w:val="28"/>
        </w:rPr>
        <w:br/>
        <w:t>в целях жилищного строительства на 10 тыс.</w:t>
      </w:r>
      <w:r w:rsidR="009179BF" w:rsidRPr="00622566">
        <w:rPr>
          <w:sz w:val="28"/>
          <w:szCs w:val="28"/>
        </w:rPr>
        <w:t xml:space="preserve"> человек населения </w:t>
      </w:r>
      <w:r w:rsidR="00893B42" w:rsidRPr="00622566">
        <w:rPr>
          <w:sz w:val="28"/>
          <w:szCs w:val="28"/>
        </w:rPr>
        <w:t>в 2023 году</w:t>
      </w:r>
      <w:r w:rsidR="00893B42" w:rsidRPr="00893B42">
        <w:rPr>
          <w:sz w:val="28"/>
          <w:szCs w:val="28"/>
        </w:rPr>
        <w:t xml:space="preserve"> </w:t>
      </w:r>
      <w:r w:rsidR="009179BF">
        <w:rPr>
          <w:sz w:val="28"/>
          <w:szCs w:val="28"/>
        </w:rPr>
        <w:t xml:space="preserve">составила </w:t>
      </w:r>
      <w:r w:rsidR="007B5D1A">
        <w:rPr>
          <w:sz w:val="28"/>
          <w:szCs w:val="28"/>
        </w:rPr>
        <w:t>3</w:t>
      </w:r>
      <w:r w:rsidR="009179BF">
        <w:rPr>
          <w:sz w:val="28"/>
          <w:szCs w:val="28"/>
        </w:rPr>
        <w:t>,</w:t>
      </w:r>
      <w:r w:rsidR="007B5D1A">
        <w:rPr>
          <w:sz w:val="28"/>
          <w:szCs w:val="28"/>
        </w:rPr>
        <w:t>54</w:t>
      </w:r>
      <w:r>
        <w:rPr>
          <w:sz w:val="28"/>
          <w:szCs w:val="28"/>
        </w:rPr>
        <w:t xml:space="preserve"> га (плановое значение – 0,</w:t>
      </w:r>
      <w:r w:rsidR="007B5D1A">
        <w:rPr>
          <w:sz w:val="28"/>
          <w:szCs w:val="28"/>
        </w:rPr>
        <w:t>78</w:t>
      </w:r>
      <w:r>
        <w:rPr>
          <w:sz w:val="28"/>
          <w:szCs w:val="28"/>
        </w:rPr>
        <w:t xml:space="preserve"> га).</w:t>
      </w:r>
    </w:p>
    <w:p w:rsidR="00502326" w:rsidRPr="00886ED8" w:rsidRDefault="00502326" w:rsidP="00502326">
      <w:pPr>
        <w:autoSpaceDE w:val="0"/>
        <w:autoSpaceDN w:val="0"/>
        <w:adjustRightInd w:val="0"/>
        <w:ind w:firstLine="851"/>
        <w:jc w:val="both"/>
        <w:rPr>
          <w:sz w:val="28"/>
          <w:szCs w:val="28"/>
        </w:rPr>
      </w:pPr>
      <w:r w:rsidRPr="00886ED8">
        <w:rPr>
          <w:sz w:val="28"/>
          <w:szCs w:val="28"/>
        </w:rPr>
        <w:t xml:space="preserve">В условиях сокращения бюджетного финансирования строительства </w:t>
      </w:r>
      <w:r>
        <w:rPr>
          <w:sz w:val="28"/>
          <w:szCs w:val="28"/>
        </w:rPr>
        <w:br/>
      </w:r>
      <w:r w:rsidRPr="00886ED8">
        <w:rPr>
          <w:sz w:val="28"/>
          <w:szCs w:val="28"/>
        </w:rPr>
        <w:t xml:space="preserve">и обеспечения населения жильем, основным источником средств </w:t>
      </w:r>
      <w:r>
        <w:rPr>
          <w:sz w:val="28"/>
          <w:szCs w:val="28"/>
        </w:rPr>
        <w:br/>
      </w:r>
      <w:r w:rsidRPr="00886ED8">
        <w:rPr>
          <w:sz w:val="28"/>
          <w:szCs w:val="28"/>
        </w:rPr>
        <w:t xml:space="preserve">для приобретения жилья стали собственные средства населения, а также кредиты банков. Низкая платежеспособность населения, высокие ставки </w:t>
      </w:r>
      <w:r>
        <w:rPr>
          <w:sz w:val="28"/>
          <w:szCs w:val="28"/>
        </w:rPr>
        <w:br/>
      </w:r>
      <w:r w:rsidRPr="00886ED8">
        <w:rPr>
          <w:sz w:val="28"/>
          <w:szCs w:val="28"/>
        </w:rPr>
        <w:t>по долгосрочным кредитам, отсутствие местных строительных материалов</w:t>
      </w:r>
      <w:r>
        <w:rPr>
          <w:sz w:val="28"/>
          <w:szCs w:val="28"/>
        </w:rPr>
        <w:t xml:space="preserve"> </w:t>
      </w:r>
      <w:r w:rsidRPr="00886ED8">
        <w:rPr>
          <w:sz w:val="28"/>
          <w:szCs w:val="28"/>
        </w:rPr>
        <w:t>стали основными факторами,</w:t>
      </w:r>
      <w:r>
        <w:rPr>
          <w:sz w:val="28"/>
          <w:szCs w:val="28"/>
        </w:rPr>
        <w:t xml:space="preserve"> </w:t>
      </w:r>
      <w:r w:rsidRPr="00886ED8">
        <w:rPr>
          <w:sz w:val="28"/>
          <w:szCs w:val="28"/>
        </w:rPr>
        <w:t>сдерживающими темпы строительст</w:t>
      </w:r>
      <w:r>
        <w:rPr>
          <w:sz w:val="28"/>
          <w:szCs w:val="28"/>
        </w:rPr>
        <w:t>ва на территории Исилькульского</w:t>
      </w:r>
      <w:r w:rsidRPr="00886ED8">
        <w:rPr>
          <w:sz w:val="28"/>
          <w:szCs w:val="28"/>
        </w:rPr>
        <w:t xml:space="preserve"> района.</w:t>
      </w:r>
      <w:r>
        <w:rPr>
          <w:sz w:val="28"/>
          <w:szCs w:val="28"/>
        </w:rPr>
        <w:t xml:space="preserve"> </w:t>
      </w:r>
      <w:r w:rsidRPr="00886ED8">
        <w:rPr>
          <w:sz w:val="28"/>
          <w:szCs w:val="28"/>
        </w:rPr>
        <w:t>Кроме того</w:t>
      </w:r>
      <w:r>
        <w:rPr>
          <w:sz w:val="28"/>
          <w:szCs w:val="28"/>
        </w:rPr>
        <w:t>,</w:t>
      </w:r>
      <w:r w:rsidRPr="00886ED8">
        <w:rPr>
          <w:sz w:val="28"/>
          <w:szCs w:val="28"/>
        </w:rPr>
        <w:t xml:space="preserve"> существенным препятствием является необеспеченность территорий, предусмотренных для строительства, объектами инженерной, транспортной и социальной инфраструктур</w:t>
      </w:r>
      <w:r w:rsidR="002018AB">
        <w:rPr>
          <w:sz w:val="28"/>
          <w:szCs w:val="28"/>
        </w:rPr>
        <w:t>ы</w:t>
      </w:r>
      <w:r w:rsidRPr="00886ED8">
        <w:rPr>
          <w:sz w:val="28"/>
          <w:szCs w:val="28"/>
        </w:rPr>
        <w:t>.</w:t>
      </w:r>
    </w:p>
    <w:p w:rsidR="00502326" w:rsidRPr="00886ED8" w:rsidRDefault="00502326" w:rsidP="00502326">
      <w:pPr>
        <w:ind w:firstLine="851"/>
        <w:jc w:val="both"/>
        <w:rPr>
          <w:sz w:val="28"/>
          <w:szCs w:val="28"/>
        </w:rPr>
      </w:pPr>
      <w:r w:rsidRPr="00886ED8">
        <w:rPr>
          <w:sz w:val="28"/>
          <w:szCs w:val="28"/>
        </w:rPr>
        <w:t>В 20</w:t>
      </w:r>
      <w:r>
        <w:rPr>
          <w:sz w:val="28"/>
          <w:szCs w:val="28"/>
        </w:rPr>
        <w:t>2</w:t>
      </w:r>
      <w:r w:rsidR="007B5D1A">
        <w:rPr>
          <w:sz w:val="28"/>
          <w:szCs w:val="28"/>
        </w:rPr>
        <w:t>4</w:t>
      </w:r>
      <w:r w:rsidRPr="0055427A">
        <w:rPr>
          <w:sz w:val="28"/>
          <w:szCs w:val="28"/>
        </w:rPr>
        <w:t>–</w:t>
      </w:r>
      <w:r>
        <w:rPr>
          <w:sz w:val="28"/>
          <w:szCs w:val="28"/>
        </w:rPr>
        <w:t xml:space="preserve"> </w:t>
      </w:r>
      <w:r w:rsidRPr="00886ED8">
        <w:rPr>
          <w:sz w:val="28"/>
          <w:szCs w:val="28"/>
        </w:rPr>
        <w:t>202</w:t>
      </w:r>
      <w:r w:rsidR="007B5D1A">
        <w:rPr>
          <w:sz w:val="28"/>
          <w:szCs w:val="28"/>
        </w:rPr>
        <w:t>6</w:t>
      </w:r>
      <w:r w:rsidRPr="00886ED8">
        <w:rPr>
          <w:sz w:val="28"/>
          <w:szCs w:val="28"/>
        </w:rPr>
        <w:t xml:space="preserve"> годах планируется:</w:t>
      </w:r>
    </w:p>
    <w:p w:rsidR="00502326" w:rsidRPr="00886ED8" w:rsidRDefault="00502326" w:rsidP="00502326">
      <w:pPr>
        <w:ind w:firstLine="851"/>
        <w:jc w:val="both"/>
        <w:rPr>
          <w:color w:val="000000"/>
          <w:sz w:val="28"/>
          <w:szCs w:val="28"/>
        </w:rPr>
      </w:pPr>
      <w:r>
        <w:rPr>
          <w:sz w:val="28"/>
          <w:szCs w:val="28"/>
        </w:rPr>
        <w:lastRenderedPageBreak/>
        <w:t>- </w:t>
      </w:r>
      <w:r w:rsidRPr="00886ED8">
        <w:rPr>
          <w:sz w:val="28"/>
          <w:szCs w:val="28"/>
        </w:rPr>
        <w:t>организаци</w:t>
      </w:r>
      <w:r>
        <w:rPr>
          <w:sz w:val="28"/>
          <w:szCs w:val="28"/>
        </w:rPr>
        <w:t>я</w:t>
      </w:r>
      <w:r w:rsidRPr="00886ED8">
        <w:rPr>
          <w:sz w:val="28"/>
          <w:szCs w:val="28"/>
        </w:rPr>
        <w:t xml:space="preserve"> работы по предоставлению земельных участков для строительства, </w:t>
      </w:r>
      <w:r w:rsidRPr="00886ED8">
        <w:rPr>
          <w:color w:val="000000"/>
          <w:sz w:val="28"/>
          <w:szCs w:val="28"/>
        </w:rPr>
        <w:t>индивидуального жилищного строительства и комплексного освоения в целях жилищного строительства</w:t>
      </w:r>
      <w:r>
        <w:rPr>
          <w:color w:val="000000"/>
          <w:sz w:val="28"/>
          <w:szCs w:val="28"/>
        </w:rPr>
        <w:t>;</w:t>
      </w:r>
    </w:p>
    <w:p w:rsidR="00502326" w:rsidRPr="00886ED8" w:rsidRDefault="00502326" w:rsidP="00502326">
      <w:pPr>
        <w:ind w:firstLine="851"/>
        <w:jc w:val="both"/>
        <w:rPr>
          <w:sz w:val="28"/>
          <w:szCs w:val="28"/>
        </w:rPr>
      </w:pPr>
      <w:r w:rsidRPr="00886ED8">
        <w:rPr>
          <w:sz w:val="28"/>
          <w:szCs w:val="28"/>
        </w:rPr>
        <w:t>-</w:t>
      </w:r>
      <w:r>
        <w:rPr>
          <w:sz w:val="28"/>
          <w:szCs w:val="28"/>
        </w:rPr>
        <w:t> </w:t>
      </w:r>
      <w:r w:rsidRPr="00886ED8">
        <w:rPr>
          <w:sz w:val="28"/>
          <w:szCs w:val="28"/>
        </w:rPr>
        <w:t>формировани</w:t>
      </w:r>
      <w:r>
        <w:rPr>
          <w:sz w:val="28"/>
          <w:szCs w:val="28"/>
        </w:rPr>
        <w:t>е</w:t>
      </w:r>
      <w:r w:rsidRPr="00886ED8">
        <w:rPr>
          <w:sz w:val="28"/>
          <w:szCs w:val="28"/>
        </w:rPr>
        <w:t xml:space="preserve"> и ведени</w:t>
      </w:r>
      <w:r>
        <w:rPr>
          <w:sz w:val="28"/>
          <w:szCs w:val="28"/>
        </w:rPr>
        <w:t>е</w:t>
      </w:r>
      <w:r w:rsidRPr="00886ED8">
        <w:rPr>
          <w:sz w:val="28"/>
          <w:szCs w:val="28"/>
        </w:rPr>
        <w:t xml:space="preserve"> перечня земельных участков для бесплатного предоставлени</w:t>
      </w:r>
      <w:r w:rsidR="00ED37CF">
        <w:rPr>
          <w:sz w:val="28"/>
          <w:szCs w:val="28"/>
        </w:rPr>
        <w:t>я</w:t>
      </w:r>
      <w:r w:rsidRPr="00886ED8">
        <w:rPr>
          <w:sz w:val="28"/>
          <w:szCs w:val="28"/>
        </w:rPr>
        <w:t xml:space="preserve"> в собственность отдельным категориям граждан,</w:t>
      </w:r>
      <w:r>
        <w:rPr>
          <w:sz w:val="28"/>
          <w:szCs w:val="28"/>
        </w:rPr>
        <w:t xml:space="preserve"> </w:t>
      </w:r>
      <w:r w:rsidRPr="00886ED8">
        <w:rPr>
          <w:sz w:val="28"/>
          <w:szCs w:val="28"/>
        </w:rPr>
        <w:t>в соответствии с Законом Омской области от 30.04.2015</w:t>
      </w:r>
      <w:r>
        <w:rPr>
          <w:sz w:val="28"/>
          <w:szCs w:val="28"/>
        </w:rPr>
        <w:t xml:space="preserve"> </w:t>
      </w:r>
      <w:r w:rsidRPr="00886ED8">
        <w:rPr>
          <w:sz w:val="28"/>
          <w:szCs w:val="28"/>
        </w:rPr>
        <w:t>№ 1741</w:t>
      </w:r>
      <w:r>
        <w:rPr>
          <w:sz w:val="28"/>
          <w:szCs w:val="28"/>
        </w:rPr>
        <w:t>-</w:t>
      </w:r>
      <w:r w:rsidRPr="00886ED8">
        <w:rPr>
          <w:sz w:val="28"/>
          <w:szCs w:val="28"/>
        </w:rPr>
        <w:t xml:space="preserve">ОЗ </w:t>
      </w:r>
      <w:r>
        <w:rPr>
          <w:sz w:val="28"/>
          <w:szCs w:val="28"/>
        </w:rPr>
        <w:br/>
        <w:t>"</w:t>
      </w:r>
      <w:r w:rsidRPr="00886ED8">
        <w:rPr>
          <w:sz w:val="28"/>
          <w:szCs w:val="28"/>
        </w:rPr>
        <w:t xml:space="preserve">О предоставлении отдельным категориям граждан земельных участков </w:t>
      </w:r>
      <w:r>
        <w:rPr>
          <w:sz w:val="28"/>
          <w:szCs w:val="28"/>
        </w:rPr>
        <w:br/>
      </w:r>
      <w:r w:rsidRPr="00886ED8">
        <w:rPr>
          <w:sz w:val="28"/>
          <w:szCs w:val="28"/>
        </w:rPr>
        <w:t>в собственность бесплатно</w:t>
      </w:r>
      <w:r>
        <w:rPr>
          <w:sz w:val="28"/>
          <w:szCs w:val="28"/>
        </w:rPr>
        <w:t>";</w:t>
      </w:r>
    </w:p>
    <w:p w:rsidR="00502326" w:rsidRPr="00886ED8" w:rsidRDefault="00502326" w:rsidP="00502326">
      <w:pPr>
        <w:ind w:firstLine="851"/>
        <w:jc w:val="both"/>
        <w:rPr>
          <w:sz w:val="28"/>
          <w:szCs w:val="28"/>
        </w:rPr>
      </w:pPr>
      <w:r>
        <w:rPr>
          <w:sz w:val="28"/>
          <w:szCs w:val="28"/>
        </w:rPr>
        <w:t>- </w:t>
      </w:r>
      <w:r w:rsidRPr="00886ED8">
        <w:rPr>
          <w:sz w:val="28"/>
          <w:szCs w:val="28"/>
        </w:rPr>
        <w:t>формировани</w:t>
      </w:r>
      <w:r>
        <w:rPr>
          <w:sz w:val="28"/>
          <w:szCs w:val="28"/>
        </w:rPr>
        <w:t>е</w:t>
      </w:r>
      <w:r w:rsidRPr="00886ED8">
        <w:rPr>
          <w:sz w:val="28"/>
          <w:szCs w:val="28"/>
        </w:rPr>
        <w:t xml:space="preserve"> земельных участков под строительство, в соответствии с утвержденными генеральными планами поселений района</w:t>
      </w:r>
      <w:r>
        <w:rPr>
          <w:sz w:val="28"/>
          <w:szCs w:val="28"/>
        </w:rPr>
        <w:t>;</w:t>
      </w:r>
    </w:p>
    <w:p w:rsidR="00502326" w:rsidRDefault="00502326" w:rsidP="00502326">
      <w:pPr>
        <w:ind w:firstLine="851"/>
        <w:jc w:val="both"/>
        <w:rPr>
          <w:sz w:val="28"/>
          <w:szCs w:val="28"/>
        </w:rPr>
      </w:pPr>
      <w:r>
        <w:rPr>
          <w:sz w:val="28"/>
          <w:szCs w:val="28"/>
        </w:rPr>
        <w:t>- </w:t>
      </w:r>
      <w:r w:rsidRPr="00886ED8">
        <w:rPr>
          <w:sz w:val="28"/>
          <w:szCs w:val="28"/>
        </w:rPr>
        <w:t>проведени</w:t>
      </w:r>
      <w:r>
        <w:rPr>
          <w:sz w:val="28"/>
          <w:szCs w:val="28"/>
        </w:rPr>
        <w:t>е</w:t>
      </w:r>
      <w:r w:rsidRPr="00886ED8">
        <w:rPr>
          <w:sz w:val="28"/>
          <w:szCs w:val="28"/>
        </w:rPr>
        <w:t xml:space="preserve"> мониторинга свободных земельных участков, которые могут быть предоставлены под строительство.</w:t>
      </w:r>
    </w:p>
    <w:p w:rsidR="00201FBE" w:rsidRDefault="00201FBE" w:rsidP="00201FBE">
      <w:pPr>
        <w:ind w:firstLine="851"/>
        <w:jc w:val="both"/>
        <w:rPr>
          <w:b/>
          <w:bCs/>
          <w:sz w:val="28"/>
          <w:szCs w:val="28"/>
        </w:rPr>
      </w:pPr>
      <w:r w:rsidRPr="00201FBE">
        <w:rPr>
          <w:b/>
          <w:bCs/>
          <w:sz w:val="28"/>
          <w:szCs w:val="28"/>
        </w:rPr>
        <w:t>26.</w:t>
      </w:r>
      <w:r w:rsidR="00335E47">
        <w:rPr>
          <w:b/>
          <w:bCs/>
          <w:sz w:val="28"/>
          <w:szCs w:val="28"/>
        </w:rPr>
        <w:t> </w:t>
      </w:r>
      <w:r w:rsidRPr="00201FBE">
        <w:rPr>
          <w:b/>
          <w:bCs/>
          <w:sz w:val="28"/>
          <w:szCs w:val="28"/>
        </w:rPr>
        <w:t>Площадь земельных участков, предоставленных для строительства, в</w:t>
      </w:r>
      <w:r>
        <w:rPr>
          <w:b/>
          <w:bCs/>
          <w:sz w:val="28"/>
          <w:szCs w:val="28"/>
        </w:rPr>
        <w:t xml:space="preserve"> </w:t>
      </w:r>
      <w:r w:rsidRPr="00201FBE">
        <w:rPr>
          <w:b/>
          <w:bCs/>
          <w:sz w:val="28"/>
          <w:szCs w:val="28"/>
        </w:rPr>
        <w:t>отношении которых с даты принятия решения о</w:t>
      </w:r>
      <w:r w:rsidR="00335E47">
        <w:rPr>
          <w:b/>
          <w:bCs/>
          <w:sz w:val="28"/>
          <w:szCs w:val="28"/>
        </w:rPr>
        <w:t> </w:t>
      </w:r>
      <w:r w:rsidRPr="00201FBE">
        <w:rPr>
          <w:b/>
          <w:bCs/>
          <w:sz w:val="28"/>
          <w:szCs w:val="28"/>
        </w:rPr>
        <w:t>предоставлении земельного</w:t>
      </w:r>
      <w:r>
        <w:rPr>
          <w:b/>
          <w:bCs/>
          <w:sz w:val="28"/>
          <w:szCs w:val="28"/>
        </w:rPr>
        <w:t xml:space="preserve"> </w:t>
      </w:r>
      <w:r w:rsidRPr="00201FBE">
        <w:rPr>
          <w:b/>
          <w:bCs/>
          <w:sz w:val="28"/>
          <w:szCs w:val="28"/>
        </w:rPr>
        <w:t>участка или подписания протокола о</w:t>
      </w:r>
      <w:r w:rsidR="00335E47">
        <w:rPr>
          <w:b/>
          <w:bCs/>
          <w:sz w:val="28"/>
          <w:szCs w:val="28"/>
        </w:rPr>
        <w:t> </w:t>
      </w:r>
      <w:r w:rsidRPr="00201FBE">
        <w:rPr>
          <w:b/>
          <w:bCs/>
          <w:sz w:val="28"/>
          <w:szCs w:val="28"/>
        </w:rPr>
        <w:t>результатах торгов (конкурсов, аукционов)</w:t>
      </w:r>
      <w:r>
        <w:rPr>
          <w:b/>
          <w:bCs/>
          <w:sz w:val="28"/>
          <w:szCs w:val="28"/>
        </w:rPr>
        <w:t xml:space="preserve"> </w:t>
      </w:r>
      <w:r w:rsidRPr="00201FBE">
        <w:rPr>
          <w:b/>
          <w:bCs/>
          <w:sz w:val="28"/>
          <w:szCs w:val="28"/>
        </w:rPr>
        <w:t>не было получено разрешение на ввод в эксплуатацию</w:t>
      </w:r>
      <w:r>
        <w:rPr>
          <w:b/>
          <w:bCs/>
          <w:sz w:val="28"/>
          <w:szCs w:val="28"/>
        </w:rPr>
        <w:t>.</w:t>
      </w:r>
    </w:p>
    <w:p w:rsidR="00502326" w:rsidRPr="00201FBE" w:rsidRDefault="00ED37CF" w:rsidP="00201FBE">
      <w:pPr>
        <w:ind w:firstLine="851"/>
        <w:jc w:val="both"/>
        <w:rPr>
          <w:b/>
          <w:bCs/>
          <w:sz w:val="28"/>
          <w:szCs w:val="28"/>
        </w:rPr>
      </w:pPr>
      <w:r>
        <w:rPr>
          <w:sz w:val="28"/>
          <w:szCs w:val="28"/>
        </w:rPr>
        <w:t xml:space="preserve">В Исилькульском районе </w:t>
      </w:r>
      <w:r w:rsidR="00502326" w:rsidRPr="00F5621A">
        <w:rPr>
          <w:sz w:val="28"/>
          <w:szCs w:val="28"/>
        </w:rPr>
        <w:t>отсутствуют земельные участки для строительства,</w:t>
      </w:r>
      <w:r>
        <w:rPr>
          <w:sz w:val="28"/>
          <w:szCs w:val="28"/>
        </w:rPr>
        <w:t xml:space="preserve"> </w:t>
      </w:r>
      <w:r w:rsidR="00502326" w:rsidRPr="00F5621A">
        <w:rPr>
          <w:sz w:val="28"/>
          <w:szCs w:val="28"/>
        </w:rPr>
        <w:t>в отношении которых с даты принятия решения о</w:t>
      </w:r>
      <w:r w:rsidR="00335E47">
        <w:rPr>
          <w:sz w:val="28"/>
          <w:szCs w:val="28"/>
        </w:rPr>
        <w:t> </w:t>
      </w:r>
      <w:r w:rsidR="00502326" w:rsidRPr="00F5621A">
        <w:rPr>
          <w:sz w:val="28"/>
          <w:szCs w:val="28"/>
        </w:rPr>
        <w:t>предоставлении земельного участка или подписания протокола о</w:t>
      </w:r>
      <w:r w:rsidR="00335E47">
        <w:rPr>
          <w:sz w:val="28"/>
          <w:szCs w:val="28"/>
        </w:rPr>
        <w:t> </w:t>
      </w:r>
      <w:r w:rsidR="00502326" w:rsidRPr="00F5621A">
        <w:rPr>
          <w:sz w:val="28"/>
          <w:szCs w:val="28"/>
        </w:rPr>
        <w:t>результатах торгов (конкурсов, аукционов) не было получено разрешение на</w:t>
      </w:r>
      <w:r w:rsidR="00335E47">
        <w:rPr>
          <w:sz w:val="28"/>
          <w:szCs w:val="28"/>
        </w:rPr>
        <w:t> </w:t>
      </w:r>
      <w:r w:rsidR="00502326" w:rsidRPr="00F5621A">
        <w:rPr>
          <w:sz w:val="28"/>
          <w:szCs w:val="28"/>
        </w:rPr>
        <w:t>ввод в эксплуатацию объектов жилищного строительства – в течение 3 лет и иных объектов капитального строительства – в течение 5 лет.</w:t>
      </w:r>
    </w:p>
    <w:p w:rsidR="00502326" w:rsidRPr="005E18DB" w:rsidRDefault="00502326" w:rsidP="00502326">
      <w:pPr>
        <w:ind w:firstLine="851"/>
        <w:jc w:val="both"/>
        <w:rPr>
          <w:sz w:val="28"/>
          <w:szCs w:val="28"/>
          <w:highlight w:val="yellow"/>
        </w:rPr>
      </w:pPr>
    </w:p>
    <w:p w:rsidR="00502326" w:rsidRPr="008842F4" w:rsidRDefault="00502326" w:rsidP="00502326">
      <w:pPr>
        <w:jc w:val="center"/>
        <w:outlineLvl w:val="0"/>
        <w:rPr>
          <w:b/>
          <w:sz w:val="28"/>
          <w:szCs w:val="28"/>
        </w:rPr>
      </w:pPr>
      <w:r w:rsidRPr="00F77F79">
        <w:rPr>
          <w:b/>
          <w:sz w:val="28"/>
          <w:szCs w:val="28"/>
        </w:rPr>
        <w:t>7. Жилищно</w:t>
      </w:r>
      <w:r w:rsidRPr="008842F4">
        <w:rPr>
          <w:b/>
          <w:sz w:val="28"/>
          <w:szCs w:val="28"/>
        </w:rPr>
        <w:t>-коммунальное хозяйство</w:t>
      </w:r>
    </w:p>
    <w:p w:rsidR="00502326" w:rsidRPr="008842F4" w:rsidRDefault="00502326" w:rsidP="00502326">
      <w:pPr>
        <w:ind w:firstLine="851"/>
        <w:rPr>
          <w:sz w:val="28"/>
          <w:szCs w:val="28"/>
        </w:rPr>
      </w:pPr>
    </w:p>
    <w:p w:rsidR="00502326" w:rsidRPr="008842F4" w:rsidRDefault="00502326" w:rsidP="00502326">
      <w:pPr>
        <w:ind w:firstLine="851"/>
        <w:jc w:val="both"/>
        <w:rPr>
          <w:sz w:val="28"/>
          <w:szCs w:val="28"/>
        </w:rPr>
      </w:pPr>
      <w:r w:rsidRPr="008842F4">
        <w:rPr>
          <w:sz w:val="28"/>
          <w:szCs w:val="28"/>
        </w:rPr>
        <w:t>Жилищно</w:t>
      </w:r>
      <w:r>
        <w:rPr>
          <w:sz w:val="28"/>
          <w:szCs w:val="28"/>
        </w:rPr>
        <w:t>-</w:t>
      </w:r>
      <w:r w:rsidRPr="008842F4">
        <w:rPr>
          <w:sz w:val="28"/>
          <w:szCs w:val="28"/>
        </w:rPr>
        <w:t>коммунальное хозяйство (далее – ЖКХ)</w:t>
      </w:r>
      <w:r>
        <w:rPr>
          <w:sz w:val="28"/>
          <w:szCs w:val="28"/>
        </w:rPr>
        <w:t xml:space="preserve"> </w:t>
      </w:r>
      <w:r w:rsidRPr="008842F4">
        <w:rPr>
          <w:sz w:val="28"/>
          <w:szCs w:val="28"/>
        </w:rPr>
        <w:t xml:space="preserve">является одной </w:t>
      </w:r>
      <w:r>
        <w:rPr>
          <w:sz w:val="28"/>
          <w:szCs w:val="28"/>
        </w:rPr>
        <w:br/>
      </w:r>
      <w:r w:rsidRPr="008842F4">
        <w:rPr>
          <w:sz w:val="28"/>
          <w:szCs w:val="28"/>
        </w:rPr>
        <w:t xml:space="preserve">из основных отраслей, охватывающей многоотраслевой производственно-технический комплекс, потребность в продукции которого практически </w:t>
      </w:r>
      <w:r>
        <w:rPr>
          <w:sz w:val="28"/>
          <w:szCs w:val="28"/>
        </w:rPr>
        <w:br/>
      </w:r>
      <w:r w:rsidRPr="008842F4">
        <w:rPr>
          <w:sz w:val="28"/>
          <w:szCs w:val="28"/>
        </w:rPr>
        <w:t>не ограничена. Цель функционирования данной отрасли</w:t>
      </w:r>
      <w:r>
        <w:rPr>
          <w:sz w:val="28"/>
          <w:szCs w:val="28"/>
        </w:rPr>
        <w:t xml:space="preserve"> </w:t>
      </w:r>
      <w:r w:rsidRPr="008842F4">
        <w:rPr>
          <w:sz w:val="28"/>
          <w:szCs w:val="28"/>
        </w:rPr>
        <w:t>–</w:t>
      </w:r>
      <w:r>
        <w:rPr>
          <w:sz w:val="28"/>
          <w:szCs w:val="28"/>
        </w:rPr>
        <w:t xml:space="preserve"> </w:t>
      </w:r>
      <w:r w:rsidRPr="008842F4">
        <w:rPr>
          <w:sz w:val="28"/>
          <w:szCs w:val="28"/>
        </w:rPr>
        <w:t>удовлетворение потребностей населения и предприятий в услугах, обеспечивающих нормальные условия жизни и работы.</w:t>
      </w:r>
    </w:p>
    <w:p w:rsidR="00502326" w:rsidRDefault="00502326" w:rsidP="00502326">
      <w:pPr>
        <w:ind w:firstLine="851"/>
        <w:jc w:val="both"/>
        <w:rPr>
          <w:sz w:val="28"/>
          <w:szCs w:val="28"/>
        </w:rPr>
      </w:pPr>
      <w:r w:rsidRPr="008842F4">
        <w:rPr>
          <w:sz w:val="28"/>
          <w:szCs w:val="28"/>
        </w:rPr>
        <w:t xml:space="preserve">Эффективное управление многоквартирным домом признается </w:t>
      </w:r>
      <w:r w:rsidRPr="005D0A55">
        <w:rPr>
          <w:sz w:val="28"/>
          <w:szCs w:val="28"/>
        </w:rPr>
        <w:t xml:space="preserve">основным вопросом ЖКХ. На территории Исилькульского района </w:t>
      </w:r>
      <w:r w:rsidRPr="005D0A55">
        <w:rPr>
          <w:sz w:val="28"/>
          <w:szCs w:val="28"/>
        </w:rPr>
        <w:br/>
        <w:t>1111 многоквартирных</w:t>
      </w:r>
      <w:r w:rsidRPr="00282283">
        <w:rPr>
          <w:sz w:val="28"/>
          <w:szCs w:val="28"/>
        </w:rPr>
        <w:t xml:space="preserve"> дом</w:t>
      </w:r>
      <w:r>
        <w:rPr>
          <w:sz w:val="28"/>
          <w:szCs w:val="28"/>
        </w:rPr>
        <w:t>ов</w:t>
      </w:r>
      <w:r w:rsidRPr="008842F4">
        <w:rPr>
          <w:sz w:val="28"/>
          <w:szCs w:val="28"/>
        </w:rPr>
        <w:t xml:space="preserve">. </w:t>
      </w:r>
    </w:p>
    <w:p w:rsidR="00201FBE" w:rsidRDefault="00201FBE" w:rsidP="00201FBE">
      <w:pPr>
        <w:ind w:firstLine="851"/>
        <w:jc w:val="both"/>
        <w:rPr>
          <w:b/>
          <w:bCs/>
          <w:sz w:val="28"/>
          <w:szCs w:val="28"/>
        </w:rPr>
      </w:pPr>
      <w:r w:rsidRPr="00201FBE">
        <w:rPr>
          <w:b/>
          <w:bCs/>
          <w:sz w:val="28"/>
          <w:szCs w:val="28"/>
        </w:rPr>
        <w:t>27.</w:t>
      </w:r>
      <w:r w:rsidR="00335E47">
        <w:rPr>
          <w:b/>
          <w:bCs/>
          <w:sz w:val="28"/>
          <w:szCs w:val="28"/>
        </w:rPr>
        <w:t> </w:t>
      </w:r>
      <w:r w:rsidRPr="00201FBE">
        <w:rPr>
          <w:b/>
          <w:bCs/>
          <w:sz w:val="28"/>
          <w:szCs w:val="28"/>
        </w:rPr>
        <w:t>Доля многоквартирных домов, в которых собственники помещений</w:t>
      </w:r>
      <w:r>
        <w:rPr>
          <w:b/>
          <w:bCs/>
          <w:sz w:val="28"/>
          <w:szCs w:val="28"/>
        </w:rPr>
        <w:t xml:space="preserve"> </w:t>
      </w:r>
      <w:r w:rsidRPr="00201FBE">
        <w:rPr>
          <w:b/>
          <w:bCs/>
          <w:sz w:val="28"/>
          <w:szCs w:val="28"/>
        </w:rPr>
        <w:t>выбрали и реализуют один из способов управления многоквартирными домами,</w:t>
      </w:r>
      <w:r>
        <w:rPr>
          <w:b/>
          <w:bCs/>
          <w:sz w:val="28"/>
          <w:szCs w:val="28"/>
        </w:rPr>
        <w:t xml:space="preserve"> </w:t>
      </w:r>
      <w:r w:rsidRPr="00201FBE">
        <w:rPr>
          <w:b/>
          <w:bCs/>
          <w:sz w:val="28"/>
          <w:szCs w:val="28"/>
        </w:rPr>
        <w:t>в общем числе многоквартирных домов, в</w:t>
      </w:r>
      <w:r w:rsidR="00335E47">
        <w:rPr>
          <w:b/>
          <w:bCs/>
          <w:sz w:val="28"/>
          <w:szCs w:val="28"/>
        </w:rPr>
        <w:t> </w:t>
      </w:r>
      <w:r w:rsidRPr="00201FBE">
        <w:rPr>
          <w:b/>
          <w:bCs/>
          <w:sz w:val="28"/>
          <w:szCs w:val="28"/>
        </w:rPr>
        <w:t>которых собственники помещений</w:t>
      </w:r>
      <w:r>
        <w:rPr>
          <w:b/>
          <w:bCs/>
          <w:sz w:val="28"/>
          <w:szCs w:val="28"/>
        </w:rPr>
        <w:t xml:space="preserve"> </w:t>
      </w:r>
      <w:r w:rsidRPr="00201FBE">
        <w:rPr>
          <w:b/>
          <w:bCs/>
          <w:sz w:val="28"/>
          <w:szCs w:val="28"/>
        </w:rPr>
        <w:t>должны выбрать способ управления данными домами</w:t>
      </w:r>
      <w:r>
        <w:rPr>
          <w:b/>
          <w:bCs/>
          <w:sz w:val="28"/>
          <w:szCs w:val="28"/>
        </w:rPr>
        <w:t>.</w:t>
      </w:r>
    </w:p>
    <w:p w:rsidR="00502326" w:rsidRPr="00201FBE" w:rsidRDefault="00502326" w:rsidP="00201FBE">
      <w:pPr>
        <w:ind w:firstLine="851"/>
        <w:jc w:val="both"/>
        <w:rPr>
          <w:b/>
          <w:bCs/>
          <w:sz w:val="28"/>
          <w:szCs w:val="28"/>
        </w:rPr>
      </w:pPr>
      <w:r w:rsidRPr="008842F4">
        <w:rPr>
          <w:sz w:val="28"/>
          <w:szCs w:val="28"/>
        </w:rPr>
        <w:t>Доля многоквартирных домов Исилькульского района, в которых собственники помещений выбрали и реализуют один из способов управления многоквартирными домами, в общем числе многоквартирных домов, в</w:t>
      </w:r>
      <w:r w:rsidR="00D3314E">
        <w:rPr>
          <w:sz w:val="28"/>
          <w:szCs w:val="28"/>
        </w:rPr>
        <w:t> </w:t>
      </w:r>
      <w:r w:rsidRPr="008842F4">
        <w:rPr>
          <w:sz w:val="28"/>
          <w:szCs w:val="28"/>
        </w:rPr>
        <w:t xml:space="preserve">которых собственники помещений должны выбрать способ управления </w:t>
      </w:r>
      <w:r w:rsidRPr="008842F4">
        <w:rPr>
          <w:sz w:val="28"/>
          <w:szCs w:val="28"/>
        </w:rPr>
        <w:lastRenderedPageBreak/>
        <w:t>данными домами</w:t>
      </w:r>
      <w:r w:rsidR="00E21B27">
        <w:rPr>
          <w:sz w:val="28"/>
          <w:szCs w:val="28"/>
        </w:rPr>
        <w:t>,</w:t>
      </w:r>
      <w:r w:rsidRPr="008842F4">
        <w:rPr>
          <w:sz w:val="28"/>
          <w:szCs w:val="28"/>
        </w:rPr>
        <w:t xml:space="preserve"> составила 100</w:t>
      </w:r>
      <w:r w:rsidR="00335E47">
        <w:rPr>
          <w:sz w:val="28"/>
          <w:szCs w:val="28"/>
        </w:rPr>
        <w:t xml:space="preserve"> </w:t>
      </w:r>
      <w:r w:rsidRPr="008842F4">
        <w:rPr>
          <w:sz w:val="28"/>
          <w:szCs w:val="28"/>
        </w:rPr>
        <w:t xml:space="preserve">%. </w:t>
      </w:r>
      <w:r w:rsidR="00E21B27">
        <w:rPr>
          <w:sz w:val="28"/>
          <w:szCs w:val="28"/>
        </w:rPr>
        <w:t>На период д</w:t>
      </w:r>
      <w:r w:rsidR="00E21B27" w:rsidRPr="008842F4">
        <w:rPr>
          <w:sz w:val="28"/>
          <w:szCs w:val="28"/>
        </w:rPr>
        <w:t>о 20</w:t>
      </w:r>
      <w:r w:rsidR="00E21B27">
        <w:rPr>
          <w:sz w:val="28"/>
          <w:szCs w:val="28"/>
        </w:rPr>
        <w:t>2</w:t>
      </w:r>
      <w:r w:rsidR="00FF7875">
        <w:rPr>
          <w:sz w:val="28"/>
          <w:szCs w:val="28"/>
        </w:rPr>
        <w:t>6</w:t>
      </w:r>
      <w:r w:rsidR="00E21B27" w:rsidRPr="008842F4">
        <w:rPr>
          <w:sz w:val="28"/>
          <w:szCs w:val="28"/>
        </w:rPr>
        <w:t xml:space="preserve"> года</w:t>
      </w:r>
      <w:r w:rsidR="00E21B27">
        <w:rPr>
          <w:sz w:val="28"/>
          <w:szCs w:val="28"/>
        </w:rPr>
        <w:t xml:space="preserve"> показатель планируется сохранить на данном уровне</w:t>
      </w:r>
      <w:r w:rsidRPr="008842F4">
        <w:rPr>
          <w:sz w:val="28"/>
          <w:szCs w:val="28"/>
        </w:rPr>
        <w:t>.</w:t>
      </w:r>
    </w:p>
    <w:p w:rsidR="00175E05" w:rsidRDefault="00175E05" w:rsidP="00335E47">
      <w:pPr>
        <w:ind w:firstLine="851"/>
        <w:jc w:val="both"/>
        <w:rPr>
          <w:b/>
          <w:bCs/>
          <w:sz w:val="28"/>
          <w:szCs w:val="28"/>
        </w:rPr>
      </w:pPr>
      <w:r w:rsidRPr="00175E05">
        <w:rPr>
          <w:b/>
          <w:bCs/>
          <w:sz w:val="28"/>
          <w:szCs w:val="28"/>
        </w:rPr>
        <w:t>28.</w:t>
      </w:r>
      <w:r w:rsidR="00335E47">
        <w:rPr>
          <w:b/>
          <w:bCs/>
          <w:sz w:val="28"/>
          <w:szCs w:val="28"/>
        </w:rPr>
        <w:t> </w:t>
      </w:r>
      <w:r w:rsidRPr="00175E05">
        <w:rPr>
          <w:b/>
          <w:bCs/>
          <w:sz w:val="28"/>
          <w:szCs w:val="28"/>
        </w:rPr>
        <w:t>Доля организаций коммунального комплекса, осуществляющих</w:t>
      </w:r>
      <w:r w:rsidR="00335E47">
        <w:rPr>
          <w:b/>
          <w:bCs/>
          <w:sz w:val="28"/>
          <w:szCs w:val="28"/>
        </w:rPr>
        <w:t xml:space="preserve"> </w:t>
      </w:r>
      <w:r w:rsidRPr="00175E05">
        <w:rPr>
          <w:b/>
          <w:bCs/>
          <w:sz w:val="28"/>
          <w:szCs w:val="28"/>
        </w:rPr>
        <w:t>производство товаров, оказание услуг по водо-, тепло-, газо-, электроснабжению,</w:t>
      </w:r>
      <w:r>
        <w:rPr>
          <w:b/>
          <w:bCs/>
          <w:sz w:val="28"/>
          <w:szCs w:val="28"/>
        </w:rPr>
        <w:t xml:space="preserve"> </w:t>
      </w:r>
      <w:r w:rsidRPr="00175E05">
        <w:rPr>
          <w:b/>
          <w:bCs/>
          <w:sz w:val="28"/>
          <w:szCs w:val="28"/>
        </w:rPr>
        <w:t>водоотведению, очистке сточных вод, утилизации (захоронению) твердых</w:t>
      </w:r>
      <w:r>
        <w:rPr>
          <w:b/>
          <w:bCs/>
          <w:sz w:val="28"/>
          <w:szCs w:val="28"/>
        </w:rPr>
        <w:t xml:space="preserve"> </w:t>
      </w:r>
      <w:r w:rsidRPr="00175E05">
        <w:rPr>
          <w:b/>
          <w:bCs/>
          <w:sz w:val="28"/>
          <w:szCs w:val="28"/>
        </w:rPr>
        <w:t>бытовых отходов и использующих объекты коммунальной инфраструктуры на</w:t>
      </w:r>
      <w:r>
        <w:rPr>
          <w:b/>
          <w:bCs/>
          <w:sz w:val="28"/>
          <w:szCs w:val="28"/>
        </w:rPr>
        <w:t xml:space="preserve"> </w:t>
      </w:r>
      <w:r w:rsidRPr="00175E05">
        <w:rPr>
          <w:b/>
          <w:bCs/>
          <w:sz w:val="28"/>
          <w:szCs w:val="28"/>
        </w:rPr>
        <w:t>праве частной собственности, по договору аренды или концессии, участие</w:t>
      </w:r>
      <w:r>
        <w:rPr>
          <w:b/>
          <w:bCs/>
          <w:sz w:val="28"/>
          <w:szCs w:val="28"/>
        </w:rPr>
        <w:t xml:space="preserve"> </w:t>
      </w:r>
      <w:r w:rsidRPr="00175E05">
        <w:rPr>
          <w:b/>
          <w:bCs/>
          <w:sz w:val="28"/>
          <w:szCs w:val="28"/>
        </w:rPr>
        <w:t>субъекта Российской Федерации и (или) городского округа (муниципального</w:t>
      </w:r>
      <w:r>
        <w:rPr>
          <w:b/>
          <w:bCs/>
          <w:sz w:val="28"/>
          <w:szCs w:val="28"/>
        </w:rPr>
        <w:t xml:space="preserve"> </w:t>
      </w:r>
      <w:r w:rsidRPr="00175E05">
        <w:rPr>
          <w:b/>
          <w:bCs/>
          <w:sz w:val="28"/>
          <w:szCs w:val="28"/>
        </w:rPr>
        <w:t>района) в уставном капитале которых составляет не более 25 процентов, в общем</w:t>
      </w:r>
      <w:r>
        <w:rPr>
          <w:b/>
          <w:bCs/>
          <w:sz w:val="28"/>
          <w:szCs w:val="28"/>
        </w:rPr>
        <w:t xml:space="preserve"> </w:t>
      </w:r>
      <w:r w:rsidRPr="00175E05">
        <w:rPr>
          <w:b/>
          <w:bCs/>
          <w:sz w:val="28"/>
          <w:szCs w:val="28"/>
        </w:rPr>
        <w:t>числе организаций коммунального комплекса, осуществляющих свою</w:t>
      </w:r>
      <w:r>
        <w:rPr>
          <w:b/>
          <w:bCs/>
          <w:sz w:val="28"/>
          <w:szCs w:val="28"/>
        </w:rPr>
        <w:t xml:space="preserve"> </w:t>
      </w:r>
      <w:r w:rsidRPr="00175E05">
        <w:rPr>
          <w:b/>
          <w:bCs/>
          <w:sz w:val="28"/>
          <w:szCs w:val="28"/>
        </w:rPr>
        <w:t>деятельность на территории городского округа (муниципального района)</w:t>
      </w:r>
      <w:r>
        <w:rPr>
          <w:b/>
          <w:bCs/>
          <w:sz w:val="28"/>
          <w:szCs w:val="28"/>
        </w:rPr>
        <w:t>.</w:t>
      </w:r>
    </w:p>
    <w:p w:rsidR="00502326" w:rsidRPr="00175E05" w:rsidRDefault="00502326" w:rsidP="00175E05">
      <w:pPr>
        <w:ind w:firstLine="851"/>
        <w:jc w:val="both"/>
        <w:rPr>
          <w:b/>
          <w:bCs/>
          <w:sz w:val="28"/>
          <w:szCs w:val="28"/>
        </w:rPr>
      </w:pPr>
      <w:r w:rsidRPr="0056681B">
        <w:rPr>
          <w:sz w:val="28"/>
          <w:szCs w:val="28"/>
        </w:rPr>
        <w:t xml:space="preserve">Всего на территории </w:t>
      </w:r>
      <w:r w:rsidR="002156F0" w:rsidRPr="0056681B">
        <w:rPr>
          <w:sz w:val="28"/>
          <w:szCs w:val="28"/>
        </w:rPr>
        <w:t>Исилькульского района</w:t>
      </w:r>
      <w:r w:rsidRPr="0056681B">
        <w:rPr>
          <w:sz w:val="28"/>
          <w:szCs w:val="28"/>
        </w:rPr>
        <w:t xml:space="preserve"> 1</w:t>
      </w:r>
      <w:r w:rsidR="002156F0">
        <w:rPr>
          <w:sz w:val="28"/>
          <w:szCs w:val="28"/>
        </w:rPr>
        <w:t>2</w:t>
      </w:r>
      <w:r w:rsidRPr="0056681B">
        <w:rPr>
          <w:sz w:val="28"/>
          <w:szCs w:val="28"/>
        </w:rPr>
        <w:t xml:space="preserve"> организаций коммунального комплекса (в том числе </w:t>
      </w:r>
      <w:r w:rsidR="002156F0">
        <w:rPr>
          <w:sz w:val="28"/>
          <w:szCs w:val="28"/>
        </w:rPr>
        <w:t>3</w:t>
      </w:r>
      <w:r w:rsidRPr="0056681B">
        <w:rPr>
          <w:sz w:val="28"/>
          <w:szCs w:val="28"/>
        </w:rPr>
        <w:t xml:space="preserve"> – управляющих многоквартирными домами), из них </w:t>
      </w:r>
      <w:r w:rsidR="002156F0">
        <w:rPr>
          <w:sz w:val="28"/>
          <w:szCs w:val="28"/>
        </w:rPr>
        <w:t>9</w:t>
      </w:r>
      <w:r w:rsidRPr="0056681B">
        <w:rPr>
          <w:sz w:val="28"/>
          <w:szCs w:val="28"/>
        </w:rPr>
        <w:t xml:space="preserve"> частной формы собственности, по</w:t>
      </w:r>
      <w:r w:rsidRPr="00DF3208">
        <w:rPr>
          <w:sz w:val="28"/>
          <w:szCs w:val="28"/>
        </w:rPr>
        <w:t xml:space="preserve"> договору аренды или концессии с долей участия в уставном капитале субъектов РФ и (или) муниципальных образований не более 25 % (в том числе </w:t>
      </w:r>
      <w:r w:rsidR="002156F0">
        <w:rPr>
          <w:sz w:val="28"/>
          <w:szCs w:val="28"/>
        </w:rPr>
        <w:t>3</w:t>
      </w:r>
      <w:r w:rsidRPr="00DF3208">
        <w:rPr>
          <w:sz w:val="28"/>
          <w:szCs w:val="28"/>
        </w:rPr>
        <w:t xml:space="preserve"> – управляющ</w:t>
      </w:r>
      <w:r>
        <w:rPr>
          <w:sz w:val="28"/>
          <w:szCs w:val="28"/>
        </w:rPr>
        <w:t>ие</w:t>
      </w:r>
      <w:r w:rsidRPr="00DF3208">
        <w:rPr>
          <w:sz w:val="28"/>
          <w:szCs w:val="28"/>
        </w:rPr>
        <w:t xml:space="preserve"> многоквартирными домами).</w:t>
      </w:r>
    </w:p>
    <w:p w:rsidR="00502326" w:rsidRPr="001D405D" w:rsidRDefault="00E21B27" w:rsidP="00E21B27">
      <w:pPr>
        <w:ind w:firstLine="851"/>
        <w:jc w:val="both"/>
        <w:rPr>
          <w:sz w:val="28"/>
          <w:szCs w:val="28"/>
        </w:rPr>
      </w:pPr>
      <w:r>
        <w:rPr>
          <w:sz w:val="28"/>
          <w:szCs w:val="28"/>
        </w:rPr>
        <w:t>Д</w:t>
      </w:r>
      <w:r w:rsidR="00502326" w:rsidRPr="00DF3208">
        <w:rPr>
          <w:sz w:val="28"/>
          <w:szCs w:val="28"/>
        </w:rPr>
        <w:t xml:space="preserve">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w:t>
      </w:r>
      <w:r w:rsidR="00502326" w:rsidRPr="001D405D">
        <w:rPr>
          <w:sz w:val="28"/>
          <w:szCs w:val="28"/>
        </w:rPr>
        <w:t xml:space="preserve">объекты коммунальной инфраструктуры на праве частной </w:t>
      </w:r>
      <w:r w:rsidR="00502326" w:rsidRPr="00622566">
        <w:rPr>
          <w:sz w:val="28"/>
          <w:szCs w:val="28"/>
        </w:rPr>
        <w:t xml:space="preserve">собственности </w:t>
      </w:r>
      <w:r w:rsidR="00DB26B5" w:rsidRPr="00622566">
        <w:rPr>
          <w:sz w:val="28"/>
          <w:szCs w:val="28"/>
        </w:rPr>
        <w:t xml:space="preserve">в 2023 году </w:t>
      </w:r>
      <w:r w:rsidR="00502326" w:rsidRPr="00622566">
        <w:rPr>
          <w:sz w:val="28"/>
          <w:szCs w:val="28"/>
        </w:rPr>
        <w:t>составила 66,67 % (</w:t>
      </w:r>
      <w:r w:rsidRPr="00622566">
        <w:rPr>
          <w:sz w:val="28"/>
          <w:szCs w:val="28"/>
        </w:rPr>
        <w:t>202</w:t>
      </w:r>
      <w:r w:rsidR="00FF7875" w:rsidRPr="00622566">
        <w:rPr>
          <w:sz w:val="28"/>
          <w:szCs w:val="28"/>
        </w:rPr>
        <w:t>2</w:t>
      </w:r>
      <w:r w:rsidRPr="00622566">
        <w:rPr>
          <w:sz w:val="28"/>
          <w:szCs w:val="28"/>
        </w:rPr>
        <w:t xml:space="preserve"> </w:t>
      </w:r>
      <w:r w:rsidR="00836423" w:rsidRPr="00622566">
        <w:rPr>
          <w:sz w:val="28"/>
          <w:szCs w:val="28"/>
        </w:rPr>
        <w:t>год –</w:t>
      </w:r>
      <w:r w:rsidR="00502326" w:rsidRPr="00622566">
        <w:rPr>
          <w:sz w:val="28"/>
          <w:szCs w:val="28"/>
        </w:rPr>
        <w:t xml:space="preserve"> 66,67 %).</w:t>
      </w:r>
    </w:p>
    <w:p w:rsidR="00335E47" w:rsidRDefault="00175E05" w:rsidP="00D3314E">
      <w:pPr>
        <w:autoSpaceDE w:val="0"/>
        <w:autoSpaceDN w:val="0"/>
        <w:adjustRightInd w:val="0"/>
        <w:ind w:firstLine="851"/>
        <w:jc w:val="both"/>
        <w:rPr>
          <w:b/>
          <w:bCs/>
          <w:sz w:val="28"/>
          <w:szCs w:val="28"/>
        </w:rPr>
      </w:pPr>
      <w:r w:rsidRPr="00175E05">
        <w:rPr>
          <w:b/>
          <w:bCs/>
          <w:sz w:val="28"/>
          <w:szCs w:val="28"/>
        </w:rPr>
        <w:t>29.</w:t>
      </w:r>
      <w:r w:rsidR="00335E47">
        <w:rPr>
          <w:b/>
          <w:bCs/>
          <w:sz w:val="28"/>
          <w:szCs w:val="28"/>
        </w:rPr>
        <w:t> </w:t>
      </w:r>
      <w:r w:rsidRPr="00175E05">
        <w:rPr>
          <w:b/>
          <w:bCs/>
          <w:sz w:val="28"/>
          <w:szCs w:val="28"/>
        </w:rPr>
        <w:t>Доля многоквартирных домов, расположенных на земельных</w:t>
      </w:r>
      <w:r w:rsidR="00D3314E">
        <w:rPr>
          <w:b/>
          <w:bCs/>
          <w:sz w:val="28"/>
          <w:szCs w:val="28"/>
        </w:rPr>
        <w:t xml:space="preserve"> </w:t>
      </w:r>
      <w:r w:rsidRPr="00175E05">
        <w:rPr>
          <w:b/>
          <w:bCs/>
          <w:sz w:val="28"/>
          <w:szCs w:val="28"/>
        </w:rPr>
        <w:t>участках, в отношении которых осуществлен государственный кадастровый</w:t>
      </w:r>
      <w:r>
        <w:rPr>
          <w:b/>
          <w:bCs/>
          <w:sz w:val="28"/>
          <w:szCs w:val="28"/>
        </w:rPr>
        <w:t xml:space="preserve"> </w:t>
      </w:r>
      <w:r w:rsidRPr="00175E05">
        <w:rPr>
          <w:b/>
          <w:bCs/>
          <w:sz w:val="28"/>
          <w:szCs w:val="28"/>
        </w:rPr>
        <w:t>учет.</w:t>
      </w:r>
    </w:p>
    <w:p w:rsidR="00A13AA8" w:rsidRDefault="002156F0" w:rsidP="00335E47">
      <w:pPr>
        <w:autoSpaceDE w:val="0"/>
        <w:autoSpaceDN w:val="0"/>
        <w:adjustRightInd w:val="0"/>
        <w:ind w:firstLine="851"/>
        <w:jc w:val="both"/>
        <w:rPr>
          <w:sz w:val="28"/>
          <w:szCs w:val="28"/>
        </w:rPr>
      </w:pPr>
      <w:r w:rsidRPr="002156F0">
        <w:rPr>
          <w:sz w:val="28"/>
          <w:szCs w:val="28"/>
        </w:rPr>
        <w:t>Доля многоквартирных домов, расположенных на земельных участках,</w:t>
      </w:r>
      <w:r w:rsidRPr="002156F0">
        <w:rPr>
          <w:sz w:val="28"/>
          <w:szCs w:val="28"/>
        </w:rPr>
        <w:br/>
        <w:t xml:space="preserve">в отношении которых осуществлен государственный кадастровый учет </w:t>
      </w:r>
      <w:r w:rsidRPr="002156F0">
        <w:rPr>
          <w:sz w:val="28"/>
          <w:szCs w:val="28"/>
        </w:rPr>
        <w:br/>
        <w:t>в 202</w:t>
      </w:r>
      <w:r w:rsidR="007B5D1A">
        <w:rPr>
          <w:sz w:val="28"/>
          <w:szCs w:val="28"/>
        </w:rPr>
        <w:t>3</w:t>
      </w:r>
      <w:r w:rsidRPr="002156F0">
        <w:rPr>
          <w:sz w:val="28"/>
          <w:szCs w:val="28"/>
        </w:rPr>
        <w:t xml:space="preserve"> году </w:t>
      </w:r>
      <w:r w:rsidR="007B5D1A" w:rsidRPr="007B5D1A">
        <w:rPr>
          <w:sz w:val="28"/>
          <w:szCs w:val="28"/>
        </w:rPr>
        <w:t>составила 9</w:t>
      </w:r>
      <w:r w:rsidR="007B5D1A">
        <w:rPr>
          <w:sz w:val="28"/>
          <w:szCs w:val="28"/>
        </w:rPr>
        <w:t>0</w:t>
      </w:r>
      <w:r w:rsidR="007B5D1A" w:rsidRPr="007B5D1A">
        <w:rPr>
          <w:sz w:val="28"/>
          <w:szCs w:val="28"/>
        </w:rPr>
        <w:t>,</w:t>
      </w:r>
      <w:r w:rsidR="007B5D1A">
        <w:rPr>
          <w:sz w:val="28"/>
          <w:szCs w:val="28"/>
        </w:rPr>
        <w:t>73</w:t>
      </w:r>
      <w:r w:rsidR="007B5D1A" w:rsidRPr="007B5D1A">
        <w:rPr>
          <w:sz w:val="28"/>
          <w:szCs w:val="28"/>
        </w:rPr>
        <w:t xml:space="preserve"> % (2022 год – </w:t>
      </w:r>
      <w:r w:rsidR="007B5D1A">
        <w:rPr>
          <w:sz w:val="28"/>
          <w:szCs w:val="28"/>
        </w:rPr>
        <w:t>90</w:t>
      </w:r>
      <w:r w:rsidR="007B5D1A" w:rsidRPr="007B5D1A">
        <w:rPr>
          <w:sz w:val="28"/>
          <w:szCs w:val="28"/>
        </w:rPr>
        <w:t>,</w:t>
      </w:r>
      <w:r w:rsidR="007B5D1A">
        <w:rPr>
          <w:sz w:val="28"/>
          <w:szCs w:val="28"/>
        </w:rPr>
        <w:t>64</w:t>
      </w:r>
      <w:r w:rsidR="007B5D1A" w:rsidRPr="007B5D1A">
        <w:rPr>
          <w:sz w:val="28"/>
          <w:szCs w:val="28"/>
        </w:rPr>
        <w:t xml:space="preserve"> %). Показатель увеличился на </w:t>
      </w:r>
      <w:r w:rsidR="007B5D1A">
        <w:rPr>
          <w:sz w:val="28"/>
          <w:szCs w:val="28"/>
        </w:rPr>
        <w:t>0,09 процентн</w:t>
      </w:r>
      <w:r w:rsidR="00044273">
        <w:rPr>
          <w:sz w:val="28"/>
          <w:szCs w:val="28"/>
        </w:rPr>
        <w:t>ый пункт</w:t>
      </w:r>
      <w:r w:rsidR="007B5D1A">
        <w:rPr>
          <w:sz w:val="28"/>
          <w:szCs w:val="28"/>
        </w:rPr>
        <w:t xml:space="preserve"> в связи с</w:t>
      </w:r>
      <w:r w:rsidR="00044273">
        <w:rPr>
          <w:sz w:val="28"/>
          <w:szCs w:val="28"/>
        </w:rPr>
        <w:t xml:space="preserve"> постановкой на кадастровый учет</w:t>
      </w:r>
      <w:r w:rsidR="007B5D1A" w:rsidRPr="007B5D1A">
        <w:t xml:space="preserve"> </w:t>
      </w:r>
      <w:r w:rsidR="007B5D1A" w:rsidRPr="007B5D1A">
        <w:rPr>
          <w:sz w:val="28"/>
          <w:szCs w:val="28"/>
        </w:rPr>
        <w:t>1 зем</w:t>
      </w:r>
      <w:r w:rsidR="00044273">
        <w:rPr>
          <w:sz w:val="28"/>
          <w:szCs w:val="28"/>
        </w:rPr>
        <w:t>ельного</w:t>
      </w:r>
      <w:r w:rsidR="007B5D1A" w:rsidRPr="007B5D1A">
        <w:rPr>
          <w:sz w:val="28"/>
          <w:szCs w:val="28"/>
        </w:rPr>
        <w:t xml:space="preserve"> уч</w:t>
      </w:r>
      <w:r w:rsidR="00044273">
        <w:rPr>
          <w:sz w:val="28"/>
          <w:szCs w:val="28"/>
        </w:rPr>
        <w:t>астка</w:t>
      </w:r>
      <w:r w:rsidR="007B5D1A" w:rsidRPr="007B5D1A">
        <w:rPr>
          <w:sz w:val="28"/>
          <w:szCs w:val="28"/>
        </w:rPr>
        <w:t xml:space="preserve"> пл</w:t>
      </w:r>
      <w:r w:rsidR="00044273">
        <w:rPr>
          <w:sz w:val="28"/>
          <w:szCs w:val="28"/>
        </w:rPr>
        <w:t>ощадью</w:t>
      </w:r>
      <w:r w:rsidR="007B5D1A" w:rsidRPr="007B5D1A">
        <w:rPr>
          <w:sz w:val="28"/>
          <w:szCs w:val="28"/>
        </w:rPr>
        <w:t xml:space="preserve"> 0,19 га</w:t>
      </w:r>
      <w:r w:rsidR="00044273">
        <w:rPr>
          <w:sz w:val="28"/>
          <w:szCs w:val="28"/>
        </w:rPr>
        <w:t>.</w:t>
      </w:r>
    </w:p>
    <w:p w:rsidR="00A13AA8" w:rsidRPr="00A13AA8" w:rsidRDefault="00A13AA8" w:rsidP="00A13AA8">
      <w:pPr>
        <w:autoSpaceDE w:val="0"/>
        <w:autoSpaceDN w:val="0"/>
        <w:adjustRightInd w:val="0"/>
        <w:ind w:firstLine="851"/>
        <w:jc w:val="both"/>
        <w:rPr>
          <w:sz w:val="28"/>
          <w:szCs w:val="28"/>
        </w:rPr>
      </w:pPr>
      <w:r w:rsidRPr="00A13AA8">
        <w:rPr>
          <w:sz w:val="28"/>
          <w:szCs w:val="28"/>
        </w:rPr>
        <w:t>В соответствии с пп. 3 п. 1 ст. 11.3 Земельного кодекса Российской Федерации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утвержденной схемой расположения земельного участка или земельных участков на кадастровом плане территории, которая предусмотрена ст. 11.10 Земельного кодекса Российской Федерации.</w:t>
      </w:r>
    </w:p>
    <w:p w:rsidR="00A13AA8" w:rsidRDefault="00A13AA8" w:rsidP="00044273">
      <w:pPr>
        <w:autoSpaceDE w:val="0"/>
        <w:autoSpaceDN w:val="0"/>
        <w:adjustRightInd w:val="0"/>
        <w:ind w:firstLine="851"/>
        <w:jc w:val="both"/>
        <w:rPr>
          <w:sz w:val="28"/>
          <w:szCs w:val="28"/>
        </w:rPr>
      </w:pPr>
      <w:r w:rsidRPr="00A13AA8">
        <w:rPr>
          <w:sz w:val="28"/>
          <w:szCs w:val="28"/>
        </w:rPr>
        <w:t xml:space="preserve">Согласно п. 2.1 ст. 11.10 Земельного кодекса Российской Федерации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ст. 39.2 </w:t>
      </w:r>
      <w:r w:rsidRPr="00A13AA8">
        <w:rPr>
          <w:sz w:val="28"/>
          <w:szCs w:val="28"/>
        </w:rPr>
        <w:lastRenderedPageBreak/>
        <w:t xml:space="preserve">Земельного кодекса Российской Федерации, или собственником (собственниками) помещений в многоквартирном доме. Схема расположения земельного участка, на котором расположены многоквартирный дом и иные входящие в состав такого дома объекты недвижимого имущества, </w:t>
      </w:r>
      <w:r w:rsidR="00D3314E">
        <w:rPr>
          <w:sz w:val="28"/>
          <w:szCs w:val="28"/>
        </w:rPr>
        <w:br/>
      </w:r>
      <w:r w:rsidRPr="00A13AA8">
        <w:rPr>
          <w:sz w:val="28"/>
          <w:szCs w:val="28"/>
        </w:rPr>
        <w:t>до ее утверждения подлежит рассмотрению на общественных обсуждениях или публичных слушаниях в порядке, предусмотренном законодательством о</w:t>
      </w:r>
      <w:r w:rsidR="00D3314E">
        <w:rPr>
          <w:sz w:val="28"/>
          <w:szCs w:val="28"/>
        </w:rPr>
        <w:t> </w:t>
      </w:r>
      <w:r w:rsidRPr="00A13AA8">
        <w:rPr>
          <w:sz w:val="28"/>
          <w:szCs w:val="28"/>
        </w:rPr>
        <w:t>градостроительной деятельности для утверждения проекта межевания территории.</w:t>
      </w:r>
      <w:r>
        <w:rPr>
          <w:sz w:val="28"/>
          <w:szCs w:val="28"/>
        </w:rPr>
        <w:t xml:space="preserve"> </w:t>
      </w:r>
    </w:p>
    <w:p w:rsidR="002156F0" w:rsidRPr="00175E05" w:rsidRDefault="002156F0" w:rsidP="00A13AA8">
      <w:pPr>
        <w:autoSpaceDE w:val="0"/>
        <w:autoSpaceDN w:val="0"/>
        <w:adjustRightInd w:val="0"/>
        <w:ind w:firstLine="851"/>
        <w:jc w:val="both"/>
        <w:rPr>
          <w:b/>
          <w:bCs/>
          <w:sz w:val="28"/>
          <w:szCs w:val="28"/>
        </w:rPr>
      </w:pPr>
      <w:r w:rsidRPr="002156F0">
        <w:rPr>
          <w:sz w:val="28"/>
          <w:szCs w:val="28"/>
        </w:rPr>
        <w:t>На последующий период планируется сохранение значения показателя на уровне 202</w:t>
      </w:r>
      <w:r w:rsidR="00044273">
        <w:rPr>
          <w:sz w:val="28"/>
          <w:szCs w:val="28"/>
        </w:rPr>
        <w:t>3</w:t>
      </w:r>
      <w:r w:rsidRPr="002156F0">
        <w:rPr>
          <w:sz w:val="28"/>
          <w:szCs w:val="28"/>
        </w:rPr>
        <w:t xml:space="preserve"> года. Ведется активная разъяснительная работа с</w:t>
      </w:r>
      <w:r w:rsidR="00D3314E">
        <w:rPr>
          <w:sz w:val="28"/>
          <w:szCs w:val="28"/>
        </w:rPr>
        <w:t> </w:t>
      </w:r>
      <w:r w:rsidRPr="002156F0">
        <w:rPr>
          <w:sz w:val="28"/>
          <w:szCs w:val="28"/>
        </w:rPr>
        <w:t>собственниками многоквартирных домов, по необходимости постановки на</w:t>
      </w:r>
      <w:r w:rsidR="00D3314E">
        <w:rPr>
          <w:sz w:val="28"/>
          <w:szCs w:val="28"/>
        </w:rPr>
        <w:t> </w:t>
      </w:r>
      <w:r w:rsidRPr="002156F0">
        <w:rPr>
          <w:sz w:val="28"/>
          <w:szCs w:val="28"/>
        </w:rPr>
        <w:t xml:space="preserve">кадастровый учет многоквартирных домов, претендующих на получение финансовой поддержки за счет средств фонда реформирования ЖКХ, для </w:t>
      </w:r>
      <w:r>
        <w:rPr>
          <w:sz w:val="28"/>
          <w:szCs w:val="28"/>
        </w:rPr>
        <w:t xml:space="preserve">участия в региональной адресной </w:t>
      </w:r>
      <w:r w:rsidRPr="002156F0">
        <w:rPr>
          <w:sz w:val="28"/>
          <w:szCs w:val="28"/>
        </w:rPr>
        <w:t>программе по проведению капитального ремонта многоквартирных домов.</w:t>
      </w:r>
    </w:p>
    <w:p w:rsidR="00175E05" w:rsidRDefault="00175E05" w:rsidP="00175E05">
      <w:pPr>
        <w:autoSpaceDE w:val="0"/>
        <w:autoSpaceDN w:val="0"/>
        <w:adjustRightInd w:val="0"/>
        <w:ind w:firstLine="851"/>
        <w:jc w:val="both"/>
        <w:rPr>
          <w:sz w:val="28"/>
          <w:szCs w:val="28"/>
        </w:rPr>
      </w:pPr>
      <w:r w:rsidRPr="00175E05">
        <w:rPr>
          <w:b/>
          <w:bCs/>
          <w:sz w:val="28"/>
          <w:szCs w:val="28"/>
        </w:rPr>
        <w:t>30.</w:t>
      </w:r>
      <w:r w:rsidR="00335E47">
        <w:rPr>
          <w:b/>
          <w:bCs/>
          <w:sz w:val="28"/>
          <w:szCs w:val="28"/>
        </w:rPr>
        <w:t> </w:t>
      </w:r>
      <w:r w:rsidRPr="00175E05">
        <w:rPr>
          <w:b/>
          <w:bCs/>
          <w:sz w:val="28"/>
          <w:szCs w:val="28"/>
        </w:rPr>
        <w:t>Доля населения, получившего жилые помещения и</w:t>
      </w:r>
      <w:r w:rsidR="00335E47">
        <w:rPr>
          <w:b/>
          <w:bCs/>
          <w:sz w:val="28"/>
          <w:szCs w:val="28"/>
        </w:rPr>
        <w:t> </w:t>
      </w:r>
      <w:r w:rsidRPr="00175E05">
        <w:rPr>
          <w:b/>
          <w:bCs/>
          <w:sz w:val="28"/>
          <w:szCs w:val="28"/>
        </w:rPr>
        <w:t>улучшившего</w:t>
      </w:r>
      <w:r>
        <w:rPr>
          <w:b/>
          <w:bCs/>
          <w:sz w:val="28"/>
          <w:szCs w:val="28"/>
        </w:rPr>
        <w:t xml:space="preserve"> </w:t>
      </w:r>
      <w:r w:rsidRPr="00175E05">
        <w:rPr>
          <w:b/>
          <w:bCs/>
          <w:sz w:val="28"/>
          <w:szCs w:val="28"/>
        </w:rPr>
        <w:t>жилищные условия в отчетном году, в общей численности населения,</w:t>
      </w:r>
      <w:r>
        <w:rPr>
          <w:b/>
          <w:bCs/>
          <w:sz w:val="28"/>
          <w:szCs w:val="28"/>
        </w:rPr>
        <w:t xml:space="preserve"> </w:t>
      </w:r>
      <w:r w:rsidRPr="00175E05">
        <w:rPr>
          <w:b/>
          <w:bCs/>
          <w:sz w:val="28"/>
          <w:szCs w:val="28"/>
        </w:rPr>
        <w:t>состоящего на учете в качестве нуждающегося в</w:t>
      </w:r>
      <w:r w:rsidR="00D3314E">
        <w:rPr>
          <w:b/>
          <w:bCs/>
          <w:sz w:val="28"/>
          <w:szCs w:val="28"/>
        </w:rPr>
        <w:t> </w:t>
      </w:r>
      <w:r w:rsidRPr="00175E05">
        <w:rPr>
          <w:b/>
          <w:bCs/>
          <w:sz w:val="28"/>
          <w:szCs w:val="28"/>
        </w:rPr>
        <w:t>жилых помещениях.</w:t>
      </w:r>
      <w:r w:rsidRPr="00175E05">
        <w:rPr>
          <w:sz w:val="28"/>
          <w:szCs w:val="28"/>
        </w:rPr>
        <w:t xml:space="preserve"> </w:t>
      </w:r>
    </w:p>
    <w:p w:rsidR="00CA2A6D" w:rsidRDefault="00502326" w:rsidP="00CA2A6D">
      <w:pPr>
        <w:autoSpaceDE w:val="0"/>
        <w:autoSpaceDN w:val="0"/>
        <w:adjustRightInd w:val="0"/>
        <w:ind w:firstLine="851"/>
        <w:jc w:val="both"/>
      </w:pPr>
      <w:r w:rsidRPr="00EF19D1">
        <w:rPr>
          <w:sz w:val="28"/>
          <w:szCs w:val="28"/>
        </w:rPr>
        <w:t>Важным направлением в деятельности Администрации Исилькульского района является обеспечение жильем граждан, нуждающихся в жилых помещениях. В районе на учете в качестве нуждаю</w:t>
      </w:r>
      <w:r w:rsidR="007C55B1">
        <w:rPr>
          <w:sz w:val="28"/>
          <w:szCs w:val="28"/>
        </w:rPr>
        <w:t>щихся в жилых помещениях на 01.01.2024 года состояло</w:t>
      </w:r>
      <w:r w:rsidRPr="00EF19D1">
        <w:rPr>
          <w:sz w:val="28"/>
          <w:szCs w:val="28"/>
        </w:rPr>
        <w:t xml:space="preserve"> </w:t>
      </w:r>
      <w:r w:rsidR="007C55B1">
        <w:rPr>
          <w:sz w:val="28"/>
          <w:szCs w:val="28"/>
        </w:rPr>
        <w:t>1877</w:t>
      </w:r>
      <w:r w:rsidRPr="00EF19D1">
        <w:rPr>
          <w:sz w:val="28"/>
          <w:szCs w:val="28"/>
        </w:rPr>
        <w:t xml:space="preserve"> человек</w:t>
      </w:r>
      <w:r w:rsidR="00A13AA8">
        <w:rPr>
          <w:sz w:val="28"/>
          <w:szCs w:val="28"/>
        </w:rPr>
        <w:t>а</w:t>
      </w:r>
      <w:r w:rsidR="00D314E5">
        <w:rPr>
          <w:sz w:val="28"/>
          <w:szCs w:val="28"/>
        </w:rPr>
        <w:t xml:space="preserve"> </w:t>
      </w:r>
      <w:r w:rsidR="00D314E5" w:rsidRPr="00D314E5">
        <w:rPr>
          <w:sz w:val="28"/>
          <w:szCs w:val="28"/>
        </w:rPr>
        <w:t>(202</w:t>
      </w:r>
      <w:r w:rsidR="007C55B1">
        <w:rPr>
          <w:sz w:val="28"/>
          <w:szCs w:val="28"/>
        </w:rPr>
        <w:t>2</w:t>
      </w:r>
      <w:r w:rsidR="00D314E5" w:rsidRPr="00D314E5">
        <w:rPr>
          <w:sz w:val="28"/>
          <w:szCs w:val="28"/>
        </w:rPr>
        <w:t xml:space="preserve"> год – </w:t>
      </w:r>
      <w:r w:rsidR="00D314E5">
        <w:rPr>
          <w:sz w:val="28"/>
          <w:szCs w:val="28"/>
        </w:rPr>
        <w:t>2</w:t>
      </w:r>
      <w:r w:rsidR="007C55B1">
        <w:rPr>
          <w:sz w:val="28"/>
          <w:szCs w:val="28"/>
        </w:rPr>
        <w:t>029</w:t>
      </w:r>
      <w:r w:rsidR="00D314E5" w:rsidRPr="00D314E5">
        <w:rPr>
          <w:sz w:val="28"/>
          <w:szCs w:val="28"/>
        </w:rPr>
        <w:t xml:space="preserve"> человек</w:t>
      </w:r>
      <w:r w:rsidR="00D314E5">
        <w:rPr>
          <w:sz w:val="28"/>
          <w:szCs w:val="28"/>
        </w:rPr>
        <w:t>).</w:t>
      </w:r>
      <w:r w:rsidR="00CA2A6D" w:rsidRPr="00CA2A6D">
        <w:t xml:space="preserve"> </w:t>
      </w:r>
    </w:p>
    <w:p w:rsidR="00CA2A6D" w:rsidRDefault="00CA2A6D" w:rsidP="00CA2A6D">
      <w:pPr>
        <w:autoSpaceDE w:val="0"/>
        <w:autoSpaceDN w:val="0"/>
        <w:adjustRightInd w:val="0"/>
        <w:ind w:firstLine="851"/>
        <w:jc w:val="both"/>
        <w:rPr>
          <w:sz w:val="28"/>
          <w:szCs w:val="28"/>
        </w:rPr>
      </w:pPr>
      <w:r w:rsidRPr="00CA2A6D">
        <w:rPr>
          <w:sz w:val="28"/>
          <w:szCs w:val="28"/>
        </w:rPr>
        <w:t>За отчетный период 202</w:t>
      </w:r>
      <w:r w:rsidR="007C55B1">
        <w:rPr>
          <w:sz w:val="28"/>
          <w:szCs w:val="28"/>
        </w:rPr>
        <w:t>3</w:t>
      </w:r>
      <w:r w:rsidRPr="00CA2A6D">
        <w:rPr>
          <w:sz w:val="28"/>
          <w:szCs w:val="28"/>
        </w:rPr>
        <w:t xml:space="preserve"> г</w:t>
      </w:r>
      <w:r>
        <w:rPr>
          <w:sz w:val="28"/>
          <w:szCs w:val="28"/>
        </w:rPr>
        <w:t>ода</w:t>
      </w:r>
      <w:r w:rsidRPr="00CA2A6D">
        <w:rPr>
          <w:sz w:val="28"/>
          <w:szCs w:val="28"/>
        </w:rPr>
        <w:t xml:space="preserve"> в соответствии со ст</w:t>
      </w:r>
      <w:r>
        <w:rPr>
          <w:sz w:val="28"/>
          <w:szCs w:val="28"/>
        </w:rPr>
        <w:t>.</w:t>
      </w:r>
      <w:r w:rsidRPr="00CA2A6D">
        <w:rPr>
          <w:sz w:val="28"/>
          <w:szCs w:val="28"/>
        </w:rPr>
        <w:t xml:space="preserve"> 56 Жилищного кодекса РФ сняты с учета по следующим основаниям:</w:t>
      </w:r>
    </w:p>
    <w:p w:rsidR="00CA2A6D" w:rsidRDefault="00CA2A6D" w:rsidP="00CA2A6D">
      <w:pPr>
        <w:autoSpaceDE w:val="0"/>
        <w:autoSpaceDN w:val="0"/>
        <w:adjustRightInd w:val="0"/>
        <w:ind w:firstLine="851"/>
        <w:jc w:val="both"/>
        <w:rPr>
          <w:sz w:val="28"/>
          <w:szCs w:val="28"/>
        </w:rPr>
      </w:pPr>
      <w:r>
        <w:rPr>
          <w:sz w:val="28"/>
          <w:szCs w:val="28"/>
        </w:rPr>
        <w:t xml:space="preserve">- </w:t>
      </w:r>
      <w:r w:rsidRPr="00CA2A6D">
        <w:rPr>
          <w:sz w:val="28"/>
          <w:szCs w:val="28"/>
        </w:rPr>
        <w:t>в связи со смертью;</w:t>
      </w:r>
    </w:p>
    <w:p w:rsidR="00CA2A6D" w:rsidRPr="00CA2A6D" w:rsidRDefault="00CA2A6D" w:rsidP="00CA2A6D">
      <w:pPr>
        <w:autoSpaceDE w:val="0"/>
        <w:autoSpaceDN w:val="0"/>
        <w:adjustRightInd w:val="0"/>
        <w:ind w:firstLine="851"/>
        <w:jc w:val="both"/>
        <w:rPr>
          <w:sz w:val="28"/>
          <w:szCs w:val="28"/>
        </w:rPr>
      </w:pPr>
      <w:r>
        <w:rPr>
          <w:sz w:val="28"/>
          <w:szCs w:val="28"/>
        </w:rPr>
        <w:t>-</w:t>
      </w:r>
      <w:r w:rsidR="00335E47">
        <w:rPr>
          <w:sz w:val="28"/>
          <w:szCs w:val="28"/>
        </w:rPr>
        <w:t> </w:t>
      </w:r>
      <w:r w:rsidRPr="00CA2A6D">
        <w:rPr>
          <w:sz w:val="28"/>
          <w:szCs w:val="28"/>
        </w:rPr>
        <w:t>в связи с утратой ими оснований, дающих им право на получение жилого помещения по договору социального найма;</w:t>
      </w:r>
    </w:p>
    <w:p w:rsidR="00CA2A6D" w:rsidRDefault="00CA2A6D" w:rsidP="00CA2A6D">
      <w:pPr>
        <w:autoSpaceDE w:val="0"/>
        <w:autoSpaceDN w:val="0"/>
        <w:adjustRightInd w:val="0"/>
        <w:ind w:firstLine="851"/>
        <w:jc w:val="both"/>
        <w:rPr>
          <w:sz w:val="28"/>
          <w:szCs w:val="28"/>
        </w:rPr>
      </w:pPr>
      <w:r>
        <w:rPr>
          <w:sz w:val="28"/>
          <w:szCs w:val="28"/>
        </w:rPr>
        <w:t>-</w:t>
      </w:r>
      <w:r w:rsidR="00335E47">
        <w:rPr>
          <w:sz w:val="28"/>
          <w:szCs w:val="28"/>
        </w:rPr>
        <w:t> </w:t>
      </w:r>
      <w:r w:rsidRPr="00CA2A6D">
        <w:rPr>
          <w:sz w:val="28"/>
          <w:szCs w:val="28"/>
        </w:rPr>
        <w:t>в связи с получением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CA2A6D" w:rsidRPr="00CA2A6D" w:rsidRDefault="00CA2A6D" w:rsidP="00CA2A6D">
      <w:pPr>
        <w:autoSpaceDE w:val="0"/>
        <w:autoSpaceDN w:val="0"/>
        <w:adjustRightInd w:val="0"/>
        <w:ind w:firstLine="851"/>
        <w:jc w:val="both"/>
        <w:rPr>
          <w:sz w:val="28"/>
          <w:szCs w:val="28"/>
        </w:rPr>
      </w:pPr>
      <w:r>
        <w:rPr>
          <w:sz w:val="28"/>
          <w:szCs w:val="28"/>
        </w:rPr>
        <w:t>-</w:t>
      </w:r>
      <w:r w:rsidR="00335E47">
        <w:rPr>
          <w:sz w:val="28"/>
          <w:szCs w:val="28"/>
        </w:rPr>
        <w:t> </w:t>
      </w:r>
      <w:r w:rsidRPr="00CA2A6D">
        <w:rPr>
          <w:sz w:val="28"/>
          <w:szCs w:val="28"/>
        </w:rPr>
        <w:t>в связи с выездом на место жительства в другое муниципальное образование.</w:t>
      </w:r>
    </w:p>
    <w:p w:rsidR="00502326" w:rsidRDefault="00502326" w:rsidP="00502326">
      <w:pPr>
        <w:pStyle w:val="ConsPlusNormal"/>
        <w:ind w:firstLine="851"/>
        <w:jc w:val="both"/>
        <w:rPr>
          <w:rFonts w:ascii="Times New Roman" w:hAnsi="Times New Roman" w:cs="Times New Roman"/>
          <w:sz w:val="28"/>
          <w:szCs w:val="28"/>
        </w:rPr>
      </w:pPr>
      <w:r w:rsidRPr="00EF19D1">
        <w:rPr>
          <w:rFonts w:ascii="Times New Roman" w:hAnsi="Times New Roman" w:cs="Times New Roman"/>
          <w:sz w:val="28"/>
          <w:szCs w:val="28"/>
        </w:rPr>
        <w:t>За 20</w:t>
      </w:r>
      <w:r>
        <w:rPr>
          <w:rFonts w:ascii="Times New Roman" w:hAnsi="Times New Roman" w:cs="Times New Roman"/>
          <w:sz w:val="28"/>
          <w:szCs w:val="28"/>
        </w:rPr>
        <w:t>2</w:t>
      </w:r>
      <w:r w:rsidR="007C55B1">
        <w:rPr>
          <w:rFonts w:ascii="Times New Roman" w:hAnsi="Times New Roman" w:cs="Times New Roman"/>
          <w:sz w:val="28"/>
          <w:szCs w:val="28"/>
        </w:rPr>
        <w:t>3</w:t>
      </w:r>
      <w:r w:rsidRPr="00EF19D1">
        <w:rPr>
          <w:rFonts w:ascii="Times New Roman" w:hAnsi="Times New Roman" w:cs="Times New Roman"/>
          <w:sz w:val="28"/>
          <w:szCs w:val="28"/>
        </w:rPr>
        <w:t xml:space="preserve"> год улучшили жилищные условия </w:t>
      </w:r>
      <w:r w:rsidR="007C55B1">
        <w:rPr>
          <w:rFonts w:ascii="Times New Roman" w:hAnsi="Times New Roman" w:cs="Times New Roman"/>
          <w:sz w:val="28"/>
          <w:szCs w:val="28"/>
        </w:rPr>
        <w:t>52</w:t>
      </w:r>
      <w:r w:rsidRPr="00EF19D1">
        <w:rPr>
          <w:rFonts w:ascii="Times New Roman" w:hAnsi="Times New Roman" w:cs="Times New Roman"/>
          <w:sz w:val="28"/>
          <w:szCs w:val="28"/>
        </w:rPr>
        <w:t xml:space="preserve"> </w:t>
      </w:r>
      <w:r w:rsidR="00A56027" w:rsidRPr="00EF19D1">
        <w:rPr>
          <w:rFonts w:ascii="Times New Roman" w:hAnsi="Times New Roman" w:cs="Times New Roman"/>
          <w:sz w:val="28"/>
          <w:szCs w:val="28"/>
        </w:rPr>
        <w:t>человек</w:t>
      </w:r>
      <w:r w:rsidR="007C55B1">
        <w:rPr>
          <w:rFonts w:ascii="Times New Roman" w:hAnsi="Times New Roman" w:cs="Times New Roman"/>
          <w:sz w:val="28"/>
          <w:szCs w:val="28"/>
        </w:rPr>
        <w:t>а</w:t>
      </w:r>
      <w:r w:rsidR="00A56027" w:rsidRPr="00A56027">
        <w:rPr>
          <w:rFonts w:ascii="Times New Roman" w:hAnsi="Times New Roman" w:cs="Times New Roman"/>
          <w:sz w:val="28"/>
          <w:szCs w:val="28"/>
        </w:rPr>
        <w:t xml:space="preserve"> (202</w:t>
      </w:r>
      <w:r w:rsidR="007C55B1">
        <w:rPr>
          <w:rFonts w:ascii="Times New Roman" w:hAnsi="Times New Roman" w:cs="Times New Roman"/>
          <w:sz w:val="28"/>
          <w:szCs w:val="28"/>
        </w:rPr>
        <w:t>2</w:t>
      </w:r>
      <w:r w:rsidR="00A56027" w:rsidRPr="00A56027">
        <w:rPr>
          <w:rFonts w:ascii="Times New Roman" w:hAnsi="Times New Roman" w:cs="Times New Roman"/>
          <w:sz w:val="28"/>
          <w:szCs w:val="28"/>
        </w:rPr>
        <w:t xml:space="preserve"> год – </w:t>
      </w:r>
      <w:r w:rsidR="00A13AA8">
        <w:rPr>
          <w:rFonts w:ascii="Times New Roman" w:hAnsi="Times New Roman" w:cs="Times New Roman"/>
          <w:sz w:val="28"/>
          <w:szCs w:val="28"/>
        </w:rPr>
        <w:t>7</w:t>
      </w:r>
      <w:r w:rsidR="007C55B1">
        <w:rPr>
          <w:rFonts w:ascii="Times New Roman" w:hAnsi="Times New Roman" w:cs="Times New Roman"/>
          <w:sz w:val="28"/>
          <w:szCs w:val="28"/>
        </w:rPr>
        <w:t>1</w:t>
      </w:r>
      <w:r w:rsidR="00D56825">
        <w:rPr>
          <w:rFonts w:ascii="Times New Roman" w:hAnsi="Times New Roman" w:cs="Times New Roman"/>
          <w:sz w:val="28"/>
          <w:szCs w:val="28"/>
        </w:rPr>
        <w:t> </w:t>
      </w:r>
      <w:r w:rsidR="00A56027">
        <w:rPr>
          <w:rFonts w:ascii="Times New Roman" w:hAnsi="Times New Roman" w:cs="Times New Roman"/>
          <w:sz w:val="28"/>
          <w:szCs w:val="28"/>
        </w:rPr>
        <w:t>человек)</w:t>
      </w:r>
      <w:r w:rsidRPr="00EF19D1">
        <w:rPr>
          <w:rFonts w:ascii="Times New Roman" w:hAnsi="Times New Roman" w:cs="Times New Roman"/>
          <w:sz w:val="28"/>
          <w:szCs w:val="28"/>
        </w:rPr>
        <w:t>, из них:</w:t>
      </w:r>
    </w:p>
    <w:p w:rsidR="00502326" w:rsidRPr="00C45413" w:rsidRDefault="00502326" w:rsidP="00502326">
      <w:pPr>
        <w:pStyle w:val="ConsPlusNormal"/>
        <w:ind w:firstLine="851"/>
        <w:jc w:val="both"/>
        <w:rPr>
          <w:rFonts w:ascii="Times New Roman" w:hAnsi="Times New Roman" w:cs="Times New Roman"/>
          <w:sz w:val="28"/>
          <w:szCs w:val="28"/>
        </w:rPr>
      </w:pPr>
      <w:r w:rsidRPr="00C45413">
        <w:rPr>
          <w:rFonts w:ascii="Times New Roman" w:hAnsi="Times New Roman" w:cs="Times New Roman"/>
          <w:sz w:val="28"/>
          <w:szCs w:val="28"/>
        </w:rPr>
        <w:t>-</w:t>
      </w:r>
      <w:r>
        <w:rPr>
          <w:rFonts w:ascii="Times New Roman" w:hAnsi="Times New Roman" w:cs="Times New Roman"/>
          <w:sz w:val="28"/>
          <w:szCs w:val="28"/>
        </w:rPr>
        <w:t> </w:t>
      </w:r>
      <w:r w:rsidR="007C55B1">
        <w:rPr>
          <w:rFonts w:ascii="Times New Roman" w:hAnsi="Times New Roman" w:cs="Times New Roman"/>
          <w:sz w:val="28"/>
          <w:szCs w:val="28"/>
        </w:rPr>
        <w:t>38</w:t>
      </w:r>
      <w:r w:rsidRPr="00C45413">
        <w:rPr>
          <w:rFonts w:ascii="Times New Roman" w:hAnsi="Times New Roman" w:cs="Times New Roman"/>
          <w:sz w:val="28"/>
          <w:szCs w:val="28"/>
        </w:rPr>
        <w:t xml:space="preserve"> человек (</w:t>
      </w:r>
      <w:r w:rsidR="007C55B1">
        <w:rPr>
          <w:rFonts w:ascii="Times New Roman" w:hAnsi="Times New Roman" w:cs="Times New Roman"/>
          <w:sz w:val="28"/>
          <w:szCs w:val="28"/>
        </w:rPr>
        <w:t>7</w:t>
      </w:r>
      <w:r w:rsidRPr="00C45413">
        <w:rPr>
          <w:rFonts w:ascii="Times New Roman" w:hAnsi="Times New Roman" w:cs="Times New Roman"/>
          <w:sz w:val="28"/>
          <w:szCs w:val="28"/>
        </w:rPr>
        <w:t xml:space="preserve"> семей) получили денежные средства по </w:t>
      </w:r>
      <w:r w:rsidRPr="00436EA5">
        <w:rPr>
          <w:rFonts w:ascii="Times New Roman" w:hAnsi="Times New Roman" w:cs="Times New Roman"/>
          <w:sz w:val="28"/>
          <w:szCs w:val="28"/>
        </w:rPr>
        <w:t>программ</w:t>
      </w:r>
      <w:r>
        <w:rPr>
          <w:rFonts w:ascii="Times New Roman" w:hAnsi="Times New Roman" w:cs="Times New Roman"/>
          <w:sz w:val="28"/>
          <w:szCs w:val="28"/>
        </w:rPr>
        <w:t>е</w:t>
      </w:r>
      <w:r w:rsidRPr="00436EA5">
        <w:rPr>
          <w:rFonts w:ascii="Times New Roman" w:hAnsi="Times New Roman" w:cs="Times New Roman"/>
          <w:sz w:val="28"/>
          <w:szCs w:val="28"/>
        </w:rPr>
        <w:t xml:space="preserve"> </w:t>
      </w:r>
      <w:r>
        <w:rPr>
          <w:rFonts w:ascii="Times New Roman" w:hAnsi="Times New Roman" w:cs="Times New Roman"/>
          <w:sz w:val="28"/>
          <w:szCs w:val="28"/>
        </w:rPr>
        <w:t>"Р</w:t>
      </w:r>
      <w:r w:rsidRPr="00436EA5">
        <w:rPr>
          <w:rFonts w:ascii="Times New Roman" w:hAnsi="Times New Roman" w:cs="Times New Roman"/>
          <w:sz w:val="28"/>
          <w:szCs w:val="28"/>
        </w:rPr>
        <w:t>азвития сельского хозяйства и регулирования рынков сельскохозяйственной продукции, сырья и продовольствия</w:t>
      </w:r>
      <w:r>
        <w:rPr>
          <w:rFonts w:ascii="Times New Roman" w:hAnsi="Times New Roman" w:cs="Times New Roman"/>
          <w:sz w:val="28"/>
          <w:szCs w:val="28"/>
        </w:rPr>
        <w:t>"</w:t>
      </w:r>
      <w:r w:rsidRPr="00436EA5">
        <w:rPr>
          <w:rFonts w:ascii="Times New Roman" w:hAnsi="Times New Roman" w:cs="Times New Roman"/>
          <w:sz w:val="28"/>
          <w:szCs w:val="28"/>
        </w:rPr>
        <w:t xml:space="preserve"> подпрограммы </w:t>
      </w:r>
      <w:r>
        <w:rPr>
          <w:rFonts w:ascii="Times New Roman" w:hAnsi="Times New Roman" w:cs="Times New Roman"/>
          <w:sz w:val="28"/>
          <w:szCs w:val="28"/>
        </w:rPr>
        <w:t>"</w:t>
      </w:r>
      <w:r w:rsidRPr="00436EA5">
        <w:rPr>
          <w:rFonts w:ascii="Times New Roman" w:hAnsi="Times New Roman" w:cs="Times New Roman"/>
          <w:sz w:val="28"/>
          <w:szCs w:val="28"/>
        </w:rPr>
        <w:t>Устойчивое</w:t>
      </w:r>
      <w:r>
        <w:rPr>
          <w:rFonts w:ascii="Times New Roman" w:hAnsi="Times New Roman" w:cs="Times New Roman"/>
          <w:sz w:val="28"/>
          <w:szCs w:val="28"/>
        </w:rPr>
        <w:t xml:space="preserve"> развитие сельских территорий"</w:t>
      </w:r>
      <w:r w:rsidR="00D314E5">
        <w:rPr>
          <w:rFonts w:ascii="Times New Roman" w:hAnsi="Times New Roman" w:cs="Times New Roman"/>
          <w:sz w:val="28"/>
          <w:szCs w:val="28"/>
        </w:rPr>
        <w:t xml:space="preserve"> (</w:t>
      </w:r>
      <w:r w:rsidR="00D314E5" w:rsidRPr="00D314E5">
        <w:rPr>
          <w:rFonts w:ascii="Times New Roman" w:hAnsi="Times New Roman" w:cs="Times New Roman"/>
          <w:sz w:val="28"/>
          <w:szCs w:val="28"/>
        </w:rPr>
        <w:t>202</w:t>
      </w:r>
      <w:r w:rsidR="007C55B1">
        <w:rPr>
          <w:rFonts w:ascii="Times New Roman" w:hAnsi="Times New Roman" w:cs="Times New Roman"/>
          <w:sz w:val="28"/>
          <w:szCs w:val="28"/>
        </w:rPr>
        <w:t>2</w:t>
      </w:r>
      <w:r w:rsidR="00D314E5" w:rsidRPr="00D314E5">
        <w:rPr>
          <w:rFonts w:ascii="Times New Roman" w:hAnsi="Times New Roman" w:cs="Times New Roman"/>
          <w:sz w:val="28"/>
          <w:szCs w:val="28"/>
        </w:rPr>
        <w:t xml:space="preserve"> год –</w:t>
      </w:r>
      <w:r w:rsidR="00D314E5">
        <w:rPr>
          <w:rFonts w:ascii="Times New Roman" w:hAnsi="Times New Roman" w:cs="Times New Roman"/>
          <w:sz w:val="28"/>
          <w:szCs w:val="28"/>
        </w:rPr>
        <w:t xml:space="preserve"> </w:t>
      </w:r>
      <w:r w:rsidR="00A13AA8">
        <w:rPr>
          <w:rFonts w:ascii="Times New Roman" w:hAnsi="Times New Roman" w:cs="Times New Roman"/>
          <w:sz w:val="28"/>
          <w:szCs w:val="28"/>
        </w:rPr>
        <w:t>2</w:t>
      </w:r>
      <w:r w:rsidR="007C55B1">
        <w:rPr>
          <w:rFonts w:ascii="Times New Roman" w:hAnsi="Times New Roman" w:cs="Times New Roman"/>
          <w:sz w:val="28"/>
          <w:szCs w:val="28"/>
        </w:rPr>
        <w:t>5</w:t>
      </w:r>
      <w:r w:rsidR="00D314E5" w:rsidRPr="00D314E5">
        <w:rPr>
          <w:rFonts w:ascii="Times New Roman" w:hAnsi="Times New Roman" w:cs="Times New Roman"/>
          <w:sz w:val="28"/>
          <w:szCs w:val="28"/>
        </w:rPr>
        <w:t xml:space="preserve"> человек (</w:t>
      </w:r>
      <w:r w:rsidR="007C55B1">
        <w:rPr>
          <w:rFonts w:ascii="Times New Roman" w:hAnsi="Times New Roman" w:cs="Times New Roman"/>
          <w:sz w:val="28"/>
          <w:szCs w:val="28"/>
        </w:rPr>
        <w:t>6</w:t>
      </w:r>
      <w:r w:rsidR="00D314E5" w:rsidRPr="00D314E5">
        <w:rPr>
          <w:rFonts w:ascii="Times New Roman" w:hAnsi="Times New Roman" w:cs="Times New Roman"/>
          <w:sz w:val="28"/>
          <w:szCs w:val="28"/>
        </w:rPr>
        <w:t xml:space="preserve"> семей)</w:t>
      </w:r>
      <w:r w:rsidRPr="00D314E5">
        <w:rPr>
          <w:rFonts w:ascii="Times New Roman" w:hAnsi="Times New Roman" w:cs="Times New Roman"/>
          <w:sz w:val="28"/>
          <w:szCs w:val="28"/>
        </w:rPr>
        <w:t>;</w:t>
      </w:r>
    </w:p>
    <w:p w:rsidR="00502326" w:rsidRDefault="00502326" w:rsidP="00502326">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w:t>
      </w:r>
      <w:r w:rsidR="007C55B1">
        <w:rPr>
          <w:rFonts w:ascii="Times New Roman" w:hAnsi="Times New Roman" w:cs="Times New Roman"/>
          <w:sz w:val="28"/>
          <w:szCs w:val="28"/>
        </w:rPr>
        <w:t xml:space="preserve">14 </w:t>
      </w:r>
      <w:r w:rsidR="007C55B1" w:rsidRPr="00C45413">
        <w:rPr>
          <w:rFonts w:ascii="Times New Roman" w:hAnsi="Times New Roman" w:cs="Times New Roman"/>
          <w:sz w:val="28"/>
          <w:szCs w:val="28"/>
        </w:rPr>
        <w:t>человек</w:t>
      </w:r>
      <w:r w:rsidR="007C55B1">
        <w:rPr>
          <w:rFonts w:ascii="Times New Roman" w:hAnsi="Times New Roman" w:cs="Times New Roman"/>
          <w:sz w:val="28"/>
          <w:szCs w:val="28"/>
        </w:rPr>
        <w:t xml:space="preserve"> (3</w:t>
      </w:r>
      <w:r w:rsidR="00336631">
        <w:rPr>
          <w:rFonts w:ascii="Times New Roman" w:hAnsi="Times New Roman" w:cs="Times New Roman"/>
          <w:sz w:val="28"/>
          <w:szCs w:val="28"/>
        </w:rPr>
        <w:t xml:space="preserve"> </w:t>
      </w:r>
      <w:r w:rsidRPr="00C45413">
        <w:rPr>
          <w:rFonts w:ascii="Times New Roman" w:hAnsi="Times New Roman" w:cs="Times New Roman"/>
          <w:sz w:val="28"/>
          <w:szCs w:val="28"/>
        </w:rPr>
        <w:t>сем</w:t>
      </w:r>
      <w:r w:rsidR="007C55B1">
        <w:rPr>
          <w:rFonts w:ascii="Times New Roman" w:hAnsi="Times New Roman" w:cs="Times New Roman"/>
          <w:sz w:val="28"/>
          <w:szCs w:val="28"/>
        </w:rPr>
        <w:t>ьи</w:t>
      </w:r>
      <w:r w:rsidRPr="00C45413">
        <w:rPr>
          <w:rFonts w:ascii="Times New Roman" w:hAnsi="Times New Roman" w:cs="Times New Roman"/>
          <w:sz w:val="28"/>
          <w:szCs w:val="28"/>
        </w:rPr>
        <w:t xml:space="preserve">) </w:t>
      </w:r>
      <w:r w:rsidRPr="000F2255">
        <w:rPr>
          <w:rFonts w:ascii="Times New Roman" w:hAnsi="Times New Roman" w:cs="Times New Roman"/>
          <w:sz w:val="28"/>
          <w:szCs w:val="28"/>
        </w:rPr>
        <w:t>получили денежные средства по</w:t>
      </w:r>
      <w:r w:rsidR="00D3314E">
        <w:rPr>
          <w:rFonts w:ascii="Times New Roman" w:hAnsi="Times New Roman" w:cs="Times New Roman"/>
          <w:sz w:val="28"/>
          <w:szCs w:val="28"/>
        </w:rPr>
        <w:t> </w:t>
      </w:r>
      <w:r w:rsidRPr="000F2255">
        <w:rPr>
          <w:rFonts w:ascii="Times New Roman" w:hAnsi="Times New Roman" w:cs="Times New Roman"/>
          <w:sz w:val="28"/>
          <w:szCs w:val="28"/>
        </w:rPr>
        <w:t xml:space="preserve">государственной программе Российской Федерации </w:t>
      </w:r>
      <w:r>
        <w:rPr>
          <w:rFonts w:ascii="Times New Roman" w:hAnsi="Times New Roman" w:cs="Times New Roman"/>
          <w:sz w:val="28"/>
          <w:szCs w:val="28"/>
        </w:rPr>
        <w:t>"</w:t>
      </w:r>
      <w:r w:rsidRPr="000F2255">
        <w:rPr>
          <w:rFonts w:ascii="Times New Roman" w:hAnsi="Times New Roman" w:cs="Times New Roman"/>
          <w:sz w:val="28"/>
          <w:szCs w:val="28"/>
        </w:rPr>
        <w:t>Обеспечение доступным и комфортным жильем и коммунальными услугами граждан Российской Федерации</w:t>
      </w:r>
      <w:r>
        <w:rPr>
          <w:rFonts w:ascii="Times New Roman" w:hAnsi="Times New Roman" w:cs="Times New Roman"/>
          <w:sz w:val="28"/>
          <w:szCs w:val="28"/>
        </w:rPr>
        <w:t>"</w:t>
      </w:r>
      <w:r w:rsidR="007C55B1">
        <w:rPr>
          <w:rFonts w:ascii="Times New Roman" w:hAnsi="Times New Roman" w:cs="Times New Roman"/>
          <w:sz w:val="28"/>
          <w:szCs w:val="28"/>
        </w:rPr>
        <w:t xml:space="preserve"> </w:t>
      </w:r>
      <w:r w:rsidR="00D314E5">
        <w:rPr>
          <w:rFonts w:ascii="Times New Roman" w:hAnsi="Times New Roman" w:cs="Times New Roman"/>
          <w:sz w:val="28"/>
          <w:szCs w:val="28"/>
        </w:rPr>
        <w:t>(</w:t>
      </w:r>
      <w:r w:rsidR="00D314E5" w:rsidRPr="00D314E5">
        <w:rPr>
          <w:rFonts w:ascii="Times New Roman" w:hAnsi="Times New Roman" w:cs="Times New Roman"/>
          <w:sz w:val="28"/>
          <w:szCs w:val="28"/>
        </w:rPr>
        <w:t>202</w:t>
      </w:r>
      <w:r w:rsidR="007C55B1">
        <w:rPr>
          <w:rFonts w:ascii="Times New Roman" w:hAnsi="Times New Roman" w:cs="Times New Roman"/>
          <w:sz w:val="28"/>
          <w:szCs w:val="28"/>
        </w:rPr>
        <w:t>2</w:t>
      </w:r>
      <w:r w:rsidR="00D314E5" w:rsidRPr="00D314E5">
        <w:rPr>
          <w:rFonts w:ascii="Times New Roman" w:hAnsi="Times New Roman" w:cs="Times New Roman"/>
          <w:sz w:val="28"/>
          <w:szCs w:val="28"/>
        </w:rPr>
        <w:t xml:space="preserve"> год – </w:t>
      </w:r>
      <w:r w:rsidR="00A13AA8">
        <w:rPr>
          <w:rFonts w:ascii="Times New Roman" w:hAnsi="Times New Roman" w:cs="Times New Roman"/>
          <w:sz w:val="28"/>
          <w:szCs w:val="28"/>
        </w:rPr>
        <w:t>4</w:t>
      </w:r>
      <w:r w:rsidR="007C55B1">
        <w:rPr>
          <w:rFonts w:ascii="Times New Roman" w:hAnsi="Times New Roman" w:cs="Times New Roman"/>
          <w:sz w:val="28"/>
          <w:szCs w:val="28"/>
        </w:rPr>
        <w:t>6</w:t>
      </w:r>
      <w:r w:rsidR="00D314E5" w:rsidRPr="00D314E5">
        <w:rPr>
          <w:rFonts w:ascii="Times New Roman" w:hAnsi="Times New Roman" w:cs="Times New Roman"/>
          <w:sz w:val="28"/>
          <w:szCs w:val="28"/>
        </w:rPr>
        <w:t xml:space="preserve"> человек</w:t>
      </w:r>
      <w:r w:rsidR="00A13AA8">
        <w:rPr>
          <w:rFonts w:ascii="Times New Roman" w:hAnsi="Times New Roman" w:cs="Times New Roman"/>
          <w:sz w:val="28"/>
          <w:szCs w:val="28"/>
        </w:rPr>
        <w:t>а</w:t>
      </w:r>
      <w:r w:rsidR="00D314E5" w:rsidRPr="00D314E5">
        <w:rPr>
          <w:rFonts w:ascii="Times New Roman" w:hAnsi="Times New Roman" w:cs="Times New Roman"/>
          <w:sz w:val="28"/>
          <w:szCs w:val="28"/>
        </w:rPr>
        <w:t xml:space="preserve"> (</w:t>
      </w:r>
      <w:r w:rsidR="007C55B1">
        <w:rPr>
          <w:rFonts w:ascii="Times New Roman" w:hAnsi="Times New Roman" w:cs="Times New Roman"/>
          <w:sz w:val="28"/>
          <w:szCs w:val="28"/>
        </w:rPr>
        <w:t>12</w:t>
      </w:r>
      <w:r w:rsidR="00D314E5" w:rsidRPr="00D314E5">
        <w:rPr>
          <w:rFonts w:ascii="Times New Roman" w:hAnsi="Times New Roman" w:cs="Times New Roman"/>
          <w:sz w:val="28"/>
          <w:szCs w:val="28"/>
        </w:rPr>
        <w:t xml:space="preserve"> семей)</w:t>
      </w:r>
      <w:r w:rsidRPr="00D314E5">
        <w:rPr>
          <w:rFonts w:ascii="Times New Roman" w:hAnsi="Times New Roman" w:cs="Times New Roman"/>
          <w:sz w:val="28"/>
          <w:szCs w:val="28"/>
        </w:rPr>
        <w:t>.</w:t>
      </w:r>
    </w:p>
    <w:p w:rsidR="00502326" w:rsidRPr="00217090" w:rsidRDefault="00502326" w:rsidP="00502326">
      <w:pPr>
        <w:pStyle w:val="ConsPlusNormal"/>
        <w:ind w:firstLine="851"/>
        <w:jc w:val="both"/>
        <w:rPr>
          <w:rFonts w:ascii="Times New Roman" w:hAnsi="Times New Roman" w:cs="Times New Roman"/>
          <w:sz w:val="28"/>
          <w:szCs w:val="28"/>
        </w:rPr>
      </w:pPr>
      <w:r w:rsidRPr="00C45413">
        <w:rPr>
          <w:rFonts w:ascii="Times New Roman" w:hAnsi="Times New Roman" w:cs="Times New Roman"/>
          <w:sz w:val="28"/>
          <w:szCs w:val="28"/>
        </w:rPr>
        <w:t xml:space="preserve">Доля населения, получившего жилые помещения и улучшившего </w:t>
      </w:r>
      <w:r w:rsidRPr="00C45413">
        <w:rPr>
          <w:rFonts w:ascii="Times New Roman" w:hAnsi="Times New Roman" w:cs="Times New Roman"/>
          <w:sz w:val="28"/>
          <w:szCs w:val="28"/>
        </w:rPr>
        <w:lastRenderedPageBreak/>
        <w:t>жилищные условия в</w:t>
      </w:r>
      <w:r>
        <w:rPr>
          <w:rFonts w:ascii="Times New Roman" w:hAnsi="Times New Roman" w:cs="Times New Roman"/>
          <w:sz w:val="28"/>
          <w:szCs w:val="28"/>
        </w:rPr>
        <w:t xml:space="preserve"> отчетном году, в общей численности населения, состоящего на учете в качестве нуждающегося</w:t>
      </w:r>
      <w:r w:rsidRPr="00C45413">
        <w:rPr>
          <w:rFonts w:ascii="Times New Roman" w:hAnsi="Times New Roman" w:cs="Times New Roman"/>
          <w:sz w:val="28"/>
          <w:szCs w:val="28"/>
        </w:rPr>
        <w:t xml:space="preserve"> составила </w:t>
      </w:r>
      <w:r w:rsidR="007C55B1">
        <w:rPr>
          <w:rFonts w:ascii="Times New Roman" w:hAnsi="Times New Roman" w:cs="Times New Roman"/>
          <w:sz w:val="28"/>
          <w:szCs w:val="28"/>
        </w:rPr>
        <w:t>2</w:t>
      </w:r>
      <w:r w:rsidRPr="00C45413">
        <w:rPr>
          <w:rFonts w:ascii="Times New Roman" w:hAnsi="Times New Roman" w:cs="Times New Roman"/>
          <w:sz w:val="28"/>
          <w:szCs w:val="28"/>
        </w:rPr>
        <w:t>,</w:t>
      </w:r>
      <w:r w:rsidR="007C55B1">
        <w:rPr>
          <w:rFonts w:ascii="Times New Roman" w:hAnsi="Times New Roman" w:cs="Times New Roman"/>
          <w:sz w:val="28"/>
          <w:szCs w:val="28"/>
        </w:rPr>
        <w:t>77</w:t>
      </w:r>
      <w:r w:rsidRPr="00C45413">
        <w:rPr>
          <w:rFonts w:ascii="Times New Roman" w:hAnsi="Times New Roman" w:cs="Times New Roman"/>
          <w:sz w:val="28"/>
          <w:szCs w:val="28"/>
        </w:rPr>
        <w:t xml:space="preserve"> %, что </w:t>
      </w:r>
      <w:r w:rsidR="007C55B1">
        <w:rPr>
          <w:rFonts w:ascii="Times New Roman" w:hAnsi="Times New Roman" w:cs="Times New Roman"/>
          <w:sz w:val="28"/>
          <w:szCs w:val="28"/>
        </w:rPr>
        <w:t>ниж</w:t>
      </w:r>
      <w:r w:rsidR="008A37A6">
        <w:rPr>
          <w:rFonts w:ascii="Times New Roman" w:hAnsi="Times New Roman" w:cs="Times New Roman"/>
          <w:sz w:val="28"/>
          <w:szCs w:val="28"/>
        </w:rPr>
        <w:t xml:space="preserve">е </w:t>
      </w:r>
      <w:r w:rsidRPr="00C45413">
        <w:rPr>
          <w:rFonts w:ascii="Times New Roman" w:hAnsi="Times New Roman" w:cs="Times New Roman"/>
          <w:sz w:val="28"/>
          <w:szCs w:val="28"/>
        </w:rPr>
        <w:t>показателя 20</w:t>
      </w:r>
      <w:r w:rsidR="008A37A6">
        <w:rPr>
          <w:rFonts w:ascii="Times New Roman" w:hAnsi="Times New Roman" w:cs="Times New Roman"/>
          <w:sz w:val="28"/>
          <w:szCs w:val="28"/>
        </w:rPr>
        <w:t>2</w:t>
      </w:r>
      <w:r w:rsidR="007C55B1">
        <w:rPr>
          <w:rFonts w:ascii="Times New Roman" w:hAnsi="Times New Roman" w:cs="Times New Roman"/>
          <w:sz w:val="28"/>
          <w:szCs w:val="28"/>
        </w:rPr>
        <w:t>2</w:t>
      </w:r>
      <w:r w:rsidRPr="00C45413">
        <w:rPr>
          <w:rFonts w:ascii="Times New Roman" w:hAnsi="Times New Roman" w:cs="Times New Roman"/>
          <w:sz w:val="28"/>
          <w:szCs w:val="28"/>
        </w:rPr>
        <w:t xml:space="preserve"> года на </w:t>
      </w:r>
      <w:r>
        <w:rPr>
          <w:rFonts w:ascii="Times New Roman" w:hAnsi="Times New Roman" w:cs="Times New Roman"/>
          <w:sz w:val="28"/>
          <w:szCs w:val="28"/>
        </w:rPr>
        <w:t>0</w:t>
      </w:r>
      <w:r w:rsidRPr="00C45413">
        <w:rPr>
          <w:rFonts w:ascii="Times New Roman" w:hAnsi="Times New Roman" w:cs="Times New Roman"/>
          <w:sz w:val="28"/>
          <w:szCs w:val="28"/>
        </w:rPr>
        <w:t>,</w:t>
      </w:r>
      <w:r w:rsidR="007C55B1">
        <w:rPr>
          <w:rFonts w:ascii="Times New Roman" w:hAnsi="Times New Roman" w:cs="Times New Roman"/>
          <w:sz w:val="28"/>
          <w:szCs w:val="28"/>
        </w:rPr>
        <w:t>73</w:t>
      </w:r>
      <w:r w:rsidRPr="00C45413">
        <w:rPr>
          <w:rFonts w:ascii="Times New Roman" w:hAnsi="Times New Roman" w:cs="Times New Roman"/>
          <w:sz w:val="28"/>
          <w:szCs w:val="28"/>
        </w:rPr>
        <w:t xml:space="preserve"> процентного пункта.</w:t>
      </w:r>
    </w:p>
    <w:p w:rsidR="00502326" w:rsidRPr="00C45413" w:rsidRDefault="00502326" w:rsidP="00502326">
      <w:pPr>
        <w:pStyle w:val="ConsPlusNormal"/>
        <w:ind w:firstLine="851"/>
        <w:jc w:val="both"/>
        <w:rPr>
          <w:rFonts w:ascii="Times New Roman" w:hAnsi="Times New Roman" w:cs="Times New Roman"/>
          <w:sz w:val="28"/>
          <w:szCs w:val="28"/>
        </w:rPr>
      </w:pPr>
      <w:r w:rsidRPr="00C45413">
        <w:rPr>
          <w:rFonts w:ascii="Times New Roman" w:hAnsi="Times New Roman" w:cs="Times New Roman"/>
          <w:sz w:val="28"/>
          <w:szCs w:val="28"/>
        </w:rPr>
        <w:t>В 20</w:t>
      </w:r>
      <w:r>
        <w:rPr>
          <w:rFonts w:ascii="Times New Roman" w:hAnsi="Times New Roman" w:cs="Times New Roman"/>
          <w:sz w:val="28"/>
          <w:szCs w:val="28"/>
        </w:rPr>
        <w:t>2</w:t>
      </w:r>
      <w:r w:rsidR="00E0257D">
        <w:rPr>
          <w:rFonts w:ascii="Times New Roman" w:hAnsi="Times New Roman" w:cs="Times New Roman"/>
          <w:sz w:val="28"/>
          <w:szCs w:val="28"/>
        </w:rPr>
        <w:t>4</w:t>
      </w:r>
      <w:r w:rsidRPr="00C45413">
        <w:rPr>
          <w:rFonts w:ascii="Times New Roman" w:hAnsi="Times New Roman" w:cs="Times New Roman"/>
          <w:sz w:val="28"/>
          <w:szCs w:val="28"/>
        </w:rPr>
        <w:t xml:space="preserve"> – 202</w:t>
      </w:r>
      <w:r w:rsidR="00E0257D">
        <w:rPr>
          <w:rFonts w:ascii="Times New Roman" w:hAnsi="Times New Roman" w:cs="Times New Roman"/>
          <w:sz w:val="28"/>
          <w:szCs w:val="28"/>
        </w:rPr>
        <w:t>6</w:t>
      </w:r>
      <w:r>
        <w:rPr>
          <w:rFonts w:ascii="Times New Roman" w:hAnsi="Times New Roman" w:cs="Times New Roman"/>
          <w:sz w:val="28"/>
          <w:szCs w:val="28"/>
        </w:rPr>
        <w:t xml:space="preserve"> </w:t>
      </w:r>
      <w:r w:rsidRPr="00C45413">
        <w:rPr>
          <w:rFonts w:ascii="Times New Roman" w:hAnsi="Times New Roman" w:cs="Times New Roman"/>
          <w:sz w:val="28"/>
          <w:szCs w:val="28"/>
        </w:rPr>
        <w:t>годы планируется:</w:t>
      </w:r>
    </w:p>
    <w:p w:rsidR="00502326" w:rsidRPr="00C45413" w:rsidRDefault="00502326" w:rsidP="00502326">
      <w:pPr>
        <w:ind w:firstLine="851"/>
        <w:jc w:val="both"/>
        <w:rPr>
          <w:sz w:val="28"/>
          <w:szCs w:val="28"/>
        </w:rPr>
      </w:pPr>
      <w:r w:rsidRPr="00C45413">
        <w:rPr>
          <w:sz w:val="28"/>
          <w:szCs w:val="28"/>
        </w:rPr>
        <w:t>- реализация мероприятий в соответствии Постановлением Правительства Омской области от 26</w:t>
      </w:r>
      <w:r w:rsidR="00D56825">
        <w:rPr>
          <w:sz w:val="28"/>
          <w:szCs w:val="28"/>
        </w:rPr>
        <w:t xml:space="preserve">.07.2006 </w:t>
      </w:r>
      <w:r w:rsidRPr="00C45413">
        <w:rPr>
          <w:sz w:val="28"/>
          <w:szCs w:val="28"/>
        </w:rPr>
        <w:t xml:space="preserve">№ 99-п </w:t>
      </w:r>
      <w:r>
        <w:rPr>
          <w:sz w:val="28"/>
          <w:szCs w:val="28"/>
        </w:rPr>
        <w:t>"</w:t>
      </w:r>
      <w:r w:rsidRPr="00C45413">
        <w:rPr>
          <w:sz w:val="28"/>
          <w:szCs w:val="28"/>
        </w:rPr>
        <w:t>Об утверждении порядка предоставления мер социальной поддержки по обеспечению жилыми помещениями ветеранов, инвалидов и семей, имеющих детей-инвалидов</w:t>
      </w:r>
      <w:r>
        <w:rPr>
          <w:sz w:val="28"/>
          <w:szCs w:val="28"/>
        </w:rPr>
        <w:t>"</w:t>
      </w:r>
      <w:r w:rsidRPr="00C45413">
        <w:rPr>
          <w:sz w:val="28"/>
          <w:szCs w:val="28"/>
        </w:rPr>
        <w:t>;</w:t>
      </w:r>
    </w:p>
    <w:p w:rsidR="00502326" w:rsidRPr="00C45413" w:rsidRDefault="00502326" w:rsidP="00502326">
      <w:pPr>
        <w:ind w:firstLine="851"/>
        <w:jc w:val="both"/>
        <w:rPr>
          <w:sz w:val="28"/>
          <w:szCs w:val="28"/>
        </w:rPr>
      </w:pPr>
      <w:r w:rsidRPr="00C45413">
        <w:rPr>
          <w:sz w:val="28"/>
          <w:szCs w:val="28"/>
        </w:rPr>
        <w:t>-</w:t>
      </w:r>
      <w:r>
        <w:rPr>
          <w:sz w:val="28"/>
          <w:szCs w:val="28"/>
        </w:rPr>
        <w:t> </w:t>
      </w:r>
      <w:r w:rsidRPr="00C45413">
        <w:rPr>
          <w:sz w:val="28"/>
          <w:szCs w:val="28"/>
        </w:rPr>
        <w:t>проведение перерегистрации граждан, состоящих на учете в качестве нуждающихся в жилых помещениях (актуализация данных учета посредством обмена информацией с соответствующими организациями, учреждениями);</w:t>
      </w:r>
    </w:p>
    <w:p w:rsidR="00502326" w:rsidRPr="00580E4A" w:rsidRDefault="00502326" w:rsidP="00580E4A">
      <w:pPr>
        <w:pStyle w:val="ConsPlusNormal"/>
        <w:ind w:firstLine="851"/>
        <w:jc w:val="both"/>
        <w:rPr>
          <w:rFonts w:ascii="Times New Roman" w:hAnsi="Times New Roman" w:cs="Times New Roman"/>
          <w:sz w:val="28"/>
          <w:szCs w:val="28"/>
        </w:rPr>
      </w:pPr>
      <w:r w:rsidRPr="00C45413">
        <w:rPr>
          <w:rFonts w:ascii="Times New Roman" w:hAnsi="Times New Roman" w:cs="Times New Roman"/>
          <w:sz w:val="28"/>
          <w:szCs w:val="28"/>
        </w:rPr>
        <w:t>-</w:t>
      </w:r>
      <w:r>
        <w:rPr>
          <w:rFonts w:ascii="Times New Roman" w:hAnsi="Times New Roman" w:cs="Times New Roman"/>
          <w:sz w:val="28"/>
          <w:szCs w:val="28"/>
        </w:rPr>
        <w:t> </w:t>
      </w:r>
      <w:r w:rsidRPr="00C45413">
        <w:rPr>
          <w:rFonts w:ascii="Times New Roman" w:hAnsi="Times New Roman" w:cs="Times New Roman"/>
          <w:sz w:val="28"/>
          <w:szCs w:val="28"/>
        </w:rPr>
        <w:t>организация работы по признанию граждан, нуждающихся в жилых помещениях, применительно к реализации различных жилищных программ.</w:t>
      </w:r>
    </w:p>
    <w:p w:rsidR="00607C89" w:rsidRDefault="00607C89" w:rsidP="00502326">
      <w:pPr>
        <w:jc w:val="center"/>
        <w:outlineLvl w:val="0"/>
        <w:rPr>
          <w:b/>
          <w:sz w:val="28"/>
          <w:szCs w:val="28"/>
        </w:rPr>
      </w:pPr>
    </w:p>
    <w:p w:rsidR="00502326" w:rsidRPr="00094B36" w:rsidRDefault="00502326" w:rsidP="00502326">
      <w:pPr>
        <w:jc w:val="center"/>
        <w:outlineLvl w:val="0"/>
        <w:rPr>
          <w:b/>
          <w:sz w:val="28"/>
          <w:szCs w:val="28"/>
        </w:rPr>
      </w:pPr>
      <w:r>
        <w:rPr>
          <w:b/>
          <w:sz w:val="28"/>
          <w:szCs w:val="28"/>
        </w:rPr>
        <w:t>8</w:t>
      </w:r>
      <w:r w:rsidRPr="00094B36">
        <w:rPr>
          <w:b/>
          <w:sz w:val="28"/>
          <w:szCs w:val="28"/>
        </w:rPr>
        <w:t>. Организация муниципального управления</w:t>
      </w:r>
    </w:p>
    <w:p w:rsidR="00502326" w:rsidRPr="005E18DB" w:rsidRDefault="00502326" w:rsidP="00502326">
      <w:pPr>
        <w:ind w:firstLine="851"/>
        <w:rPr>
          <w:sz w:val="28"/>
          <w:szCs w:val="28"/>
          <w:highlight w:val="yellow"/>
        </w:rPr>
      </w:pPr>
    </w:p>
    <w:p w:rsidR="00502326" w:rsidRPr="005725CD" w:rsidRDefault="00502326" w:rsidP="00502326">
      <w:pPr>
        <w:autoSpaceDE w:val="0"/>
        <w:autoSpaceDN w:val="0"/>
        <w:adjustRightInd w:val="0"/>
        <w:ind w:firstLine="851"/>
        <w:jc w:val="both"/>
        <w:rPr>
          <w:sz w:val="28"/>
          <w:szCs w:val="28"/>
        </w:rPr>
      </w:pPr>
      <w:r w:rsidRPr="005725CD">
        <w:rPr>
          <w:sz w:val="28"/>
          <w:szCs w:val="28"/>
        </w:rPr>
        <w:t xml:space="preserve">Основная задача бюджетной политики Исилькульского района </w:t>
      </w:r>
      <w:r>
        <w:rPr>
          <w:sz w:val="28"/>
          <w:szCs w:val="28"/>
        </w:rPr>
        <w:br/>
      </w:r>
      <w:r w:rsidRPr="005725CD">
        <w:rPr>
          <w:sz w:val="28"/>
          <w:szCs w:val="28"/>
        </w:rPr>
        <w:t>на 20</w:t>
      </w:r>
      <w:r>
        <w:rPr>
          <w:sz w:val="28"/>
          <w:szCs w:val="28"/>
        </w:rPr>
        <w:t>2</w:t>
      </w:r>
      <w:r w:rsidR="0027640F">
        <w:rPr>
          <w:sz w:val="28"/>
          <w:szCs w:val="28"/>
        </w:rPr>
        <w:t>3</w:t>
      </w:r>
      <w:r w:rsidRPr="005725CD">
        <w:rPr>
          <w:sz w:val="28"/>
          <w:szCs w:val="28"/>
        </w:rPr>
        <w:t xml:space="preserve"> год заключалась в бесперебойной работе бюджетной сферы, сохранени</w:t>
      </w:r>
      <w:r>
        <w:rPr>
          <w:sz w:val="28"/>
          <w:szCs w:val="28"/>
        </w:rPr>
        <w:t xml:space="preserve">и </w:t>
      </w:r>
      <w:r w:rsidRPr="005725CD">
        <w:rPr>
          <w:sz w:val="28"/>
          <w:szCs w:val="28"/>
        </w:rPr>
        <w:t>стабильности финансовой системы и обеспечени</w:t>
      </w:r>
      <w:r>
        <w:rPr>
          <w:sz w:val="28"/>
          <w:szCs w:val="28"/>
        </w:rPr>
        <w:t>и</w:t>
      </w:r>
      <w:r w:rsidRPr="005725CD">
        <w:rPr>
          <w:sz w:val="28"/>
          <w:szCs w:val="28"/>
        </w:rPr>
        <w:t xml:space="preserve"> финансирования первоочередных обязательств перед населением, путем укрепления доходной части, привлечения средств из вышестоящего бюджета, экономии и оптимизации бюджетных расходов.</w:t>
      </w:r>
    </w:p>
    <w:p w:rsidR="00175E05" w:rsidRDefault="00175E05" w:rsidP="00335E47">
      <w:pPr>
        <w:tabs>
          <w:tab w:val="left" w:pos="9360"/>
        </w:tabs>
        <w:ind w:firstLine="851"/>
        <w:jc w:val="both"/>
        <w:rPr>
          <w:sz w:val="28"/>
          <w:szCs w:val="28"/>
        </w:rPr>
      </w:pPr>
      <w:r w:rsidRPr="00175E05">
        <w:rPr>
          <w:b/>
          <w:bCs/>
          <w:sz w:val="28"/>
          <w:szCs w:val="28"/>
        </w:rPr>
        <w:t>31.</w:t>
      </w:r>
      <w:r w:rsidR="00335E47">
        <w:rPr>
          <w:b/>
          <w:bCs/>
          <w:sz w:val="28"/>
          <w:szCs w:val="28"/>
        </w:rPr>
        <w:t> </w:t>
      </w:r>
      <w:r w:rsidRPr="00175E05">
        <w:rPr>
          <w:b/>
          <w:bCs/>
          <w:sz w:val="28"/>
          <w:szCs w:val="28"/>
        </w:rPr>
        <w:t>Доля налоговых и неналоговых доходов местного бюджета (за</w:t>
      </w:r>
      <w:r w:rsidR="00335E47">
        <w:rPr>
          <w:b/>
          <w:bCs/>
          <w:sz w:val="28"/>
          <w:szCs w:val="28"/>
        </w:rPr>
        <w:t> </w:t>
      </w:r>
      <w:r w:rsidRPr="00175E05">
        <w:rPr>
          <w:b/>
          <w:bCs/>
          <w:sz w:val="28"/>
          <w:szCs w:val="28"/>
        </w:rPr>
        <w:t>исключением поступлений налоговых доходов по дополнительным нормативам</w:t>
      </w:r>
      <w:r>
        <w:rPr>
          <w:b/>
          <w:bCs/>
          <w:sz w:val="28"/>
          <w:szCs w:val="28"/>
        </w:rPr>
        <w:t xml:space="preserve"> </w:t>
      </w:r>
      <w:r w:rsidRPr="00175E05">
        <w:rPr>
          <w:b/>
          <w:bCs/>
          <w:sz w:val="28"/>
          <w:szCs w:val="28"/>
        </w:rPr>
        <w:t>отчислений) в общем объеме собственных доходов бюджета муниципального</w:t>
      </w:r>
      <w:r>
        <w:rPr>
          <w:b/>
          <w:bCs/>
          <w:sz w:val="28"/>
          <w:szCs w:val="28"/>
        </w:rPr>
        <w:t xml:space="preserve"> </w:t>
      </w:r>
      <w:r w:rsidRPr="00175E05">
        <w:rPr>
          <w:b/>
          <w:bCs/>
          <w:sz w:val="28"/>
          <w:szCs w:val="28"/>
        </w:rPr>
        <w:t>образования (без учета субвенций).</w:t>
      </w:r>
    </w:p>
    <w:p w:rsidR="00502326" w:rsidRPr="00175E05" w:rsidRDefault="00502326" w:rsidP="00175E05">
      <w:pPr>
        <w:tabs>
          <w:tab w:val="left" w:pos="9360"/>
        </w:tabs>
        <w:ind w:firstLine="851"/>
        <w:jc w:val="both"/>
        <w:rPr>
          <w:b/>
          <w:bCs/>
          <w:sz w:val="28"/>
          <w:szCs w:val="28"/>
        </w:rPr>
      </w:pPr>
      <w:r w:rsidRPr="00B151E5">
        <w:rPr>
          <w:sz w:val="28"/>
          <w:szCs w:val="28"/>
        </w:rPr>
        <w:t>Общая сумма доходов бюджета Исилькульского района за 202</w:t>
      </w:r>
      <w:r w:rsidR="002F28C6">
        <w:rPr>
          <w:sz w:val="28"/>
          <w:szCs w:val="28"/>
        </w:rPr>
        <w:t>3</w:t>
      </w:r>
      <w:r w:rsidRPr="00B151E5">
        <w:rPr>
          <w:sz w:val="28"/>
          <w:szCs w:val="28"/>
        </w:rPr>
        <w:t xml:space="preserve"> год составила </w:t>
      </w:r>
      <w:r w:rsidR="002F28C6">
        <w:rPr>
          <w:sz w:val="28"/>
          <w:szCs w:val="28"/>
        </w:rPr>
        <w:t>1</w:t>
      </w:r>
      <w:r w:rsidR="00FE3CD7">
        <w:rPr>
          <w:sz w:val="28"/>
          <w:szCs w:val="28"/>
        </w:rPr>
        <w:t> 722 790,5</w:t>
      </w:r>
      <w:r w:rsidR="002F28C6">
        <w:rPr>
          <w:sz w:val="28"/>
          <w:szCs w:val="28"/>
        </w:rPr>
        <w:t xml:space="preserve"> </w:t>
      </w:r>
      <w:r w:rsidRPr="00B151E5">
        <w:rPr>
          <w:sz w:val="28"/>
          <w:szCs w:val="28"/>
        </w:rPr>
        <w:t>тыс. рублей</w:t>
      </w:r>
      <w:r w:rsidRPr="00DF4CF0">
        <w:rPr>
          <w:sz w:val="28"/>
          <w:szCs w:val="28"/>
        </w:rPr>
        <w:t xml:space="preserve"> (в т.ч</w:t>
      </w:r>
      <w:r>
        <w:rPr>
          <w:sz w:val="28"/>
          <w:szCs w:val="28"/>
        </w:rPr>
        <w:t xml:space="preserve">. субвенции </w:t>
      </w:r>
      <w:r w:rsidR="00607C89">
        <w:rPr>
          <w:sz w:val="28"/>
          <w:szCs w:val="28"/>
        </w:rPr>
        <w:t xml:space="preserve">– </w:t>
      </w:r>
      <w:r w:rsidR="00FE3CD7" w:rsidRPr="00FE3CD7">
        <w:rPr>
          <w:sz w:val="28"/>
          <w:szCs w:val="28"/>
        </w:rPr>
        <w:t>609 265,</w:t>
      </w:r>
      <w:r w:rsidR="00FE3CD7">
        <w:rPr>
          <w:sz w:val="28"/>
          <w:szCs w:val="28"/>
        </w:rPr>
        <w:t>1</w:t>
      </w:r>
      <w:r w:rsidR="00FE3CD7" w:rsidRPr="00FE3CD7">
        <w:rPr>
          <w:sz w:val="28"/>
          <w:szCs w:val="28"/>
        </w:rPr>
        <w:t xml:space="preserve"> </w:t>
      </w:r>
      <w:r w:rsidR="000C357D">
        <w:rPr>
          <w:sz w:val="28"/>
          <w:szCs w:val="28"/>
        </w:rPr>
        <w:t>тыс.</w:t>
      </w:r>
      <w:r>
        <w:rPr>
          <w:sz w:val="28"/>
          <w:szCs w:val="28"/>
        </w:rPr>
        <w:t xml:space="preserve"> рублей</w:t>
      </w:r>
      <w:r w:rsidRPr="00DF4CF0">
        <w:rPr>
          <w:sz w:val="28"/>
          <w:szCs w:val="28"/>
        </w:rPr>
        <w:t>). Собственные доходы бюджета муниципального района (налоговые, неналоговые доходы и субсидии) за 20</w:t>
      </w:r>
      <w:r>
        <w:rPr>
          <w:sz w:val="28"/>
          <w:szCs w:val="28"/>
        </w:rPr>
        <w:t>2</w:t>
      </w:r>
      <w:r w:rsidR="002F28C6">
        <w:rPr>
          <w:sz w:val="28"/>
          <w:szCs w:val="28"/>
        </w:rPr>
        <w:t>3</w:t>
      </w:r>
      <w:r w:rsidRPr="00DF4CF0">
        <w:rPr>
          <w:sz w:val="28"/>
          <w:szCs w:val="28"/>
        </w:rPr>
        <w:t xml:space="preserve"> год составляют </w:t>
      </w:r>
      <w:r>
        <w:rPr>
          <w:sz w:val="28"/>
          <w:szCs w:val="28"/>
        </w:rPr>
        <w:br/>
      </w:r>
      <w:r w:rsidR="00A5785E" w:rsidRPr="00D62E86">
        <w:rPr>
          <w:sz w:val="28"/>
          <w:szCs w:val="28"/>
        </w:rPr>
        <w:t xml:space="preserve">824 011,6 </w:t>
      </w:r>
      <w:r w:rsidRPr="00D62E86">
        <w:rPr>
          <w:sz w:val="28"/>
          <w:szCs w:val="28"/>
        </w:rPr>
        <w:t>тыс. рублей (20</w:t>
      </w:r>
      <w:r w:rsidR="00E61D13" w:rsidRPr="00D62E86">
        <w:rPr>
          <w:sz w:val="28"/>
          <w:szCs w:val="28"/>
        </w:rPr>
        <w:t>2</w:t>
      </w:r>
      <w:r w:rsidR="00D62E86" w:rsidRPr="00D62E86">
        <w:rPr>
          <w:sz w:val="28"/>
          <w:szCs w:val="28"/>
        </w:rPr>
        <w:t>2</w:t>
      </w:r>
      <w:r w:rsidRPr="00D62E86">
        <w:rPr>
          <w:sz w:val="28"/>
          <w:szCs w:val="28"/>
        </w:rPr>
        <w:t xml:space="preserve"> год – </w:t>
      </w:r>
      <w:r w:rsidR="005B23C2" w:rsidRPr="00D62E86">
        <w:rPr>
          <w:sz w:val="28"/>
          <w:szCs w:val="28"/>
        </w:rPr>
        <w:t>720</w:t>
      </w:r>
      <w:r w:rsidR="00A5785E" w:rsidRPr="00D62E86">
        <w:rPr>
          <w:sz w:val="28"/>
          <w:szCs w:val="28"/>
        </w:rPr>
        <w:t xml:space="preserve"> </w:t>
      </w:r>
      <w:r w:rsidR="005B23C2" w:rsidRPr="00D62E86">
        <w:rPr>
          <w:sz w:val="28"/>
          <w:szCs w:val="28"/>
        </w:rPr>
        <w:t xml:space="preserve">988,2 </w:t>
      </w:r>
      <w:r w:rsidRPr="00D62E86">
        <w:rPr>
          <w:sz w:val="28"/>
          <w:szCs w:val="28"/>
        </w:rPr>
        <w:t>тыс. рублей).</w:t>
      </w:r>
    </w:p>
    <w:p w:rsidR="00502326" w:rsidRDefault="00502326" w:rsidP="00502326">
      <w:pPr>
        <w:ind w:firstLine="851"/>
        <w:jc w:val="both"/>
        <w:rPr>
          <w:sz w:val="28"/>
          <w:szCs w:val="28"/>
        </w:rPr>
      </w:pPr>
      <w:r w:rsidRPr="005725CD">
        <w:rPr>
          <w:sz w:val="28"/>
          <w:szCs w:val="28"/>
        </w:rPr>
        <w:t xml:space="preserve">Доля налоговых и неналоговых доходов районного бюджета </w:t>
      </w:r>
      <w:r>
        <w:rPr>
          <w:sz w:val="28"/>
          <w:szCs w:val="28"/>
        </w:rPr>
        <w:br/>
      </w:r>
      <w:r w:rsidRPr="005725CD">
        <w:rPr>
          <w:sz w:val="28"/>
          <w:szCs w:val="28"/>
        </w:rPr>
        <w:t xml:space="preserve">(за исключением поступлений налоговых доходов по дополнительным нормативам отчислений) в общем объеме собственных доходов бюджета </w:t>
      </w:r>
      <w:r>
        <w:rPr>
          <w:sz w:val="28"/>
          <w:szCs w:val="28"/>
        </w:rPr>
        <w:br/>
      </w:r>
      <w:r w:rsidRPr="005725CD">
        <w:rPr>
          <w:sz w:val="28"/>
          <w:szCs w:val="28"/>
        </w:rPr>
        <w:t>в 20</w:t>
      </w:r>
      <w:r>
        <w:rPr>
          <w:sz w:val="28"/>
          <w:szCs w:val="28"/>
        </w:rPr>
        <w:t>2</w:t>
      </w:r>
      <w:r w:rsidR="00FE3CD7">
        <w:rPr>
          <w:sz w:val="28"/>
          <w:szCs w:val="28"/>
        </w:rPr>
        <w:t>3</w:t>
      </w:r>
      <w:r w:rsidRPr="005725CD">
        <w:rPr>
          <w:sz w:val="28"/>
          <w:szCs w:val="28"/>
        </w:rPr>
        <w:t xml:space="preserve"> году составила </w:t>
      </w:r>
      <w:r w:rsidR="00FE3CD7">
        <w:rPr>
          <w:sz w:val="28"/>
          <w:szCs w:val="28"/>
        </w:rPr>
        <w:t>8</w:t>
      </w:r>
      <w:r w:rsidRPr="005725CD">
        <w:rPr>
          <w:sz w:val="28"/>
          <w:szCs w:val="28"/>
        </w:rPr>
        <w:t>,</w:t>
      </w:r>
      <w:r w:rsidR="007B4513">
        <w:rPr>
          <w:sz w:val="28"/>
          <w:szCs w:val="28"/>
        </w:rPr>
        <w:t>5</w:t>
      </w:r>
      <w:r w:rsidR="000C357D">
        <w:rPr>
          <w:sz w:val="28"/>
          <w:szCs w:val="28"/>
        </w:rPr>
        <w:t>1</w:t>
      </w:r>
      <w:r w:rsidRPr="005725CD">
        <w:rPr>
          <w:sz w:val="28"/>
          <w:szCs w:val="28"/>
        </w:rPr>
        <w:t xml:space="preserve"> </w:t>
      </w:r>
      <w:r w:rsidRPr="005725CD">
        <w:rPr>
          <w:color w:val="000000" w:themeColor="text1"/>
          <w:sz w:val="28"/>
          <w:szCs w:val="28"/>
        </w:rPr>
        <w:t>%</w:t>
      </w:r>
      <w:r w:rsidRPr="005725CD">
        <w:rPr>
          <w:sz w:val="28"/>
          <w:szCs w:val="28"/>
        </w:rPr>
        <w:t xml:space="preserve">. Наблюдается </w:t>
      </w:r>
      <w:r w:rsidR="000C357D">
        <w:rPr>
          <w:sz w:val="28"/>
          <w:szCs w:val="28"/>
        </w:rPr>
        <w:t>снижение</w:t>
      </w:r>
      <w:r w:rsidRPr="005725CD">
        <w:rPr>
          <w:sz w:val="28"/>
          <w:szCs w:val="28"/>
        </w:rPr>
        <w:t xml:space="preserve"> на </w:t>
      </w:r>
      <w:r w:rsidR="00FE3CD7" w:rsidRPr="00642DCC">
        <w:rPr>
          <w:sz w:val="28"/>
          <w:szCs w:val="28"/>
        </w:rPr>
        <w:t>4,0</w:t>
      </w:r>
      <w:r w:rsidR="00EE1CC3">
        <w:rPr>
          <w:sz w:val="28"/>
          <w:szCs w:val="28"/>
        </w:rPr>
        <w:t xml:space="preserve"> процентн</w:t>
      </w:r>
      <w:r w:rsidR="00FE3CD7">
        <w:rPr>
          <w:sz w:val="28"/>
          <w:szCs w:val="28"/>
        </w:rPr>
        <w:t>ых</w:t>
      </w:r>
      <w:r w:rsidRPr="005725CD">
        <w:rPr>
          <w:sz w:val="28"/>
          <w:szCs w:val="28"/>
        </w:rPr>
        <w:t xml:space="preserve"> пункта по сравнению с предыдущим годом.</w:t>
      </w:r>
    </w:p>
    <w:p w:rsidR="0004629A" w:rsidRDefault="000C357D" w:rsidP="00502326">
      <w:pPr>
        <w:autoSpaceDE w:val="0"/>
        <w:autoSpaceDN w:val="0"/>
        <w:adjustRightInd w:val="0"/>
        <w:ind w:firstLine="851"/>
        <w:jc w:val="both"/>
        <w:rPr>
          <w:sz w:val="28"/>
          <w:szCs w:val="28"/>
        </w:rPr>
      </w:pPr>
      <w:r>
        <w:rPr>
          <w:sz w:val="28"/>
          <w:szCs w:val="28"/>
        </w:rPr>
        <w:t>Сниж</w:t>
      </w:r>
      <w:r w:rsidR="007B4513">
        <w:rPr>
          <w:sz w:val="28"/>
          <w:szCs w:val="28"/>
        </w:rPr>
        <w:t>е</w:t>
      </w:r>
      <w:r w:rsidR="00502326" w:rsidRPr="0035079C">
        <w:rPr>
          <w:sz w:val="28"/>
          <w:szCs w:val="28"/>
        </w:rPr>
        <w:t>ние доли налоговых и неналоговых доходов в общем объеме собственных</w:t>
      </w:r>
      <w:r w:rsidR="00502326">
        <w:rPr>
          <w:sz w:val="28"/>
          <w:szCs w:val="28"/>
        </w:rPr>
        <w:t xml:space="preserve"> доходов (без учета субвенций) произошло</w:t>
      </w:r>
      <w:r w:rsidR="00502326" w:rsidRPr="0035079C">
        <w:rPr>
          <w:sz w:val="28"/>
          <w:szCs w:val="28"/>
        </w:rPr>
        <w:t xml:space="preserve"> </w:t>
      </w:r>
      <w:r w:rsidR="0004629A" w:rsidRPr="0004629A">
        <w:rPr>
          <w:sz w:val="28"/>
          <w:szCs w:val="28"/>
        </w:rPr>
        <w:t>за счет роста доли собственных доходов (субсидий) по сравнению с плановыми показателями по состоянию на 01.01.202</w:t>
      </w:r>
      <w:r w:rsidR="008568A3">
        <w:rPr>
          <w:sz w:val="28"/>
          <w:szCs w:val="28"/>
        </w:rPr>
        <w:t>4</w:t>
      </w:r>
      <w:r w:rsidR="0004629A">
        <w:rPr>
          <w:sz w:val="28"/>
          <w:szCs w:val="28"/>
        </w:rPr>
        <w:t xml:space="preserve"> </w:t>
      </w:r>
      <w:r w:rsidR="0004629A" w:rsidRPr="0004629A">
        <w:rPr>
          <w:sz w:val="28"/>
          <w:szCs w:val="28"/>
        </w:rPr>
        <w:t>г</w:t>
      </w:r>
      <w:r w:rsidR="0004629A">
        <w:rPr>
          <w:sz w:val="28"/>
          <w:szCs w:val="28"/>
        </w:rPr>
        <w:t xml:space="preserve">ода в сумме </w:t>
      </w:r>
      <w:r w:rsidR="008568A3">
        <w:rPr>
          <w:sz w:val="28"/>
          <w:szCs w:val="28"/>
        </w:rPr>
        <w:t xml:space="preserve">1 026 741,6 </w:t>
      </w:r>
      <w:r w:rsidR="0004629A">
        <w:rPr>
          <w:sz w:val="28"/>
          <w:szCs w:val="28"/>
        </w:rPr>
        <w:t xml:space="preserve">тыс. рублей, фактические показатели в сумме </w:t>
      </w:r>
      <w:r w:rsidR="008568A3">
        <w:rPr>
          <w:sz w:val="28"/>
          <w:szCs w:val="28"/>
        </w:rPr>
        <w:t xml:space="preserve">1 156 402,9 </w:t>
      </w:r>
      <w:r w:rsidR="0004629A">
        <w:rPr>
          <w:sz w:val="28"/>
          <w:szCs w:val="28"/>
        </w:rPr>
        <w:t>тыс. рублей.</w:t>
      </w:r>
    </w:p>
    <w:p w:rsidR="00502326" w:rsidRDefault="007B4513" w:rsidP="00502326">
      <w:pPr>
        <w:autoSpaceDE w:val="0"/>
        <w:autoSpaceDN w:val="0"/>
        <w:adjustRightInd w:val="0"/>
        <w:ind w:firstLine="851"/>
        <w:jc w:val="both"/>
        <w:rPr>
          <w:sz w:val="28"/>
          <w:szCs w:val="28"/>
        </w:rPr>
      </w:pPr>
      <w:r w:rsidRPr="007B4513">
        <w:rPr>
          <w:sz w:val="28"/>
          <w:szCs w:val="28"/>
        </w:rPr>
        <w:t>За 202</w:t>
      </w:r>
      <w:r w:rsidR="008568A3">
        <w:rPr>
          <w:sz w:val="28"/>
          <w:szCs w:val="28"/>
        </w:rPr>
        <w:t>3</w:t>
      </w:r>
      <w:r w:rsidRPr="007B4513">
        <w:rPr>
          <w:sz w:val="28"/>
          <w:szCs w:val="28"/>
        </w:rPr>
        <w:t xml:space="preserve"> год сумма поступивших налоговых и неналого</w:t>
      </w:r>
      <w:r>
        <w:rPr>
          <w:sz w:val="28"/>
          <w:szCs w:val="28"/>
        </w:rPr>
        <w:t xml:space="preserve">вых доходов составила </w:t>
      </w:r>
      <w:r w:rsidR="008568A3">
        <w:rPr>
          <w:sz w:val="28"/>
          <w:szCs w:val="28"/>
        </w:rPr>
        <w:t xml:space="preserve">353 968,6 </w:t>
      </w:r>
      <w:r w:rsidRPr="007B4513">
        <w:rPr>
          <w:sz w:val="28"/>
          <w:szCs w:val="28"/>
        </w:rPr>
        <w:t>тыс.</w:t>
      </w:r>
      <w:r>
        <w:rPr>
          <w:sz w:val="28"/>
          <w:szCs w:val="28"/>
        </w:rPr>
        <w:t xml:space="preserve"> </w:t>
      </w:r>
      <w:r w:rsidRPr="007B4513">
        <w:rPr>
          <w:sz w:val="28"/>
          <w:szCs w:val="28"/>
        </w:rPr>
        <w:t>рублей</w:t>
      </w:r>
      <w:r>
        <w:rPr>
          <w:sz w:val="28"/>
          <w:szCs w:val="28"/>
        </w:rPr>
        <w:t>,</w:t>
      </w:r>
      <w:r w:rsidRPr="007B4513">
        <w:rPr>
          <w:sz w:val="28"/>
          <w:szCs w:val="28"/>
        </w:rPr>
        <w:t xml:space="preserve"> </w:t>
      </w:r>
      <w:r>
        <w:rPr>
          <w:sz w:val="28"/>
          <w:szCs w:val="28"/>
        </w:rPr>
        <w:t>в</w:t>
      </w:r>
      <w:r w:rsidRPr="007B4513">
        <w:rPr>
          <w:sz w:val="28"/>
          <w:szCs w:val="28"/>
        </w:rPr>
        <w:t xml:space="preserve"> 202</w:t>
      </w:r>
      <w:r w:rsidR="008568A3">
        <w:rPr>
          <w:color w:val="000000" w:themeColor="text1"/>
          <w:sz w:val="28"/>
          <w:szCs w:val="28"/>
        </w:rPr>
        <w:t>2</w:t>
      </w:r>
      <w:r w:rsidRPr="007B4513">
        <w:rPr>
          <w:sz w:val="28"/>
          <w:szCs w:val="28"/>
        </w:rPr>
        <w:t xml:space="preserve"> год</w:t>
      </w:r>
      <w:r w:rsidR="0004629A">
        <w:rPr>
          <w:sz w:val="28"/>
          <w:szCs w:val="28"/>
        </w:rPr>
        <w:t xml:space="preserve">у – </w:t>
      </w:r>
      <w:r w:rsidR="008568A3" w:rsidRPr="008568A3">
        <w:rPr>
          <w:sz w:val="28"/>
          <w:szCs w:val="28"/>
        </w:rPr>
        <w:t>322 723,</w:t>
      </w:r>
      <w:r w:rsidR="008568A3">
        <w:rPr>
          <w:sz w:val="28"/>
          <w:szCs w:val="28"/>
        </w:rPr>
        <w:t>3</w:t>
      </w:r>
      <w:r w:rsidR="0004629A">
        <w:rPr>
          <w:sz w:val="28"/>
          <w:szCs w:val="28"/>
        </w:rPr>
        <w:t xml:space="preserve"> </w:t>
      </w:r>
      <w:r w:rsidRPr="007B4513">
        <w:rPr>
          <w:sz w:val="28"/>
          <w:szCs w:val="28"/>
        </w:rPr>
        <w:t>тыс.</w:t>
      </w:r>
      <w:r>
        <w:rPr>
          <w:sz w:val="28"/>
          <w:szCs w:val="28"/>
        </w:rPr>
        <w:t xml:space="preserve"> </w:t>
      </w:r>
      <w:r w:rsidRPr="007B4513">
        <w:rPr>
          <w:sz w:val="28"/>
          <w:szCs w:val="28"/>
        </w:rPr>
        <w:t>рублей</w:t>
      </w:r>
      <w:r>
        <w:rPr>
          <w:sz w:val="28"/>
          <w:szCs w:val="28"/>
        </w:rPr>
        <w:t>.</w:t>
      </w:r>
    </w:p>
    <w:p w:rsidR="00502326" w:rsidRPr="005725CD" w:rsidRDefault="00502326" w:rsidP="00502326">
      <w:pPr>
        <w:autoSpaceDE w:val="0"/>
        <w:autoSpaceDN w:val="0"/>
        <w:adjustRightInd w:val="0"/>
        <w:ind w:firstLine="851"/>
        <w:jc w:val="both"/>
        <w:rPr>
          <w:sz w:val="28"/>
          <w:szCs w:val="28"/>
        </w:rPr>
      </w:pPr>
      <w:r w:rsidRPr="005725CD">
        <w:rPr>
          <w:sz w:val="28"/>
          <w:szCs w:val="28"/>
        </w:rPr>
        <w:t xml:space="preserve">Администрация Исилькульского </w:t>
      </w:r>
      <w:r w:rsidR="00761B22">
        <w:rPr>
          <w:sz w:val="28"/>
          <w:szCs w:val="28"/>
        </w:rPr>
        <w:t xml:space="preserve">муниципального </w:t>
      </w:r>
      <w:r w:rsidRPr="005725CD">
        <w:rPr>
          <w:sz w:val="28"/>
          <w:szCs w:val="28"/>
        </w:rPr>
        <w:t>района постоянно и</w:t>
      </w:r>
      <w:r w:rsidR="00335E47">
        <w:rPr>
          <w:sz w:val="28"/>
          <w:szCs w:val="28"/>
        </w:rPr>
        <w:t> </w:t>
      </w:r>
      <w:r w:rsidRPr="005725CD">
        <w:rPr>
          <w:sz w:val="28"/>
          <w:szCs w:val="28"/>
        </w:rPr>
        <w:t xml:space="preserve">целенаправленно проводит работу по наполнению и увеличению доходной </w:t>
      </w:r>
      <w:r w:rsidRPr="005725CD">
        <w:rPr>
          <w:sz w:val="28"/>
          <w:szCs w:val="28"/>
        </w:rPr>
        <w:lastRenderedPageBreak/>
        <w:t xml:space="preserve">части консолидированного бюджета, обеспечивает жесткий контроль </w:t>
      </w:r>
      <w:r>
        <w:rPr>
          <w:sz w:val="28"/>
          <w:szCs w:val="28"/>
        </w:rPr>
        <w:br/>
      </w:r>
      <w:r w:rsidRPr="005725CD">
        <w:rPr>
          <w:sz w:val="28"/>
          <w:szCs w:val="28"/>
        </w:rPr>
        <w:t>за недопущением и ликвидацией кредиторской задолженности, в первую очередь по заработной плате, социальным выплатам населению и топливно-энергетическим</w:t>
      </w:r>
      <w:r>
        <w:rPr>
          <w:sz w:val="28"/>
          <w:szCs w:val="28"/>
        </w:rPr>
        <w:t xml:space="preserve"> </w:t>
      </w:r>
      <w:r w:rsidRPr="005725CD">
        <w:rPr>
          <w:sz w:val="28"/>
          <w:szCs w:val="28"/>
        </w:rPr>
        <w:t>ресурсам.</w:t>
      </w:r>
    </w:p>
    <w:p w:rsidR="00175E05" w:rsidRDefault="00175E05" w:rsidP="00175E05">
      <w:pPr>
        <w:autoSpaceDE w:val="0"/>
        <w:autoSpaceDN w:val="0"/>
        <w:adjustRightInd w:val="0"/>
        <w:ind w:firstLine="851"/>
        <w:jc w:val="both"/>
        <w:rPr>
          <w:b/>
          <w:bCs/>
          <w:sz w:val="28"/>
          <w:szCs w:val="28"/>
        </w:rPr>
      </w:pPr>
      <w:r w:rsidRPr="00175E05">
        <w:rPr>
          <w:b/>
          <w:bCs/>
          <w:sz w:val="28"/>
          <w:szCs w:val="28"/>
        </w:rPr>
        <w:t>32.</w:t>
      </w:r>
      <w:r w:rsidR="00335E47">
        <w:rPr>
          <w:b/>
          <w:bCs/>
          <w:sz w:val="28"/>
          <w:szCs w:val="28"/>
        </w:rPr>
        <w:t> </w:t>
      </w:r>
      <w:r w:rsidRPr="00175E05">
        <w:rPr>
          <w:b/>
          <w:bCs/>
          <w:sz w:val="28"/>
          <w:szCs w:val="28"/>
        </w:rPr>
        <w:t>Доля основных фондов организаций муниципальной формы</w:t>
      </w:r>
      <w:r>
        <w:rPr>
          <w:b/>
          <w:bCs/>
          <w:sz w:val="28"/>
          <w:szCs w:val="28"/>
        </w:rPr>
        <w:t xml:space="preserve"> </w:t>
      </w:r>
      <w:r w:rsidRPr="00175E05">
        <w:rPr>
          <w:b/>
          <w:bCs/>
          <w:sz w:val="28"/>
          <w:szCs w:val="28"/>
        </w:rPr>
        <w:t>собственности, находящихся в стадии банкротства, в основных фондах</w:t>
      </w:r>
      <w:r>
        <w:rPr>
          <w:b/>
          <w:bCs/>
          <w:sz w:val="28"/>
          <w:szCs w:val="28"/>
        </w:rPr>
        <w:t xml:space="preserve"> </w:t>
      </w:r>
      <w:r w:rsidRPr="00175E05">
        <w:rPr>
          <w:b/>
          <w:bCs/>
          <w:sz w:val="28"/>
          <w:szCs w:val="28"/>
        </w:rPr>
        <w:t>организаций муниципальной формы собственности (на конец года по</w:t>
      </w:r>
      <w:r w:rsidR="00335E47">
        <w:rPr>
          <w:b/>
          <w:bCs/>
          <w:sz w:val="28"/>
          <w:szCs w:val="28"/>
        </w:rPr>
        <w:t> </w:t>
      </w:r>
      <w:r w:rsidRPr="00175E05">
        <w:rPr>
          <w:b/>
          <w:bCs/>
          <w:sz w:val="28"/>
          <w:szCs w:val="28"/>
        </w:rPr>
        <w:t>полной</w:t>
      </w:r>
      <w:r>
        <w:rPr>
          <w:sz w:val="28"/>
          <w:szCs w:val="28"/>
        </w:rPr>
        <w:t xml:space="preserve"> </w:t>
      </w:r>
      <w:r w:rsidRPr="00175E05">
        <w:rPr>
          <w:b/>
          <w:bCs/>
          <w:sz w:val="28"/>
          <w:szCs w:val="28"/>
        </w:rPr>
        <w:t>учетной стоимости)</w:t>
      </w:r>
      <w:r>
        <w:rPr>
          <w:b/>
          <w:bCs/>
          <w:sz w:val="28"/>
          <w:szCs w:val="28"/>
        </w:rPr>
        <w:t>.</w:t>
      </w:r>
    </w:p>
    <w:p w:rsidR="00502326" w:rsidRDefault="00502326" w:rsidP="00175E05">
      <w:pPr>
        <w:autoSpaceDE w:val="0"/>
        <w:autoSpaceDN w:val="0"/>
        <w:adjustRightInd w:val="0"/>
        <w:ind w:firstLine="851"/>
        <w:jc w:val="both"/>
        <w:rPr>
          <w:sz w:val="28"/>
          <w:szCs w:val="28"/>
        </w:rPr>
      </w:pPr>
      <w:r w:rsidRPr="007B0D0E">
        <w:rPr>
          <w:sz w:val="28"/>
          <w:szCs w:val="28"/>
        </w:rPr>
        <w:t>В районе</w:t>
      </w:r>
      <w:r w:rsidRPr="002F0C45">
        <w:rPr>
          <w:sz w:val="28"/>
          <w:szCs w:val="28"/>
        </w:rPr>
        <w:t xml:space="preserve"> нет муниципальных предприятий</w:t>
      </w:r>
      <w:r w:rsidR="00EE1CC3">
        <w:rPr>
          <w:sz w:val="28"/>
          <w:szCs w:val="28"/>
        </w:rPr>
        <w:t xml:space="preserve"> – </w:t>
      </w:r>
      <w:r w:rsidRPr="002F0C45">
        <w:rPr>
          <w:sz w:val="28"/>
          <w:szCs w:val="28"/>
        </w:rPr>
        <w:t xml:space="preserve">банкротов. Соответственно доля основных фондов муниципальной формы собственности в общей стоимости основных фондов муниципальной формы собственности </w:t>
      </w:r>
      <w:r w:rsidR="00EE1CC3">
        <w:rPr>
          <w:sz w:val="28"/>
          <w:szCs w:val="28"/>
        </w:rPr>
        <w:t xml:space="preserve">составляет </w:t>
      </w:r>
      <w:r w:rsidRPr="002F0C45">
        <w:rPr>
          <w:sz w:val="28"/>
          <w:szCs w:val="28"/>
        </w:rPr>
        <w:t>0</w:t>
      </w:r>
      <w:r>
        <w:rPr>
          <w:sz w:val="28"/>
          <w:szCs w:val="28"/>
        </w:rPr>
        <w:t xml:space="preserve"> %</w:t>
      </w:r>
      <w:r w:rsidRPr="002F0C45">
        <w:rPr>
          <w:sz w:val="28"/>
          <w:szCs w:val="28"/>
        </w:rPr>
        <w:t xml:space="preserve">. </w:t>
      </w:r>
      <w:r w:rsidR="00304529">
        <w:rPr>
          <w:sz w:val="28"/>
          <w:szCs w:val="28"/>
        </w:rPr>
        <w:t>Планируется сохранить показатель на данном уровне в</w:t>
      </w:r>
      <w:r w:rsidR="00335E47">
        <w:rPr>
          <w:sz w:val="28"/>
          <w:szCs w:val="28"/>
        </w:rPr>
        <w:t> </w:t>
      </w:r>
      <w:r w:rsidR="00304529">
        <w:rPr>
          <w:sz w:val="28"/>
          <w:szCs w:val="28"/>
        </w:rPr>
        <w:t>последующие годы.</w:t>
      </w:r>
    </w:p>
    <w:p w:rsidR="00C750A0" w:rsidRDefault="00C750A0" w:rsidP="00335E47">
      <w:pPr>
        <w:autoSpaceDE w:val="0"/>
        <w:autoSpaceDN w:val="0"/>
        <w:adjustRightInd w:val="0"/>
        <w:ind w:firstLine="851"/>
        <w:jc w:val="both"/>
        <w:rPr>
          <w:sz w:val="28"/>
          <w:szCs w:val="28"/>
        </w:rPr>
      </w:pPr>
      <w:r w:rsidRPr="00C750A0">
        <w:rPr>
          <w:b/>
          <w:bCs/>
          <w:sz w:val="28"/>
          <w:szCs w:val="28"/>
        </w:rPr>
        <w:t>33.</w:t>
      </w:r>
      <w:r w:rsidR="00335E47">
        <w:rPr>
          <w:b/>
          <w:bCs/>
          <w:sz w:val="28"/>
          <w:szCs w:val="28"/>
        </w:rPr>
        <w:t> </w:t>
      </w:r>
      <w:r w:rsidRPr="00C750A0">
        <w:rPr>
          <w:b/>
          <w:bCs/>
          <w:sz w:val="28"/>
          <w:szCs w:val="28"/>
        </w:rPr>
        <w:t>Объем не</w:t>
      </w:r>
      <w:r w:rsidR="00C44A26">
        <w:rPr>
          <w:b/>
          <w:bCs/>
          <w:sz w:val="28"/>
          <w:szCs w:val="28"/>
        </w:rPr>
        <w:t xml:space="preserve"> </w:t>
      </w:r>
      <w:r w:rsidRPr="00C750A0">
        <w:rPr>
          <w:b/>
          <w:bCs/>
          <w:sz w:val="28"/>
          <w:szCs w:val="28"/>
        </w:rPr>
        <w:t>завершенного в установленные сроки строительства,</w:t>
      </w:r>
      <w:r w:rsidR="00335E47">
        <w:rPr>
          <w:b/>
          <w:bCs/>
          <w:sz w:val="28"/>
          <w:szCs w:val="28"/>
        </w:rPr>
        <w:t xml:space="preserve"> </w:t>
      </w:r>
      <w:r w:rsidRPr="00C750A0">
        <w:rPr>
          <w:b/>
          <w:bCs/>
          <w:sz w:val="28"/>
          <w:szCs w:val="28"/>
        </w:rPr>
        <w:t>осуществляемого за счет средств бюджета городского округа (муниципального</w:t>
      </w:r>
      <w:r>
        <w:rPr>
          <w:b/>
          <w:bCs/>
          <w:sz w:val="28"/>
          <w:szCs w:val="28"/>
        </w:rPr>
        <w:t xml:space="preserve"> </w:t>
      </w:r>
      <w:r w:rsidRPr="00C750A0">
        <w:rPr>
          <w:b/>
          <w:bCs/>
          <w:sz w:val="28"/>
          <w:szCs w:val="28"/>
        </w:rPr>
        <w:t>района).</w:t>
      </w:r>
      <w:r w:rsidRPr="00C750A0">
        <w:rPr>
          <w:sz w:val="28"/>
          <w:szCs w:val="28"/>
        </w:rPr>
        <w:t xml:space="preserve"> </w:t>
      </w:r>
    </w:p>
    <w:p w:rsidR="00502326" w:rsidRPr="00740530" w:rsidRDefault="00502326" w:rsidP="00C750A0">
      <w:pPr>
        <w:autoSpaceDE w:val="0"/>
        <w:autoSpaceDN w:val="0"/>
        <w:adjustRightInd w:val="0"/>
        <w:ind w:firstLine="851"/>
        <w:jc w:val="both"/>
        <w:rPr>
          <w:b/>
          <w:bCs/>
          <w:sz w:val="28"/>
          <w:szCs w:val="28"/>
        </w:rPr>
      </w:pPr>
      <w:r>
        <w:rPr>
          <w:sz w:val="28"/>
          <w:szCs w:val="28"/>
        </w:rPr>
        <w:t xml:space="preserve">Объем не завершенного в установленные сроки строительства, осуществляемого за счет средств бюджета </w:t>
      </w:r>
      <w:r w:rsidR="00E2027F">
        <w:rPr>
          <w:sz w:val="28"/>
          <w:szCs w:val="28"/>
        </w:rPr>
        <w:t xml:space="preserve">муниципального, </w:t>
      </w:r>
      <w:r>
        <w:rPr>
          <w:sz w:val="28"/>
          <w:szCs w:val="28"/>
        </w:rPr>
        <w:t>городского округа (муниципального района)</w:t>
      </w:r>
      <w:r w:rsidR="00C44A26">
        <w:rPr>
          <w:sz w:val="28"/>
          <w:szCs w:val="28"/>
        </w:rPr>
        <w:t xml:space="preserve"> в 2023 году составил 48</w:t>
      </w:r>
      <w:r w:rsidR="005D0A55">
        <w:rPr>
          <w:sz w:val="28"/>
          <w:szCs w:val="28"/>
        </w:rPr>
        <w:t xml:space="preserve"> </w:t>
      </w:r>
      <w:r w:rsidR="00C44A26">
        <w:rPr>
          <w:sz w:val="28"/>
          <w:szCs w:val="28"/>
        </w:rPr>
        <w:t>354,13 тыс</w:t>
      </w:r>
      <w:r>
        <w:rPr>
          <w:sz w:val="28"/>
          <w:szCs w:val="28"/>
        </w:rPr>
        <w:t>.</w:t>
      </w:r>
      <w:r w:rsidR="00C44A26">
        <w:rPr>
          <w:sz w:val="28"/>
          <w:szCs w:val="28"/>
        </w:rPr>
        <w:t xml:space="preserve"> рублей, увеличение данного показателя по сравнению с 2022 года произошло в связи с включением 2 объектов: </w:t>
      </w:r>
      <w:r w:rsidR="008568A3" w:rsidRPr="008568A3">
        <w:rPr>
          <w:sz w:val="28"/>
          <w:szCs w:val="28"/>
        </w:rPr>
        <w:t>"</w:t>
      </w:r>
      <w:r w:rsidR="00C44A26" w:rsidRPr="00C44A26">
        <w:rPr>
          <w:sz w:val="28"/>
          <w:szCs w:val="28"/>
        </w:rPr>
        <w:t>Реконструкция сетей водоснабжения по ул.</w:t>
      </w:r>
      <w:r w:rsidR="00C44A26">
        <w:rPr>
          <w:sz w:val="28"/>
          <w:szCs w:val="28"/>
        </w:rPr>
        <w:t xml:space="preserve"> </w:t>
      </w:r>
      <w:r w:rsidR="00C44A26" w:rsidRPr="00C44A26">
        <w:rPr>
          <w:sz w:val="28"/>
          <w:szCs w:val="28"/>
        </w:rPr>
        <w:t>Ленина, ул. Орджоникидзе в г.</w:t>
      </w:r>
      <w:r w:rsidR="00C44A26">
        <w:rPr>
          <w:sz w:val="28"/>
          <w:szCs w:val="28"/>
        </w:rPr>
        <w:t xml:space="preserve"> </w:t>
      </w:r>
      <w:r w:rsidR="00C44A26" w:rsidRPr="00C44A26">
        <w:rPr>
          <w:sz w:val="28"/>
          <w:szCs w:val="28"/>
        </w:rPr>
        <w:t>Исилькуль Исилькульского муниципального района Омской области</w:t>
      </w:r>
      <w:r w:rsidR="008568A3" w:rsidRPr="008568A3">
        <w:rPr>
          <w:sz w:val="28"/>
          <w:szCs w:val="28"/>
        </w:rPr>
        <w:t>"</w:t>
      </w:r>
      <w:r w:rsidR="00C44A26">
        <w:rPr>
          <w:sz w:val="28"/>
          <w:szCs w:val="28"/>
        </w:rPr>
        <w:t xml:space="preserve"> и </w:t>
      </w:r>
      <w:r w:rsidR="008568A3" w:rsidRPr="008568A3">
        <w:rPr>
          <w:sz w:val="28"/>
          <w:szCs w:val="28"/>
        </w:rPr>
        <w:t>"</w:t>
      </w:r>
      <w:r w:rsidR="00C44A26" w:rsidRPr="00C44A26">
        <w:rPr>
          <w:sz w:val="28"/>
          <w:szCs w:val="28"/>
        </w:rPr>
        <w:t>Строительство дороги по ул.</w:t>
      </w:r>
      <w:r w:rsidR="00C44A26">
        <w:rPr>
          <w:sz w:val="28"/>
          <w:szCs w:val="28"/>
        </w:rPr>
        <w:t xml:space="preserve"> </w:t>
      </w:r>
      <w:r w:rsidR="00C44A26" w:rsidRPr="00C44A26">
        <w:rPr>
          <w:sz w:val="28"/>
          <w:szCs w:val="28"/>
        </w:rPr>
        <w:t>Механизаторов, г.</w:t>
      </w:r>
      <w:r w:rsidR="00C44A26">
        <w:rPr>
          <w:sz w:val="28"/>
          <w:szCs w:val="28"/>
        </w:rPr>
        <w:t xml:space="preserve"> </w:t>
      </w:r>
      <w:r w:rsidR="00C44A26" w:rsidRPr="00C44A26">
        <w:rPr>
          <w:sz w:val="28"/>
          <w:szCs w:val="28"/>
        </w:rPr>
        <w:t>Исилькуль, Исилькульского муниципального района Омской области</w:t>
      </w:r>
      <w:r w:rsidR="008568A3" w:rsidRPr="008568A3">
        <w:rPr>
          <w:sz w:val="28"/>
          <w:szCs w:val="28"/>
        </w:rPr>
        <w:t>"</w:t>
      </w:r>
      <w:r w:rsidR="00C44A26">
        <w:rPr>
          <w:sz w:val="28"/>
          <w:szCs w:val="28"/>
        </w:rPr>
        <w:t xml:space="preserve"> в </w:t>
      </w:r>
      <w:r w:rsidR="00C44A26" w:rsidRPr="00C44A26">
        <w:rPr>
          <w:sz w:val="28"/>
          <w:szCs w:val="28"/>
        </w:rPr>
        <w:t>региональный реестр незавершенных объектов капитального строительства</w:t>
      </w:r>
      <w:r w:rsidR="00C44A26">
        <w:rPr>
          <w:sz w:val="28"/>
          <w:szCs w:val="28"/>
        </w:rPr>
        <w:t xml:space="preserve"> Омской области.</w:t>
      </w:r>
    </w:p>
    <w:p w:rsidR="008A6120" w:rsidRPr="008A6120" w:rsidRDefault="008A6120" w:rsidP="008A6120">
      <w:pPr>
        <w:autoSpaceDE w:val="0"/>
        <w:autoSpaceDN w:val="0"/>
        <w:adjustRightInd w:val="0"/>
        <w:ind w:firstLine="851"/>
        <w:jc w:val="both"/>
        <w:rPr>
          <w:sz w:val="28"/>
          <w:szCs w:val="28"/>
        </w:rPr>
      </w:pPr>
      <w:r>
        <w:rPr>
          <w:b/>
          <w:bCs/>
          <w:sz w:val="28"/>
          <w:szCs w:val="28"/>
        </w:rPr>
        <w:t>34.</w:t>
      </w:r>
      <w:r w:rsidR="00335E47">
        <w:rPr>
          <w:b/>
          <w:bCs/>
          <w:sz w:val="28"/>
          <w:szCs w:val="28"/>
        </w:rPr>
        <w:t> </w:t>
      </w:r>
      <w:r w:rsidRPr="008A6120">
        <w:rPr>
          <w:b/>
          <w:bCs/>
          <w:sz w:val="28"/>
          <w:szCs w:val="28"/>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w:t>
      </w:r>
      <w:r w:rsidR="00335E47">
        <w:rPr>
          <w:b/>
          <w:bCs/>
          <w:sz w:val="28"/>
          <w:szCs w:val="28"/>
        </w:rPr>
        <w:t> </w:t>
      </w:r>
      <w:r w:rsidRPr="008A6120">
        <w:rPr>
          <w:b/>
          <w:bCs/>
          <w:sz w:val="28"/>
          <w:szCs w:val="28"/>
        </w:rPr>
        <w:t>оплату труда (включая начисления на оплату труда).</w:t>
      </w:r>
    </w:p>
    <w:p w:rsidR="00502326" w:rsidRPr="00335E47" w:rsidRDefault="00502326" w:rsidP="008A6120">
      <w:pPr>
        <w:autoSpaceDE w:val="0"/>
        <w:autoSpaceDN w:val="0"/>
        <w:adjustRightInd w:val="0"/>
        <w:ind w:firstLine="851"/>
        <w:jc w:val="both"/>
        <w:rPr>
          <w:b/>
          <w:bCs/>
          <w:sz w:val="28"/>
          <w:szCs w:val="28"/>
        </w:rPr>
      </w:pPr>
      <w:r w:rsidRPr="008A6120">
        <w:rPr>
          <w:sz w:val="28"/>
          <w:szCs w:val="28"/>
        </w:rPr>
        <w:t>Просроченная кредиторская задолженность по оплате труда (включая начисления на оплату</w:t>
      </w:r>
      <w:r w:rsidRPr="005725CD">
        <w:rPr>
          <w:sz w:val="28"/>
          <w:szCs w:val="28"/>
        </w:rPr>
        <w:t xml:space="preserve"> труда) муниципальных учреждений в общем объеме расходов Исилькульского района за 20</w:t>
      </w:r>
      <w:r>
        <w:rPr>
          <w:sz w:val="28"/>
          <w:szCs w:val="28"/>
        </w:rPr>
        <w:t>2</w:t>
      </w:r>
      <w:r w:rsidR="00FF7875">
        <w:rPr>
          <w:sz w:val="28"/>
          <w:szCs w:val="28"/>
        </w:rPr>
        <w:t>3</w:t>
      </w:r>
      <w:r w:rsidRPr="005725CD">
        <w:rPr>
          <w:sz w:val="28"/>
          <w:szCs w:val="28"/>
        </w:rPr>
        <w:t xml:space="preserve"> год </w:t>
      </w:r>
      <w:r>
        <w:rPr>
          <w:sz w:val="28"/>
          <w:szCs w:val="28"/>
        </w:rPr>
        <w:t>отсутствует</w:t>
      </w:r>
      <w:r w:rsidRPr="005725CD">
        <w:rPr>
          <w:sz w:val="28"/>
          <w:szCs w:val="28"/>
        </w:rPr>
        <w:t xml:space="preserve">. В </w:t>
      </w:r>
      <w:r w:rsidRPr="00E337AE">
        <w:rPr>
          <w:sz w:val="28"/>
          <w:szCs w:val="28"/>
        </w:rPr>
        <w:t>дальнейшем просроченной кредиторской задолженности не п</w:t>
      </w:r>
      <w:r w:rsidR="008A6120">
        <w:rPr>
          <w:sz w:val="28"/>
          <w:szCs w:val="28"/>
        </w:rPr>
        <w:t>рогнозиру</w:t>
      </w:r>
      <w:r w:rsidRPr="00E337AE">
        <w:rPr>
          <w:sz w:val="28"/>
          <w:szCs w:val="28"/>
        </w:rPr>
        <w:t>ется.</w:t>
      </w:r>
    </w:p>
    <w:p w:rsidR="008A6120" w:rsidRDefault="008A6120" w:rsidP="00D3314E">
      <w:pPr>
        <w:tabs>
          <w:tab w:val="left" w:pos="9360"/>
        </w:tabs>
        <w:ind w:firstLine="851"/>
        <w:jc w:val="both"/>
        <w:rPr>
          <w:sz w:val="28"/>
          <w:szCs w:val="28"/>
        </w:rPr>
      </w:pPr>
      <w:r w:rsidRPr="008A6120">
        <w:rPr>
          <w:b/>
          <w:bCs/>
          <w:sz w:val="28"/>
          <w:szCs w:val="28"/>
        </w:rPr>
        <w:t>35.</w:t>
      </w:r>
      <w:r w:rsidR="00335E47">
        <w:rPr>
          <w:b/>
          <w:bCs/>
          <w:sz w:val="28"/>
          <w:szCs w:val="28"/>
        </w:rPr>
        <w:t> </w:t>
      </w:r>
      <w:r w:rsidRPr="008A6120">
        <w:rPr>
          <w:b/>
          <w:bCs/>
          <w:sz w:val="28"/>
          <w:szCs w:val="28"/>
        </w:rPr>
        <w:t>Расходы бюджета муниципального образования на содержание</w:t>
      </w:r>
      <w:r w:rsidR="00D3314E">
        <w:rPr>
          <w:b/>
          <w:bCs/>
          <w:sz w:val="28"/>
          <w:szCs w:val="28"/>
        </w:rPr>
        <w:t xml:space="preserve"> </w:t>
      </w:r>
      <w:r w:rsidRPr="008A6120">
        <w:rPr>
          <w:b/>
          <w:bCs/>
          <w:sz w:val="28"/>
          <w:szCs w:val="28"/>
        </w:rPr>
        <w:t>работников органов местного самоуправления в расчете на одного жителя</w:t>
      </w:r>
      <w:r>
        <w:rPr>
          <w:b/>
          <w:bCs/>
          <w:sz w:val="28"/>
          <w:szCs w:val="28"/>
        </w:rPr>
        <w:t xml:space="preserve"> </w:t>
      </w:r>
      <w:r w:rsidRPr="008A6120">
        <w:rPr>
          <w:b/>
          <w:bCs/>
          <w:sz w:val="28"/>
          <w:szCs w:val="28"/>
        </w:rPr>
        <w:t>муниципального образования.</w:t>
      </w:r>
      <w:r w:rsidRPr="008A6120">
        <w:rPr>
          <w:sz w:val="28"/>
          <w:szCs w:val="28"/>
        </w:rPr>
        <w:t xml:space="preserve"> </w:t>
      </w:r>
    </w:p>
    <w:p w:rsidR="000E4D4E" w:rsidRDefault="00EC59F0" w:rsidP="008A6120">
      <w:pPr>
        <w:tabs>
          <w:tab w:val="left" w:pos="9360"/>
        </w:tabs>
        <w:ind w:firstLine="851"/>
        <w:jc w:val="both"/>
        <w:rPr>
          <w:sz w:val="28"/>
          <w:szCs w:val="28"/>
        </w:rPr>
      </w:pPr>
      <w:r>
        <w:rPr>
          <w:sz w:val="28"/>
          <w:szCs w:val="28"/>
        </w:rPr>
        <w:t xml:space="preserve">Общий объем </w:t>
      </w:r>
      <w:r w:rsidRPr="00EC59F0">
        <w:rPr>
          <w:sz w:val="28"/>
          <w:szCs w:val="28"/>
        </w:rPr>
        <w:t>расход</w:t>
      </w:r>
      <w:r>
        <w:rPr>
          <w:sz w:val="28"/>
          <w:szCs w:val="28"/>
        </w:rPr>
        <w:t>ов</w:t>
      </w:r>
      <w:r w:rsidRPr="00EC59F0">
        <w:rPr>
          <w:sz w:val="28"/>
          <w:szCs w:val="28"/>
        </w:rPr>
        <w:t xml:space="preserve"> бюджета муниципального образования на</w:t>
      </w:r>
      <w:r w:rsidR="00D3314E">
        <w:rPr>
          <w:sz w:val="28"/>
          <w:szCs w:val="28"/>
        </w:rPr>
        <w:t> </w:t>
      </w:r>
      <w:r w:rsidRPr="00EC59F0">
        <w:rPr>
          <w:sz w:val="28"/>
          <w:szCs w:val="28"/>
        </w:rPr>
        <w:t>содержание работников органов местного самоуправления</w:t>
      </w:r>
      <w:r>
        <w:rPr>
          <w:sz w:val="28"/>
          <w:szCs w:val="28"/>
        </w:rPr>
        <w:t xml:space="preserve"> </w:t>
      </w:r>
      <w:r w:rsidR="00502326" w:rsidRPr="00EC59F0">
        <w:rPr>
          <w:sz w:val="28"/>
          <w:szCs w:val="28"/>
        </w:rPr>
        <w:t>в</w:t>
      </w:r>
      <w:r w:rsidR="00502326" w:rsidRPr="00E337AE">
        <w:rPr>
          <w:sz w:val="28"/>
          <w:szCs w:val="28"/>
        </w:rPr>
        <w:t xml:space="preserve"> 202</w:t>
      </w:r>
      <w:r w:rsidR="001B5523">
        <w:rPr>
          <w:sz w:val="28"/>
          <w:szCs w:val="28"/>
        </w:rPr>
        <w:t>3</w:t>
      </w:r>
      <w:r w:rsidR="00502326" w:rsidRPr="00E337AE">
        <w:rPr>
          <w:sz w:val="28"/>
          <w:szCs w:val="28"/>
        </w:rPr>
        <w:t xml:space="preserve"> году составил </w:t>
      </w:r>
      <w:r w:rsidR="001B5523" w:rsidRPr="001B5523">
        <w:rPr>
          <w:sz w:val="28"/>
          <w:szCs w:val="28"/>
        </w:rPr>
        <w:t>53</w:t>
      </w:r>
      <w:r w:rsidR="001B5523">
        <w:rPr>
          <w:sz w:val="28"/>
          <w:szCs w:val="28"/>
        </w:rPr>
        <w:t xml:space="preserve"> 871,1 </w:t>
      </w:r>
      <w:r w:rsidR="00502326" w:rsidRPr="00E337AE">
        <w:rPr>
          <w:sz w:val="28"/>
          <w:szCs w:val="28"/>
        </w:rPr>
        <w:t xml:space="preserve">тыс. </w:t>
      </w:r>
      <w:r w:rsidR="00502326" w:rsidRPr="00E337AE">
        <w:rPr>
          <w:color w:val="000000" w:themeColor="text1"/>
          <w:sz w:val="28"/>
          <w:szCs w:val="28"/>
        </w:rPr>
        <w:t>рублей</w:t>
      </w:r>
      <w:r w:rsidR="00502326" w:rsidRPr="00E337AE">
        <w:rPr>
          <w:sz w:val="28"/>
          <w:szCs w:val="28"/>
        </w:rPr>
        <w:t xml:space="preserve"> (в 20</w:t>
      </w:r>
      <w:r w:rsidR="00B151E5">
        <w:rPr>
          <w:sz w:val="28"/>
          <w:szCs w:val="28"/>
        </w:rPr>
        <w:t>2</w:t>
      </w:r>
      <w:r w:rsidR="001B5523">
        <w:rPr>
          <w:sz w:val="28"/>
          <w:szCs w:val="28"/>
        </w:rPr>
        <w:t>2</w:t>
      </w:r>
      <w:r w:rsidR="00502326" w:rsidRPr="00E337AE">
        <w:rPr>
          <w:sz w:val="28"/>
          <w:szCs w:val="28"/>
        </w:rPr>
        <w:t xml:space="preserve"> году – </w:t>
      </w:r>
      <w:r w:rsidR="001B5523" w:rsidRPr="001B5523">
        <w:rPr>
          <w:sz w:val="28"/>
          <w:szCs w:val="28"/>
        </w:rPr>
        <w:t>45</w:t>
      </w:r>
      <w:r w:rsidR="001B5523">
        <w:rPr>
          <w:sz w:val="28"/>
          <w:szCs w:val="28"/>
        </w:rPr>
        <w:t xml:space="preserve"> 938,3 </w:t>
      </w:r>
      <w:r w:rsidR="00502326" w:rsidRPr="00E337AE">
        <w:rPr>
          <w:sz w:val="28"/>
          <w:szCs w:val="28"/>
        </w:rPr>
        <w:t xml:space="preserve">тыс. </w:t>
      </w:r>
      <w:r w:rsidR="00502326" w:rsidRPr="00E337AE">
        <w:rPr>
          <w:color w:val="000000" w:themeColor="text1"/>
          <w:sz w:val="28"/>
          <w:szCs w:val="28"/>
        </w:rPr>
        <w:t>рублей).</w:t>
      </w:r>
    </w:p>
    <w:p w:rsidR="00B151E5" w:rsidRDefault="00502326" w:rsidP="000E4D4E">
      <w:pPr>
        <w:tabs>
          <w:tab w:val="left" w:pos="9360"/>
        </w:tabs>
        <w:ind w:firstLine="851"/>
        <w:jc w:val="both"/>
        <w:rPr>
          <w:sz w:val="28"/>
          <w:szCs w:val="28"/>
        </w:rPr>
      </w:pPr>
      <w:r w:rsidRPr="00E337AE">
        <w:rPr>
          <w:sz w:val="28"/>
          <w:szCs w:val="28"/>
        </w:rPr>
        <w:t>Расходы бюджета муниципального района на содержание работников органов местного самоуправления в расчете на одного жителя муниципального образования в 202</w:t>
      </w:r>
      <w:r w:rsidR="008568A3">
        <w:rPr>
          <w:sz w:val="28"/>
          <w:szCs w:val="28"/>
        </w:rPr>
        <w:t>3</w:t>
      </w:r>
      <w:r w:rsidRPr="00E337AE">
        <w:rPr>
          <w:sz w:val="28"/>
          <w:szCs w:val="28"/>
        </w:rPr>
        <w:t xml:space="preserve"> году составили 1</w:t>
      </w:r>
      <w:r w:rsidR="008568A3">
        <w:rPr>
          <w:sz w:val="28"/>
          <w:szCs w:val="28"/>
        </w:rPr>
        <w:t>517</w:t>
      </w:r>
      <w:r w:rsidRPr="00E337AE">
        <w:rPr>
          <w:sz w:val="28"/>
          <w:szCs w:val="28"/>
        </w:rPr>
        <w:t>,</w:t>
      </w:r>
      <w:r w:rsidR="008568A3">
        <w:rPr>
          <w:sz w:val="28"/>
          <w:szCs w:val="28"/>
        </w:rPr>
        <w:t>49</w:t>
      </w:r>
      <w:r w:rsidR="003646A7">
        <w:rPr>
          <w:sz w:val="28"/>
          <w:szCs w:val="28"/>
        </w:rPr>
        <w:t xml:space="preserve"> рубл</w:t>
      </w:r>
      <w:r w:rsidR="008568A3">
        <w:rPr>
          <w:sz w:val="28"/>
          <w:szCs w:val="28"/>
        </w:rPr>
        <w:t>ей</w:t>
      </w:r>
      <w:r w:rsidR="003646A7">
        <w:rPr>
          <w:sz w:val="28"/>
          <w:szCs w:val="28"/>
        </w:rPr>
        <w:t xml:space="preserve"> </w:t>
      </w:r>
      <w:r w:rsidR="00335E47">
        <w:rPr>
          <w:sz w:val="28"/>
          <w:szCs w:val="28"/>
        </w:rPr>
        <w:br/>
      </w:r>
      <w:r w:rsidR="003646A7" w:rsidRPr="00622566">
        <w:rPr>
          <w:sz w:val="28"/>
          <w:szCs w:val="28"/>
        </w:rPr>
        <w:t>(</w:t>
      </w:r>
      <w:r w:rsidRPr="00622566">
        <w:rPr>
          <w:sz w:val="28"/>
          <w:szCs w:val="28"/>
        </w:rPr>
        <w:t>в 20</w:t>
      </w:r>
      <w:r w:rsidR="00B151E5" w:rsidRPr="00622566">
        <w:rPr>
          <w:sz w:val="28"/>
          <w:szCs w:val="28"/>
        </w:rPr>
        <w:t>2</w:t>
      </w:r>
      <w:r w:rsidR="00622566" w:rsidRPr="00622566">
        <w:rPr>
          <w:sz w:val="28"/>
          <w:szCs w:val="28"/>
        </w:rPr>
        <w:t>2</w:t>
      </w:r>
      <w:r w:rsidRPr="00622566">
        <w:rPr>
          <w:sz w:val="28"/>
          <w:szCs w:val="28"/>
        </w:rPr>
        <w:t xml:space="preserve"> году </w:t>
      </w:r>
      <w:r w:rsidR="003646A7" w:rsidRPr="00622566">
        <w:rPr>
          <w:sz w:val="28"/>
          <w:szCs w:val="28"/>
        </w:rPr>
        <w:t xml:space="preserve">– </w:t>
      </w:r>
      <w:r w:rsidR="00B151E5" w:rsidRPr="00622566">
        <w:rPr>
          <w:sz w:val="28"/>
          <w:szCs w:val="28"/>
        </w:rPr>
        <w:t>1</w:t>
      </w:r>
      <w:r w:rsidR="008568A3" w:rsidRPr="00622566">
        <w:rPr>
          <w:sz w:val="28"/>
          <w:szCs w:val="28"/>
        </w:rPr>
        <w:t>272</w:t>
      </w:r>
      <w:r w:rsidR="00B151E5" w:rsidRPr="00622566">
        <w:rPr>
          <w:sz w:val="28"/>
          <w:szCs w:val="28"/>
        </w:rPr>
        <w:t>,</w:t>
      </w:r>
      <w:r w:rsidR="00A5785E" w:rsidRPr="00622566">
        <w:rPr>
          <w:sz w:val="28"/>
          <w:szCs w:val="28"/>
        </w:rPr>
        <w:t>5</w:t>
      </w:r>
      <w:r w:rsidR="008568A3" w:rsidRPr="00622566">
        <w:rPr>
          <w:sz w:val="28"/>
          <w:szCs w:val="28"/>
        </w:rPr>
        <w:t>3</w:t>
      </w:r>
      <w:r w:rsidR="00B151E5" w:rsidRPr="00622566">
        <w:rPr>
          <w:sz w:val="28"/>
          <w:szCs w:val="28"/>
        </w:rPr>
        <w:t xml:space="preserve"> </w:t>
      </w:r>
      <w:r w:rsidRPr="00622566">
        <w:rPr>
          <w:sz w:val="28"/>
          <w:szCs w:val="28"/>
        </w:rPr>
        <w:t>рубл</w:t>
      </w:r>
      <w:r w:rsidR="003646A7" w:rsidRPr="00622566">
        <w:rPr>
          <w:sz w:val="28"/>
          <w:szCs w:val="28"/>
        </w:rPr>
        <w:t>я)</w:t>
      </w:r>
      <w:r w:rsidR="000E4D4E" w:rsidRPr="00622566">
        <w:rPr>
          <w:sz w:val="28"/>
          <w:szCs w:val="28"/>
        </w:rPr>
        <w:t>, н</w:t>
      </w:r>
      <w:r w:rsidRPr="00622566">
        <w:rPr>
          <w:sz w:val="28"/>
          <w:szCs w:val="28"/>
        </w:rPr>
        <w:t xml:space="preserve">аблюдается </w:t>
      </w:r>
      <w:r w:rsidR="008568A3" w:rsidRPr="00622566">
        <w:rPr>
          <w:sz w:val="28"/>
          <w:szCs w:val="28"/>
        </w:rPr>
        <w:t>увеличе</w:t>
      </w:r>
      <w:r w:rsidRPr="00622566">
        <w:rPr>
          <w:sz w:val="28"/>
          <w:szCs w:val="28"/>
        </w:rPr>
        <w:t>ние данного показателя в</w:t>
      </w:r>
      <w:r w:rsidR="00335E47" w:rsidRPr="00622566">
        <w:rPr>
          <w:sz w:val="28"/>
          <w:szCs w:val="28"/>
        </w:rPr>
        <w:t> </w:t>
      </w:r>
      <w:r w:rsidRPr="00622566">
        <w:rPr>
          <w:sz w:val="28"/>
          <w:szCs w:val="28"/>
        </w:rPr>
        <w:t>сравнении с 20</w:t>
      </w:r>
      <w:r w:rsidR="00B151E5" w:rsidRPr="00622566">
        <w:rPr>
          <w:sz w:val="28"/>
          <w:szCs w:val="28"/>
        </w:rPr>
        <w:t>2</w:t>
      </w:r>
      <w:r w:rsidR="008568A3" w:rsidRPr="00622566">
        <w:rPr>
          <w:sz w:val="28"/>
          <w:szCs w:val="28"/>
        </w:rPr>
        <w:t>2</w:t>
      </w:r>
      <w:r w:rsidRPr="00622566">
        <w:rPr>
          <w:sz w:val="28"/>
          <w:szCs w:val="28"/>
        </w:rPr>
        <w:t xml:space="preserve"> годом на </w:t>
      </w:r>
      <w:r w:rsidR="000E4D4E" w:rsidRPr="00622566">
        <w:rPr>
          <w:sz w:val="28"/>
          <w:szCs w:val="28"/>
        </w:rPr>
        <w:t>2</w:t>
      </w:r>
      <w:r w:rsidR="008568A3" w:rsidRPr="00622566">
        <w:rPr>
          <w:sz w:val="28"/>
          <w:szCs w:val="28"/>
        </w:rPr>
        <w:t>44</w:t>
      </w:r>
      <w:r w:rsidRPr="00622566">
        <w:rPr>
          <w:sz w:val="28"/>
          <w:szCs w:val="28"/>
        </w:rPr>
        <w:t>,</w:t>
      </w:r>
      <w:r w:rsidR="008568A3" w:rsidRPr="00622566">
        <w:rPr>
          <w:sz w:val="28"/>
          <w:szCs w:val="28"/>
        </w:rPr>
        <w:t>96</w:t>
      </w:r>
      <w:r w:rsidRPr="00622566">
        <w:rPr>
          <w:sz w:val="28"/>
          <w:szCs w:val="28"/>
        </w:rPr>
        <w:t xml:space="preserve"> рубл</w:t>
      </w:r>
      <w:r w:rsidR="008568A3" w:rsidRPr="00622566">
        <w:rPr>
          <w:sz w:val="28"/>
          <w:szCs w:val="28"/>
        </w:rPr>
        <w:t>ей, рост обусловлен</w:t>
      </w:r>
      <w:r w:rsidR="008568A3">
        <w:rPr>
          <w:sz w:val="28"/>
          <w:szCs w:val="28"/>
        </w:rPr>
        <w:t>:</w:t>
      </w:r>
    </w:p>
    <w:p w:rsidR="008568A3" w:rsidRPr="008568A3" w:rsidRDefault="008568A3" w:rsidP="008568A3">
      <w:pPr>
        <w:tabs>
          <w:tab w:val="left" w:pos="9360"/>
        </w:tabs>
        <w:ind w:firstLine="851"/>
        <w:jc w:val="both"/>
        <w:rPr>
          <w:sz w:val="28"/>
          <w:szCs w:val="28"/>
        </w:rPr>
      </w:pPr>
      <w:r>
        <w:rPr>
          <w:sz w:val="28"/>
          <w:szCs w:val="28"/>
        </w:rPr>
        <w:lastRenderedPageBreak/>
        <w:t>-</w:t>
      </w:r>
      <w:r w:rsidRPr="008568A3">
        <w:rPr>
          <w:sz w:val="28"/>
          <w:szCs w:val="28"/>
        </w:rPr>
        <w:t>повышением должностного оклада по младшей должности муниципальной службы "специалист" с 01.05.2023</w:t>
      </w:r>
      <w:r>
        <w:rPr>
          <w:sz w:val="28"/>
          <w:szCs w:val="28"/>
        </w:rPr>
        <w:t xml:space="preserve"> </w:t>
      </w:r>
      <w:r w:rsidRPr="008568A3">
        <w:rPr>
          <w:sz w:val="28"/>
          <w:szCs w:val="28"/>
        </w:rPr>
        <w:t>г., в соответствии с Указом Губернатора О</w:t>
      </w:r>
      <w:r>
        <w:rPr>
          <w:sz w:val="28"/>
          <w:szCs w:val="28"/>
        </w:rPr>
        <w:t>мской области от 26.12.2022 г.</w:t>
      </w:r>
      <w:r w:rsidRPr="008568A3">
        <w:rPr>
          <w:sz w:val="28"/>
          <w:szCs w:val="28"/>
        </w:rPr>
        <w:t xml:space="preserve"> №</w:t>
      </w:r>
      <w:r>
        <w:rPr>
          <w:sz w:val="28"/>
          <w:szCs w:val="28"/>
        </w:rPr>
        <w:t xml:space="preserve"> </w:t>
      </w:r>
      <w:r w:rsidRPr="008568A3">
        <w:rPr>
          <w:sz w:val="28"/>
          <w:szCs w:val="28"/>
        </w:rPr>
        <w:t>221 "Об отдельных вопросах оплаты труда государственных гражданских служащих Омской области и работников, замещающих должности, не являющиеся должностями государственной гражданской службы Омской области, в государственных органах Омской области</w:t>
      </w:r>
      <w:r w:rsidR="001B5523" w:rsidRPr="001B5523">
        <w:rPr>
          <w:sz w:val="28"/>
          <w:szCs w:val="28"/>
        </w:rPr>
        <w:t>"</w:t>
      </w:r>
      <w:r w:rsidRPr="008568A3">
        <w:rPr>
          <w:sz w:val="28"/>
          <w:szCs w:val="28"/>
        </w:rPr>
        <w:t>;</w:t>
      </w:r>
    </w:p>
    <w:p w:rsidR="008568A3" w:rsidRPr="000E4D4E" w:rsidRDefault="008568A3" w:rsidP="008568A3">
      <w:pPr>
        <w:tabs>
          <w:tab w:val="left" w:pos="9360"/>
        </w:tabs>
        <w:ind w:firstLine="851"/>
        <w:jc w:val="both"/>
        <w:rPr>
          <w:b/>
          <w:bCs/>
          <w:sz w:val="28"/>
          <w:szCs w:val="28"/>
        </w:rPr>
      </w:pPr>
      <w:r w:rsidRPr="008568A3">
        <w:rPr>
          <w:sz w:val="28"/>
          <w:szCs w:val="28"/>
        </w:rPr>
        <w:t>-сокращением среднегодовой численности постоянного населения муниципального района на 0,5 тыс. человек</w:t>
      </w:r>
      <w:r w:rsidR="001B5523">
        <w:rPr>
          <w:sz w:val="28"/>
          <w:szCs w:val="28"/>
        </w:rPr>
        <w:t>.</w:t>
      </w:r>
    </w:p>
    <w:p w:rsidR="000E4D4E" w:rsidRDefault="000E4D4E" w:rsidP="00502326">
      <w:pPr>
        <w:ind w:firstLine="851"/>
        <w:jc w:val="both"/>
        <w:rPr>
          <w:sz w:val="28"/>
          <w:szCs w:val="28"/>
        </w:rPr>
      </w:pPr>
      <w:r w:rsidRPr="000E4D4E">
        <w:rPr>
          <w:sz w:val="28"/>
          <w:szCs w:val="28"/>
        </w:rPr>
        <w:t>Фактические расходы на содержание работников органов местного самоуправления на 01.01.202</w:t>
      </w:r>
      <w:r w:rsidR="001B5523">
        <w:rPr>
          <w:sz w:val="28"/>
          <w:szCs w:val="28"/>
        </w:rPr>
        <w:t>4</w:t>
      </w:r>
      <w:r>
        <w:rPr>
          <w:sz w:val="28"/>
          <w:szCs w:val="28"/>
        </w:rPr>
        <w:t xml:space="preserve"> </w:t>
      </w:r>
      <w:r w:rsidRPr="000E4D4E">
        <w:rPr>
          <w:sz w:val="28"/>
          <w:szCs w:val="28"/>
        </w:rPr>
        <w:t>г</w:t>
      </w:r>
      <w:r>
        <w:rPr>
          <w:sz w:val="28"/>
          <w:szCs w:val="28"/>
        </w:rPr>
        <w:t>ода</w:t>
      </w:r>
      <w:r w:rsidRPr="000E4D4E">
        <w:rPr>
          <w:sz w:val="28"/>
          <w:szCs w:val="28"/>
        </w:rPr>
        <w:t xml:space="preserve"> не превышают норматива расходов на</w:t>
      </w:r>
      <w:r w:rsidR="00335E47">
        <w:rPr>
          <w:sz w:val="28"/>
          <w:szCs w:val="28"/>
        </w:rPr>
        <w:t> </w:t>
      </w:r>
      <w:r w:rsidRPr="000E4D4E">
        <w:rPr>
          <w:sz w:val="28"/>
          <w:szCs w:val="28"/>
        </w:rPr>
        <w:t>202</w:t>
      </w:r>
      <w:r w:rsidR="001B5523">
        <w:rPr>
          <w:sz w:val="28"/>
          <w:szCs w:val="28"/>
        </w:rPr>
        <w:t>3</w:t>
      </w:r>
      <w:r w:rsidRPr="000E4D4E">
        <w:rPr>
          <w:sz w:val="28"/>
          <w:szCs w:val="28"/>
        </w:rPr>
        <w:t xml:space="preserve"> год, утвержденного Постановлением Правительства Омской области №</w:t>
      </w:r>
      <w:r>
        <w:rPr>
          <w:sz w:val="28"/>
          <w:szCs w:val="28"/>
        </w:rPr>
        <w:t xml:space="preserve"> </w:t>
      </w:r>
      <w:r w:rsidR="001B5523">
        <w:rPr>
          <w:sz w:val="28"/>
          <w:szCs w:val="28"/>
        </w:rPr>
        <w:t>574</w:t>
      </w:r>
      <w:r>
        <w:rPr>
          <w:sz w:val="28"/>
          <w:szCs w:val="28"/>
        </w:rPr>
        <w:t>-п от 2</w:t>
      </w:r>
      <w:r w:rsidR="001B5523">
        <w:rPr>
          <w:sz w:val="28"/>
          <w:szCs w:val="28"/>
        </w:rPr>
        <w:t>6</w:t>
      </w:r>
      <w:r>
        <w:rPr>
          <w:sz w:val="28"/>
          <w:szCs w:val="28"/>
        </w:rPr>
        <w:t>.10.202</w:t>
      </w:r>
      <w:r w:rsidR="001B5523">
        <w:rPr>
          <w:sz w:val="28"/>
          <w:szCs w:val="28"/>
        </w:rPr>
        <w:t>2</w:t>
      </w:r>
      <w:r>
        <w:rPr>
          <w:sz w:val="28"/>
          <w:szCs w:val="28"/>
        </w:rPr>
        <w:t xml:space="preserve"> </w:t>
      </w:r>
      <w:r w:rsidRPr="000E4D4E">
        <w:rPr>
          <w:sz w:val="28"/>
          <w:szCs w:val="28"/>
        </w:rPr>
        <w:t>года "Об установлении нормативов формирования расходов на оплату труда и содержание органов местного самоуправления Омской области на 202</w:t>
      </w:r>
      <w:r w:rsidR="001B5523">
        <w:rPr>
          <w:sz w:val="28"/>
          <w:szCs w:val="28"/>
        </w:rPr>
        <w:t>3</w:t>
      </w:r>
      <w:r w:rsidRPr="000E4D4E">
        <w:rPr>
          <w:sz w:val="28"/>
          <w:szCs w:val="28"/>
        </w:rPr>
        <w:t xml:space="preserve"> год"</w:t>
      </w:r>
      <w:r w:rsidR="001B5523" w:rsidRPr="001B5523">
        <w:t xml:space="preserve"> </w:t>
      </w:r>
      <w:r w:rsidR="001B5523" w:rsidRPr="001B5523">
        <w:rPr>
          <w:sz w:val="28"/>
          <w:szCs w:val="28"/>
        </w:rPr>
        <w:t>и на 2024 год, утвержденного Постановлением Правительства Омской области №</w:t>
      </w:r>
      <w:r w:rsidR="001B5523">
        <w:rPr>
          <w:sz w:val="28"/>
          <w:szCs w:val="28"/>
        </w:rPr>
        <w:t xml:space="preserve"> </w:t>
      </w:r>
      <w:r w:rsidR="001B5523" w:rsidRPr="001B5523">
        <w:rPr>
          <w:sz w:val="28"/>
          <w:szCs w:val="28"/>
        </w:rPr>
        <w:t>627-п от 23.11.2023 года "Об установлении нормативов формирования расходов на оплату труда и содержание органов местного самоуправления Омской области</w:t>
      </w:r>
      <w:r w:rsidR="001B5523">
        <w:rPr>
          <w:sz w:val="28"/>
          <w:szCs w:val="28"/>
        </w:rPr>
        <w:t xml:space="preserve"> на 2024 год".</w:t>
      </w:r>
    </w:p>
    <w:p w:rsidR="00502326" w:rsidRPr="00B34216" w:rsidRDefault="00502326" w:rsidP="00502326">
      <w:pPr>
        <w:ind w:firstLine="851"/>
        <w:jc w:val="both"/>
        <w:rPr>
          <w:sz w:val="28"/>
          <w:szCs w:val="28"/>
        </w:rPr>
      </w:pPr>
      <w:r w:rsidRPr="00E337AE">
        <w:rPr>
          <w:sz w:val="28"/>
          <w:szCs w:val="28"/>
        </w:rPr>
        <w:t xml:space="preserve">В дальнейшем </w:t>
      </w:r>
      <w:r>
        <w:rPr>
          <w:sz w:val="28"/>
          <w:szCs w:val="28"/>
        </w:rPr>
        <w:t xml:space="preserve">планируется незначительное изменение </w:t>
      </w:r>
      <w:r w:rsidRPr="00E337AE">
        <w:rPr>
          <w:sz w:val="28"/>
          <w:szCs w:val="28"/>
        </w:rPr>
        <w:t>расход</w:t>
      </w:r>
      <w:r>
        <w:rPr>
          <w:sz w:val="28"/>
          <w:szCs w:val="28"/>
        </w:rPr>
        <w:t>ов</w:t>
      </w:r>
      <w:r w:rsidRPr="00E337AE">
        <w:rPr>
          <w:sz w:val="28"/>
          <w:szCs w:val="28"/>
        </w:rPr>
        <w:t xml:space="preserve"> на</w:t>
      </w:r>
      <w:r w:rsidR="00335E47">
        <w:rPr>
          <w:sz w:val="28"/>
          <w:szCs w:val="28"/>
        </w:rPr>
        <w:t> </w:t>
      </w:r>
      <w:r w:rsidRPr="00E337AE">
        <w:rPr>
          <w:sz w:val="28"/>
          <w:szCs w:val="28"/>
        </w:rPr>
        <w:t>содержание работников органов местного самоуправления в расчете на</w:t>
      </w:r>
      <w:r w:rsidR="00335E47">
        <w:rPr>
          <w:sz w:val="28"/>
          <w:szCs w:val="28"/>
        </w:rPr>
        <w:t> </w:t>
      </w:r>
      <w:r w:rsidRPr="00E337AE">
        <w:rPr>
          <w:sz w:val="28"/>
          <w:szCs w:val="28"/>
        </w:rPr>
        <w:t>одного жителя района: в 202</w:t>
      </w:r>
      <w:r w:rsidR="001B5523">
        <w:rPr>
          <w:sz w:val="28"/>
          <w:szCs w:val="28"/>
        </w:rPr>
        <w:t>4</w:t>
      </w:r>
      <w:r w:rsidRPr="00E337AE">
        <w:rPr>
          <w:sz w:val="28"/>
          <w:szCs w:val="28"/>
        </w:rPr>
        <w:t xml:space="preserve"> году – </w:t>
      </w:r>
      <w:r w:rsidR="001B5523">
        <w:rPr>
          <w:sz w:val="28"/>
          <w:szCs w:val="28"/>
        </w:rPr>
        <w:t>1646,08</w:t>
      </w:r>
      <w:r w:rsidRPr="00E337AE">
        <w:rPr>
          <w:sz w:val="28"/>
          <w:szCs w:val="28"/>
        </w:rPr>
        <w:t xml:space="preserve"> рубл</w:t>
      </w:r>
      <w:r w:rsidR="00783EA5">
        <w:rPr>
          <w:sz w:val="28"/>
          <w:szCs w:val="28"/>
        </w:rPr>
        <w:t>я</w:t>
      </w:r>
      <w:r w:rsidRPr="00E337AE">
        <w:rPr>
          <w:sz w:val="28"/>
          <w:szCs w:val="28"/>
        </w:rPr>
        <w:t>, в 202</w:t>
      </w:r>
      <w:r w:rsidR="001B5523">
        <w:rPr>
          <w:sz w:val="28"/>
          <w:szCs w:val="28"/>
        </w:rPr>
        <w:t>5</w:t>
      </w:r>
      <w:r w:rsidR="00A5785E">
        <w:rPr>
          <w:sz w:val="28"/>
          <w:szCs w:val="28"/>
        </w:rPr>
        <w:t xml:space="preserve"> </w:t>
      </w:r>
      <w:r w:rsidRPr="00E337AE">
        <w:rPr>
          <w:sz w:val="28"/>
          <w:szCs w:val="28"/>
        </w:rPr>
        <w:t xml:space="preserve">году – </w:t>
      </w:r>
      <w:r w:rsidR="001B5523">
        <w:rPr>
          <w:sz w:val="28"/>
          <w:szCs w:val="28"/>
        </w:rPr>
        <w:t>1665,01</w:t>
      </w:r>
      <w:r w:rsidR="00335E47">
        <w:rPr>
          <w:sz w:val="28"/>
          <w:szCs w:val="28"/>
        </w:rPr>
        <w:t> </w:t>
      </w:r>
      <w:r w:rsidRPr="00E337AE">
        <w:rPr>
          <w:sz w:val="28"/>
          <w:szCs w:val="28"/>
        </w:rPr>
        <w:t>рубл</w:t>
      </w:r>
      <w:r w:rsidR="00783EA5">
        <w:rPr>
          <w:sz w:val="28"/>
          <w:szCs w:val="28"/>
        </w:rPr>
        <w:t>я</w:t>
      </w:r>
      <w:r w:rsidRPr="00E337AE">
        <w:rPr>
          <w:sz w:val="28"/>
          <w:szCs w:val="28"/>
        </w:rPr>
        <w:t>, в</w:t>
      </w:r>
      <w:r w:rsidR="00335E47">
        <w:rPr>
          <w:sz w:val="28"/>
          <w:szCs w:val="28"/>
        </w:rPr>
        <w:t xml:space="preserve"> </w:t>
      </w:r>
      <w:r w:rsidRPr="00E337AE">
        <w:rPr>
          <w:sz w:val="28"/>
          <w:szCs w:val="28"/>
        </w:rPr>
        <w:t>202</w:t>
      </w:r>
      <w:r w:rsidR="001B5523">
        <w:rPr>
          <w:sz w:val="28"/>
          <w:szCs w:val="28"/>
        </w:rPr>
        <w:t>6</w:t>
      </w:r>
      <w:r w:rsidRPr="00E337AE">
        <w:rPr>
          <w:sz w:val="28"/>
          <w:szCs w:val="28"/>
        </w:rPr>
        <w:t xml:space="preserve"> году – 1</w:t>
      </w:r>
      <w:r w:rsidR="001B5523">
        <w:rPr>
          <w:sz w:val="28"/>
          <w:szCs w:val="28"/>
        </w:rPr>
        <w:t>684</w:t>
      </w:r>
      <w:r w:rsidRPr="00E337AE">
        <w:rPr>
          <w:sz w:val="28"/>
          <w:szCs w:val="28"/>
        </w:rPr>
        <w:t>,</w:t>
      </w:r>
      <w:r w:rsidR="001B5523">
        <w:rPr>
          <w:sz w:val="28"/>
          <w:szCs w:val="28"/>
        </w:rPr>
        <w:t>49</w:t>
      </w:r>
      <w:r w:rsidRPr="00E337AE">
        <w:rPr>
          <w:sz w:val="28"/>
          <w:szCs w:val="28"/>
        </w:rPr>
        <w:t xml:space="preserve"> рубл</w:t>
      </w:r>
      <w:r w:rsidR="00783EA5">
        <w:rPr>
          <w:sz w:val="28"/>
          <w:szCs w:val="28"/>
        </w:rPr>
        <w:t>я</w:t>
      </w:r>
      <w:r w:rsidRPr="00E337AE">
        <w:rPr>
          <w:sz w:val="28"/>
          <w:szCs w:val="28"/>
        </w:rPr>
        <w:t>.</w:t>
      </w:r>
    </w:p>
    <w:p w:rsidR="008A6120" w:rsidRDefault="008A6120" w:rsidP="008A6120">
      <w:pPr>
        <w:autoSpaceDE w:val="0"/>
        <w:autoSpaceDN w:val="0"/>
        <w:adjustRightInd w:val="0"/>
        <w:ind w:firstLine="851"/>
        <w:jc w:val="both"/>
        <w:rPr>
          <w:sz w:val="28"/>
          <w:szCs w:val="28"/>
        </w:rPr>
      </w:pPr>
      <w:r w:rsidRPr="008A6120">
        <w:rPr>
          <w:b/>
          <w:bCs/>
          <w:sz w:val="28"/>
          <w:szCs w:val="28"/>
        </w:rPr>
        <w:t>36.</w:t>
      </w:r>
      <w:r w:rsidR="00335E47">
        <w:rPr>
          <w:b/>
          <w:bCs/>
          <w:sz w:val="28"/>
          <w:szCs w:val="28"/>
        </w:rPr>
        <w:t> </w:t>
      </w:r>
      <w:r w:rsidRPr="008A6120">
        <w:rPr>
          <w:b/>
          <w:bCs/>
          <w:sz w:val="28"/>
          <w:szCs w:val="28"/>
        </w:rPr>
        <w:t>Наличие в городском округе (муниципальном районе) утвержденного</w:t>
      </w:r>
      <w:r>
        <w:rPr>
          <w:b/>
          <w:bCs/>
          <w:sz w:val="28"/>
          <w:szCs w:val="28"/>
        </w:rPr>
        <w:t xml:space="preserve"> </w:t>
      </w:r>
      <w:r w:rsidRPr="008A6120">
        <w:rPr>
          <w:b/>
          <w:bCs/>
          <w:sz w:val="28"/>
          <w:szCs w:val="28"/>
        </w:rPr>
        <w:t>генерального плана городского округа (схемы территориального планирования</w:t>
      </w:r>
      <w:r>
        <w:rPr>
          <w:b/>
          <w:bCs/>
          <w:sz w:val="28"/>
          <w:szCs w:val="28"/>
        </w:rPr>
        <w:t xml:space="preserve"> </w:t>
      </w:r>
      <w:r w:rsidRPr="008A6120">
        <w:rPr>
          <w:b/>
          <w:bCs/>
          <w:sz w:val="28"/>
          <w:szCs w:val="28"/>
        </w:rPr>
        <w:t>муниципального района).</w:t>
      </w:r>
    </w:p>
    <w:p w:rsidR="00502326" w:rsidRPr="008A6120" w:rsidRDefault="00502326" w:rsidP="008A6120">
      <w:pPr>
        <w:autoSpaceDE w:val="0"/>
        <w:autoSpaceDN w:val="0"/>
        <w:adjustRightInd w:val="0"/>
        <w:ind w:firstLine="851"/>
        <w:jc w:val="both"/>
        <w:rPr>
          <w:b/>
          <w:bCs/>
          <w:sz w:val="28"/>
          <w:szCs w:val="28"/>
        </w:rPr>
      </w:pPr>
      <w:r>
        <w:rPr>
          <w:sz w:val="28"/>
          <w:szCs w:val="28"/>
        </w:rPr>
        <w:t>С</w:t>
      </w:r>
      <w:r w:rsidRPr="00321F69">
        <w:rPr>
          <w:sz w:val="28"/>
          <w:szCs w:val="28"/>
        </w:rPr>
        <w:t>оциально-экономическое развитие ка</w:t>
      </w:r>
      <w:r w:rsidRPr="006E3C3D">
        <w:rPr>
          <w:sz w:val="28"/>
          <w:szCs w:val="28"/>
        </w:rPr>
        <w:t>ж</w:t>
      </w:r>
      <w:r w:rsidRPr="00321F69">
        <w:rPr>
          <w:sz w:val="28"/>
          <w:szCs w:val="28"/>
        </w:rPr>
        <w:t>дого муниципального образования зависит от наличия документов территориального планирования, которые являются основным правовым документом по развитию территорий.</w:t>
      </w:r>
    </w:p>
    <w:p w:rsidR="00502326" w:rsidRDefault="00502326" w:rsidP="00502326">
      <w:pPr>
        <w:autoSpaceDE w:val="0"/>
        <w:autoSpaceDN w:val="0"/>
        <w:adjustRightInd w:val="0"/>
        <w:ind w:firstLine="851"/>
        <w:jc w:val="both"/>
        <w:rPr>
          <w:sz w:val="28"/>
          <w:szCs w:val="28"/>
        </w:rPr>
      </w:pPr>
      <w:r w:rsidRPr="00321F69">
        <w:rPr>
          <w:sz w:val="28"/>
          <w:szCs w:val="28"/>
        </w:rPr>
        <w:t>В 2012 году Администрацией Исилькульского</w:t>
      </w:r>
      <w:r w:rsidR="0090264E">
        <w:rPr>
          <w:sz w:val="28"/>
          <w:szCs w:val="28"/>
        </w:rPr>
        <w:t xml:space="preserve"> муниципального</w:t>
      </w:r>
      <w:r w:rsidRPr="00321F69">
        <w:rPr>
          <w:sz w:val="28"/>
          <w:szCs w:val="28"/>
        </w:rPr>
        <w:t xml:space="preserve"> района утверждена Схема территориального планирования.</w:t>
      </w:r>
    </w:p>
    <w:p w:rsidR="00F35D76" w:rsidRPr="004B7631" w:rsidRDefault="00502326" w:rsidP="004B7631">
      <w:pPr>
        <w:autoSpaceDE w:val="0"/>
        <w:autoSpaceDN w:val="0"/>
        <w:adjustRightInd w:val="0"/>
        <w:ind w:firstLine="851"/>
        <w:jc w:val="both"/>
        <w:rPr>
          <w:sz w:val="28"/>
          <w:szCs w:val="28"/>
        </w:rPr>
      </w:pPr>
      <w:r w:rsidRPr="002F28C6">
        <w:rPr>
          <w:sz w:val="28"/>
          <w:szCs w:val="28"/>
        </w:rPr>
        <w:t>В соответствии с решением Совета Исилькульского муниципального района Омской области от 18</w:t>
      </w:r>
      <w:r w:rsidR="00783EA5" w:rsidRPr="002F28C6">
        <w:rPr>
          <w:sz w:val="28"/>
          <w:szCs w:val="28"/>
        </w:rPr>
        <w:t>.10.2017</w:t>
      </w:r>
      <w:r w:rsidRPr="002F28C6">
        <w:rPr>
          <w:sz w:val="28"/>
          <w:szCs w:val="28"/>
        </w:rPr>
        <w:t xml:space="preserve"> № 93 "О внесении изменений в Решение Совета Исилькульского муниципального района от 19</w:t>
      </w:r>
      <w:r w:rsidR="00783EA5" w:rsidRPr="002F28C6">
        <w:rPr>
          <w:sz w:val="28"/>
          <w:szCs w:val="28"/>
        </w:rPr>
        <w:t>.12.2012</w:t>
      </w:r>
      <w:r w:rsidRPr="002F28C6">
        <w:rPr>
          <w:sz w:val="28"/>
          <w:szCs w:val="28"/>
        </w:rPr>
        <w:t xml:space="preserve"> № 117 "О</w:t>
      </w:r>
      <w:r w:rsidR="00783EA5" w:rsidRPr="002F28C6">
        <w:rPr>
          <w:sz w:val="28"/>
          <w:szCs w:val="28"/>
        </w:rPr>
        <w:t> </w:t>
      </w:r>
      <w:r w:rsidRPr="002F28C6">
        <w:rPr>
          <w:sz w:val="28"/>
          <w:szCs w:val="28"/>
        </w:rPr>
        <w:t>Схеме территориального планирования Исилькульского муниципального района Омской области" разработаны и утверждены генеральные планы всех десяти сельских поселений и городского поселения Исилькульского района</w:t>
      </w:r>
      <w:r w:rsidR="004B7631" w:rsidRPr="002F28C6">
        <w:rPr>
          <w:sz w:val="28"/>
          <w:szCs w:val="28"/>
        </w:rPr>
        <w:t xml:space="preserve"> </w:t>
      </w:r>
      <w:r w:rsidR="00D56825" w:rsidRPr="002F28C6">
        <w:rPr>
          <w:sz w:val="28"/>
          <w:szCs w:val="28"/>
        </w:rPr>
        <w:br/>
      </w:r>
      <w:r w:rsidR="004B7631" w:rsidRPr="002F28C6">
        <w:rPr>
          <w:sz w:val="28"/>
          <w:szCs w:val="28"/>
        </w:rPr>
        <w:t>(генеральны</w:t>
      </w:r>
      <w:r w:rsidR="00C01984" w:rsidRPr="002F28C6">
        <w:rPr>
          <w:sz w:val="28"/>
          <w:szCs w:val="28"/>
        </w:rPr>
        <w:t>й план</w:t>
      </w:r>
      <w:r w:rsidR="004B7631" w:rsidRPr="002F28C6">
        <w:rPr>
          <w:sz w:val="28"/>
          <w:szCs w:val="28"/>
        </w:rPr>
        <w:t xml:space="preserve"> </w:t>
      </w:r>
      <w:r w:rsidR="00A27DC1" w:rsidRPr="002F28C6">
        <w:rPr>
          <w:sz w:val="28"/>
          <w:szCs w:val="28"/>
        </w:rPr>
        <w:t xml:space="preserve">и правила землепользования и застройки </w:t>
      </w:r>
      <w:r w:rsidR="0068624A" w:rsidRPr="002F28C6">
        <w:rPr>
          <w:sz w:val="28"/>
          <w:szCs w:val="28"/>
        </w:rPr>
        <w:t>Баррикадского</w:t>
      </w:r>
      <w:r w:rsidR="00C01984" w:rsidRPr="002F28C6">
        <w:rPr>
          <w:sz w:val="28"/>
          <w:szCs w:val="28"/>
        </w:rPr>
        <w:t xml:space="preserve"> сельского </w:t>
      </w:r>
      <w:r w:rsidR="00783EA5" w:rsidRPr="002F28C6">
        <w:rPr>
          <w:sz w:val="28"/>
          <w:szCs w:val="28"/>
        </w:rPr>
        <w:t>поселени</w:t>
      </w:r>
      <w:r w:rsidR="00C01984" w:rsidRPr="002F28C6">
        <w:rPr>
          <w:sz w:val="28"/>
          <w:szCs w:val="28"/>
        </w:rPr>
        <w:t>я</w:t>
      </w:r>
      <w:r w:rsidR="00783EA5" w:rsidRPr="002F28C6">
        <w:rPr>
          <w:sz w:val="28"/>
          <w:szCs w:val="28"/>
        </w:rPr>
        <w:t xml:space="preserve"> </w:t>
      </w:r>
      <w:r w:rsidR="00C01984" w:rsidRPr="002F28C6">
        <w:rPr>
          <w:sz w:val="28"/>
          <w:szCs w:val="28"/>
        </w:rPr>
        <w:t>актуализирован</w:t>
      </w:r>
      <w:r w:rsidR="00A27DC1" w:rsidRPr="002F28C6">
        <w:rPr>
          <w:sz w:val="28"/>
          <w:szCs w:val="28"/>
        </w:rPr>
        <w:t>ы</w:t>
      </w:r>
      <w:r w:rsidR="004B7631" w:rsidRPr="002F28C6">
        <w:rPr>
          <w:sz w:val="28"/>
          <w:szCs w:val="28"/>
        </w:rPr>
        <w:t xml:space="preserve"> в соответствии с требованиями законодательства).</w:t>
      </w:r>
    </w:p>
    <w:p w:rsidR="008A6120" w:rsidRDefault="008A6120" w:rsidP="00D3314E">
      <w:pPr>
        <w:ind w:firstLine="851"/>
        <w:jc w:val="both"/>
        <w:rPr>
          <w:sz w:val="28"/>
          <w:szCs w:val="28"/>
        </w:rPr>
      </w:pPr>
      <w:r w:rsidRPr="008A6120">
        <w:rPr>
          <w:b/>
          <w:bCs/>
          <w:sz w:val="28"/>
          <w:szCs w:val="28"/>
        </w:rPr>
        <w:t>37.</w:t>
      </w:r>
      <w:r w:rsidR="00335E47">
        <w:rPr>
          <w:b/>
          <w:bCs/>
          <w:sz w:val="28"/>
          <w:szCs w:val="28"/>
        </w:rPr>
        <w:t> </w:t>
      </w:r>
      <w:r w:rsidRPr="008A6120">
        <w:rPr>
          <w:b/>
          <w:bCs/>
          <w:sz w:val="28"/>
          <w:szCs w:val="28"/>
        </w:rPr>
        <w:t>Удовлетворенность населения деятельностью органов местного</w:t>
      </w:r>
      <w:r w:rsidR="00D3314E">
        <w:rPr>
          <w:b/>
          <w:bCs/>
          <w:sz w:val="28"/>
          <w:szCs w:val="28"/>
        </w:rPr>
        <w:t xml:space="preserve"> </w:t>
      </w:r>
      <w:r w:rsidRPr="008A6120">
        <w:rPr>
          <w:b/>
          <w:bCs/>
          <w:sz w:val="28"/>
          <w:szCs w:val="28"/>
        </w:rPr>
        <w:t>самоуправления городского округа (муниципального района).</w:t>
      </w:r>
    </w:p>
    <w:p w:rsidR="00A41782" w:rsidRDefault="00502326" w:rsidP="008A6120">
      <w:pPr>
        <w:ind w:firstLine="851"/>
        <w:jc w:val="both"/>
        <w:rPr>
          <w:sz w:val="28"/>
          <w:szCs w:val="28"/>
        </w:rPr>
      </w:pPr>
      <w:r w:rsidRPr="00321F69">
        <w:rPr>
          <w:sz w:val="28"/>
          <w:szCs w:val="28"/>
        </w:rPr>
        <w:t>Информация о деятельности органов местного</w:t>
      </w:r>
      <w:r>
        <w:rPr>
          <w:sz w:val="28"/>
          <w:szCs w:val="28"/>
        </w:rPr>
        <w:t xml:space="preserve"> самоуправления Исилькульского</w:t>
      </w:r>
      <w:r w:rsidR="0090264E">
        <w:rPr>
          <w:sz w:val="28"/>
          <w:szCs w:val="28"/>
        </w:rPr>
        <w:t xml:space="preserve"> муниципального</w:t>
      </w:r>
      <w:r w:rsidRPr="00AF64CD">
        <w:rPr>
          <w:sz w:val="28"/>
          <w:szCs w:val="28"/>
        </w:rPr>
        <w:t xml:space="preserve"> района доводится до населения </w:t>
      </w:r>
      <w:r>
        <w:rPr>
          <w:sz w:val="28"/>
          <w:szCs w:val="28"/>
        </w:rPr>
        <w:t>через</w:t>
      </w:r>
      <w:r w:rsidRPr="00AF64CD">
        <w:rPr>
          <w:sz w:val="28"/>
          <w:szCs w:val="28"/>
        </w:rPr>
        <w:t xml:space="preserve"> газет</w:t>
      </w:r>
      <w:r>
        <w:rPr>
          <w:sz w:val="28"/>
          <w:szCs w:val="28"/>
        </w:rPr>
        <w:t>у</w:t>
      </w:r>
      <w:r w:rsidRPr="00AF64CD">
        <w:rPr>
          <w:sz w:val="28"/>
          <w:szCs w:val="28"/>
        </w:rPr>
        <w:t xml:space="preserve"> </w:t>
      </w:r>
      <w:r>
        <w:rPr>
          <w:sz w:val="28"/>
          <w:szCs w:val="28"/>
        </w:rPr>
        <w:t>"</w:t>
      </w:r>
      <w:r w:rsidRPr="00AF64CD">
        <w:rPr>
          <w:sz w:val="28"/>
          <w:szCs w:val="28"/>
        </w:rPr>
        <w:t>Знамя</w:t>
      </w:r>
      <w:r>
        <w:rPr>
          <w:sz w:val="28"/>
          <w:szCs w:val="28"/>
        </w:rPr>
        <w:t>"</w:t>
      </w:r>
      <w:r w:rsidRPr="00AF64CD">
        <w:rPr>
          <w:sz w:val="28"/>
          <w:szCs w:val="28"/>
        </w:rPr>
        <w:t>.</w:t>
      </w:r>
      <w:r w:rsidR="0090264E">
        <w:rPr>
          <w:sz w:val="28"/>
          <w:szCs w:val="28"/>
        </w:rPr>
        <w:t xml:space="preserve"> </w:t>
      </w:r>
      <w:r w:rsidRPr="00AF64CD">
        <w:rPr>
          <w:sz w:val="28"/>
          <w:szCs w:val="28"/>
        </w:rPr>
        <w:t xml:space="preserve">Кроме того, газета </w:t>
      </w:r>
      <w:r>
        <w:rPr>
          <w:sz w:val="28"/>
          <w:szCs w:val="28"/>
        </w:rPr>
        <w:t>"</w:t>
      </w:r>
      <w:r w:rsidRPr="00AF64CD">
        <w:rPr>
          <w:sz w:val="28"/>
          <w:szCs w:val="28"/>
        </w:rPr>
        <w:t>Знамя</w:t>
      </w:r>
      <w:r>
        <w:rPr>
          <w:sz w:val="28"/>
          <w:szCs w:val="28"/>
        </w:rPr>
        <w:t>"</w:t>
      </w:r>
      <w:r w:rsidRPr="00AF64CD">
        <w:rPr>
          <w:sz w:val="28"/>
          <w:szCs w:val="28"/>
        </w:rPr>
        <w:t xml:space="preserve"> является источником официального опубликования (обнародования) правовых актов и другой официальной </w:t>
      </w:r>
      <w:r w:rsidRPr="00AF64CD">
        <w:rPr>
          <w:sz w:val="28"/>
          <w:szCs w:val="28"/>
        </w:rPr>
        <w:lastRenderedPageBreak/>
        <w:t xml:space="preserve">информации органов местного самоуправления Исилькульского </w:t>
      </w:r>
      <w:r w:rsidR="0090264E">
        <w:rPr>
          <w:sz w:val="28"/>
          <w:szCs w:val="28"/>
        </w:rPr>
        <w:t>муниципального</w:t>
      </w:r>
      <w:r w:rsidR="0090264E" w:rsidRPr="00AF64CD">
        <w:rPr>
          <w:sz w:val="28"/>
          <w:szCs w:val="28"/>
        </w:rPr>
        <w:t xml:space="preserve"> района</w:t>
      </w:r>
      <w:r w:rsidRPr="00AF64CD">
        <w:rPr>
          <w:sz w:val="28"/>
          <w:szCs w:val="28"/>
        </w:rPr>
        <w:t>.</w:t>
      </w:r>
    </w:p>
    <w:p w:rsidR="00502326" w:rsidRPr="00AF64CD" w:rsidRDefault="00502326" w:rsidP="00A41782">
      <w:pPr>
        <w:ind w:firstLine="851"/>
        <w:jc w:val="both"/>
        <w:rPr>
          <w:sz w:val="28"/>
          <w:szCs w:val="28"/>
        </w:rPr>
      </w:pPr>
      <w:r w:rsidRPr="00AF64CD">
        <w:rPr>
          <w:sz w:val="28"/>
          <w:szCs w:val="28"/>
        </w:rPr>
        <w:t xml:space="preserve">Официальный </w:t>
      </w:r>
      <w:r>
        <w:rPr>
          <w:sz w:val="28"/>
          <w:szCs w:val="28"/>
        </w:rPr>
        <w:t xml:space="preserve">сайт </w:t>
      </w:r>
      <w:r w:rsidRPr="00921F10">
        <w:rPr>
          <w:sz w:val="28"/>
          <w:szCs w:val="28"/>
        </w:rPr>
        <w:t>Исилькульского</w:t>
      </w:r>
      <w:r w:rsidR="0090264E">
        <w:rPr>
          <w:sz w:val="28"/>
          <w:szCs w:val="28"/>
        </w:rPr>
        <w:t xml:space="preserve"> муниципального </w:t>
      </w:r>
      <w:r w:rsidRPr="00AF64CD">
        <w:rPr>
          <w:sz w:val="28"/>
          <w:szCs w:val="28"/>
        </w:rPr>
        <w:t>района (http://isilk.omskportal.ru) является основным Интернет-ресурсом, который обеспечивает информационную открытость деятельности Администрации Исилькульского района.</w:t>
      </w:r>
    </w:p>
    <w:p w:rsidR="00502326" w:rsidRPr="00094B36" w:rsidRDefault="00502326" w:rsidP="00502326">
      <w:pPr>
        <w:ind w:firstLine="851"/>
        <w:jc w:val="both"/>
        <w:rPr>
          <w:sz w:val="28"/>
          <w:szCs w:val="28"/>
        </w:rPr>
      </w:pPr>
      <w:r w:rsidRPr="00BE0F9B">
        <w:rPr>
          <w:bCs/>
          <w:sz w:val="28"/>
          <w:szCs w:val="28"/>
        </w:rPr>
        <w:t>Уровень удовлетворенности населения деятельностью орган</w:t>
      </w:r>
      <w:r w:rsidR="003E449B">
        <w:rPr>
          <w:bCs/>
          <w:sz w:val="28"/>
          <w:szCs w:val="28"/>
        </w:rPr>
        <w:t xml:space="preserve">ов </w:t>
      </w:r>
      <w:r w:rsidRPr="00BE0F9B">
        <w:rPr>
          <w:bCs/>
          <w:sz w:val="28"/>
          <w:szCs w:val="28"/>
        </w:rPr>
        <w:t xml:space="preserve">местного самоуправления муниципальных образований Омской области устанавливается ежегодно </w:t>
      </w:r>
      <w:r>
        <w:rPr>
          <w:bCs/>
          <w:sz w:val="28"/>
          <w:szCs w:val="28"/>
        </w:rPr>
        <w:t>по итогам</w:t>
      </w:r>
      <w:r w:rsidRPr="00BE0F9B">
        <w:rPr>
          <w:bCs/>
          <w:sz w:val="28"/>
          <w:szCs w:val="28"/>
        </w:rPr>
        <w:t xml:space="preserve"> опросов</w:t>
      </w:r>
      <w:r>
        <w:rPr>
          <w:bCs/>
          <w:sz w:val="28"/>
          <w:szCs w:val="28"/>
        </w:rPr>
        <w:t xml:space="preserve"> общественного мнения.</w:t>
      </w:r>
    </w:p>
    <w:p w:rsidR="00502326" w:rsidRPr="000C0E4E" w:rsidRDefault="00502326" w:rsidP="00502326">
      <w:pPr>
        <w:ind w:firstLine="851"/>
        <w:jc w:val="both"/>
        <w:rPr>
          <w:bCs/>
          <w:sz w:val="28"/>
          <w:szCs w:val="28"/>
        </w:rPr>
      </w:pPr>
      <w:r w:rsidRPr="000C0E4E">
        <w:rPr>
          <w:sz w:val="28"/>
          <w:szCs w:val="28"/>
        </w:rPr>
        <w:t>Основной целью проведения опросов является изучение мнения населения, проживающего на территории муниципального образования по</w:t>
      </w:r>
      <w:r w:rsidR="00D3314E">
        <w:rPr>
          <w:sz w:val="28"/>
          <w:szCs w:val="28"/>
        </w:rPr>
        <w:t> </w:t>
      </w:r>
      <w:r w:rsidRPr="000C0E4E">
        <w:rPr>
          <w:sz w:val="28"/>
          <w:szCs w:val="28"/>
        </w:rPr>
        <w:t>общественно значимым направлениям деятельности органов местного самоуправления.</w:t>
      </w:r>
    </w:p>
    <w:p w:rsidR="00502326" w:rsidRDefault="00502326" w:rsidP="00502326">
      <w:pPr>
        <w:ind w:firstLine="851"/>
        <w:jc w:val="both"/>
        <w:rPr>
          <w:sz w:val="28"/>
          <w:szCs w:val="28"/>
        </w:rPr>
      </w:pPr>
      <w:r>
        <w:rPr>
          <w:sz w:val="28"/>
          <w:szCs w:val="28"/>
        </w:rPr>
        <w:t>О</w:t>
      </w:r>
      <w:r w:rsidRPr="000C0E4E">
        <w:rPr>
          <w:sz w:val="28"/>
          <w:szCs w:val="28"/>
        </w:rPr>
        <w:t>прос населения проводится в границах муниципального образования, при этом он может проводиться одновременно на всей территории муниципального образования, в сельских поселениях района, а также на части его территории (дом, группа домов, улица).</w:t>
      </w:r>
    </w:p>
    <w:p w:rsidR="003E449B" w:rsidRDefault="00502326" w:rsidP="003E449B">
      <w:pPr>
        <w:ind w:firstLine="851"/>
        <w:jc w:val="both"/>
        <w:rPr>
          <w:sz w:val="28"/>
          <w:szCs w:val="28"/>
        </w:rPr>
      </w:pPr>
      <w:r>
        <w:rPr>
          <w:sz w:val="28"/>
          <w:szCs w:val="28"/>
        </w:rPr>
        <w:t>Итоговый индекс рассчитывается как совокупность четырех индексов:</w:t>
      </w:r>
    </w:p>
    <w:p w:rsidR="003E449B" w:rsidRDefault="00502326" w:rsidP="003E449B">
      <w:pPr>
        <w:ind w:firstLine="851"/>
        <w:jc w:val="both"/>
        <w:rPr>
          <w:sz w:val="28"/>
          <w:szCs w:val="28"/>
        </w:rPr>
      </w:pPr>
      <w:r>
        <w:rPr>
          <w:sz w:val="28"/>
          <w:szCs w:val="28"/>
        </w:rPr>
        <w:t xml:space="preserve">- удовлетворенность населения работой </w:t>
      </w:r>
      <w:r w:rsidR="003E449B">
        <w:rPr>
          <w:sz w:val="28"/>
          <w:szCs w:val="28"/>
        </w:rPr>
        <w:t>органов местного самоуправления;</w:t>
      </w:r>
    </w:p>
    <w:p w:rsidR="003E449B" w:rsidRDefault="00502326" w:rsidP="003E449B">
      <w:pPr>
        <w:ind w:firstLine="851"/>
        <w:jc w:val="both"/>
        <w:rPr>
          <w:sz w:val="28"/>
          <w:szCs w:val="28"/>
        </w:rPr>
      </w:pPr>
      <w:r>
        <w:rPr>
          <w:sz w:val="28"/>
          <w:szCs w:val="28"/>
        </w:rPr>
        <w:t>- удовлетворенность населения качеством услуг в сфере образования;</w:t>
      </w:r>
    </w:p>
    <w:p w:rsidR="003E449B" w:rsidRDefault="00502326" w:rsidP="003E449B">
      <w:pPr>
        <w:ind w:firstLine="851"/>
        <w:jc w:val="both"/>
        <w:rPr>
          <w:sz w:val="28"/>
          <w:szCs w:val="28"/>
        </w:rPr>
      </w:pPr>
      <w:r>
        <w:rPr>
          <w:sz w:val="28"/>
          <w:szCs w:val="28"/>
        </w:rPr>
        <w:t>- удовлетворенность населения услугами ЖКХ;</w:t>
      </w:r>
    </w:p>
    <w:p w:rsidR="00E4591C" w:rsidRDefault="00502326" w:rsidP="00E4591C">
      <w:pPr>
        <w:ind w:firstLine="851"/>
        <w:jc w:val="both"/>
        <w:rPr>
          <w:sz w:val="28"/>
          <w:szCs w:val="28"/>
        </w:rPr>
      </w:pPr>
      <w:r>
        <w:rPr>
          <w:sz w:val="28"/>
          <w:szCs w:val="28"/>
        </w:rPr>
        <w:t>- удовлетворенность населения качеством услуг учреждений культуры.</w:t>
      </w:r>
    </w:p>
    <w:p w:rsidR="00502326" w:rsidRPr="00E42B25" w:rsidRDefault="00502326" w:rsidP="00E4591C">
      <w:pPr>
        <w:ind w:firstLine="851"/>
        <w:jc w:val="both"/>
        <w:rPr>
          <w:sz w:val="28"/>
          <w:szCs w:val="28"/>
        </w:rPr>
      </w:pPr>
      <w:r w:rsidRPr="00E42B25">
        <w:rPr>
          <w:sz w:val="28"/>
          <w:szCs w:val="28"/>
        </w:rPr>
        <w:t>Уровень удовлетворенности населения деятельностью органов местного самоуправления Исилькульского района по состоянию на 1 января 202</w:t>
      </w:r>
      <w:r w:rsidR="00FF7875">
        <w:rPr>
          <w:sz w:val="28"/>
          <w:szCs w:val="28"/>
        </w:rPr>
        <w:t>4 года составил 51</w:t>
      </w:r>
      <w:r w:rsidR="00FA1A8D">
        <w:rPr>
          <w:sz w:val="28"/>
          <w:szCs w:val="28"/>
        </w:rPr>
        <w:t>,0</w:t>
      </w:r>
      <w:r w:rsidRPr="00E42B25">
        <w:rPr>
          <w:sz w:val="28"/>
          <w:szCs w:val="28"/>
        </w:rPr>
        <w:t xml:space="preserve"> %, что </w:t>
      </w:r>
      <w:r w:rsidR="00A27DC1">
        <w:rPr>
          <w:sz w:val="28"/>
          <w:szCs w:val="28"/>
        </w:rPr>
        <w:t>выш</w:t>
      </w:r>
      <w:r w:rsidRPr="00E42B25">
        <w:rPr>
          <w:sz w:val="28"/>
          <w:szCs w:val="28"/>
        </w:rPr>
        <w:t>е показателя 20</w:t>
      </w:r>
      <w:r w:rsidR="00CC65F0">
        <w:rPr>
          <w:sz w:val="28"/>
          <w:szCs w:val="28"/>
        </w:rPr>
        <w:t>2</w:t>
      </w:r>
      <w:r w:rsidR="00FF7875">
        <w:rPr>
          <w:sz w:val="28"/>
          <w:szCs w:val="28"/>
        </w:rPr>
        <w:t>2</w:t>
      </w:r>
      <w:r w:rsidR="00A27DC1">
        <w:rPr>
          <w:sz w:val="28"/>
          <w:szCs w:val="28"/>
        </w:rPr>
        <w:t xml:space="preserve"> </w:t>
      </w:r>
      <w:r w:rsidRPr="00E42B25">
        <w:rPr>
          <w:sz w:val="28"/>
          <w:szCs w:val="28"/>
        </w:rPr>
        <w:t xml:space="preserve">года на </w:t>
      </w:r>
      <w:r w:rsidR="00FF7875">
        <w:rPr>
          <w:sz w:val="28"/>
          <w:szCs w:val="28"/>
        </w:rPr>
        <w:t>4</w:t>
      </w:r>
      <w:r w:rsidRPr="00E42B25">
        <w:rPr>
          <w:sz w:val="28"/>
          <w:szCs w:val="28"/>
        </w:rPr>
        <w:t xml:space="preserve"> процентных пункт</w:t>
      </w:r>
      <w:r w:rsidR="006E3C3D">
        <w:rPr>
          <w:sz w:val="28"/>
          <w:szCs w:val="28"/>
        </w:rPr>
        <w:t>а</w:t>
      </w:r>
      <w:r w:rsidRPr="00E42B25">
        <w:rPr>
          <w:sz w:val="28"/>
          <w:szCs w:val="28"/>
        </w:rPr>
        <w:t>.</w:t>
      </w:r>
    </w:p>
    <w:p w:rsidR="00162E67" w:rsidRDefault="00502326" w:rsidP="00162E67">
      <w:pPr>
        <w:ind w:firstLine="851"/>
        <w:jc w:val="both"/>
        <w:rPr>
          <w:bCs/>
          <w:sz w:val="28"/>
          <w:szCs w:val="28"/>
        </w:rPr>
      </w:pPr>
      <w:r w:rsidRPr="0054194E">
        <w:rPr>
          <w:bCs/>
          <w:sz w:val="28"/>
          <w:szCs w:val="28"/>
        </w:rPr>
        <w:t>В</w:t>
      </w:r>
      <w:r w:rsidRPr="00AF64CD">
        <w:rPr>
          <w:bCs/>
          <w:sz w:val="28"/>
          <w:szCs w:val="28"/>
        </w:rPr>
        <w:t xml:space="preserve"> 20</w:t>
      </w:r>
      <w:r>
        <w:rPr>
          <w:bCs/>
          <w:sz w:val="28"/>
          <w:szCs w:val="28"/>
        </w:rPr>
        <w:t>2</w:t>
      </w:r>
      <w:r w:rsidR="00FF7875">
        <w:rPr>
          <w:bCs/>
          <w:sz w:val="28"/>
          <w:szCs w:val="28"/>
        </w:rPr>
        <w:t>4</w:t>
      </w:r>
      <w:r>
        <w:rPr>
          <w:bCs/>
          <w:sz w:val="28"/>
          <w:szCs w:val="28"/>
        </w:rPr>
        <w:t xml:space="preserve"> году планируется </w:t>
      </w:r>
      <w:r w:rsidR="00FF7875">
        <w:rPr>
          <w:bCs/>
          <w:sz w:val="28"/>
          <w:szCs w:val="28"/>
        </w:rPr>
        <w:t>сохранить</w:t>
      </w:r>
      <w:r w:rsidRPr="00AF64CD">
        <w:rPr>
          <w:bCs/>
          <w:sz w:val="28"/>
          <w:szCs w:val="28"/>
        </w:rPr>
        <w:t xml:space="preserve"> данн</w:t>
      </w:r>
      <w:r w:rsidR="00FF7875">
        <w:rPr>
          <w:bCs/>
          <w:sz w:val="28"/>
          <w:szCs w:val="28"/>
        </w:rPr>
        <w:t>ый</w:t>
      </w:r>
      <w:r w:rsidRPr="00AF64CD">
        <w:rPr>
          <w:bCs/>
          <w:sz w:val="28"/>
          <w:szCs w:val="28"/>
        </w:rPr>
        <w:t xml:space="preserve"> показател</w:t>
      </w:r>
      <w:r w:rsidR="00FF7875">
        <w:rPr>
          <w:bCs/>
          <w:sz w:val="28"/>
          <w:szCs w:val="28"/>
        </w:rPr>
        <w:t>ь на уровне</w:t>
      </w:r>
      <w:r>
        <w:rPr>
          <w:bCs/>
          <w:sz w:val="28"/>
          <w:szCs w:val="28"/>
        </w:rPr>
        <w:t xml:space="preserve"> </w:t>
      </w:r>
      <w:r w:rsidR="00FA1A8D">
        <w:rPr>
          <w:bCs/>
          <w:sz w:val="28"/>
          <w:szCs w:val="28"/>
        </w:rPr>
        <w:t>51,0</w:t>
      </w:r>
      <w:r w:rsidRPr="00AF64CD">
        <w:rPr>
          <w:bCs/>
          <w:sz w:val="28"/>
          <w:szCs w:val="28"/>
        </w:rPr>
        <w:t xml:space="preserve"> % и </w:t>
      </w:r>
      <w:r w:rsidR="00FF7875">
        <w:rPr>
          <w:bCs/>
          <w:sz w:val="28"/>
          <w:szCs w:val="28"/>
        </w:rPr>
        <w:t xml:space="preserve">увеличить </w:t>
      </w:r>
      <w:r>
        <w:rPr>
          <w:bCs/>
          <w:sz w:val="28"/>
          <w:szCs w:val="28"/>
        </w:rPr>
        <w:t xml:space="preserve">до </w:t>
      </w:r>
      <w:r w:rsidR="00A27DC1">
        <w:rPr>
          <w:bCs/>
          <w:sz w:val="28"/>
          <w:szCs w:val="28"/>
        </w:rPr>
        <w:t>5</w:t>
      </w:r>
      <w:r w:rsidR="00FF7875">
        <w:rPr>
          <w:bCs/>
          <w:sz w:val="28"/>
          <w:szCs w:val="28"/>
        </w:rPr>
        <w:t>3</w:t>
      </w:r>
      <w:r w:rsidR="00FA1A8D">
        <w:rPr>
          <w:bCs/>
          <w:sz w:val="28"/>
          <w:szCs w:val="28"/>
        </w:rPr>
        <w:t>,0</w:t>
      </w:r>
      <w:r>
        <w:rPr>
          <w:bCs/>
          <w:sz w:val="28"/>
          <w:szCs w:val="28"/>
        </w:rPr>
        <w:t xml:space="preserve"> % </w:t>
      </w:r>
      <w:r w:rsidRPr="00AF64CD">
        <w:rPr>
          <w:bCs/>
          <w:sz w:val="28"/>
          <w:szCs w:val="28"/>
        </w:rPr>
        <w:t>к 202</w:t>
      </w:r>
      <w:r w:rsidR="00FF7875">
        <w:rPr>
          <w:bCs/>
          <w:sz w:val="28"/>
          <w:szCs w:val="28"/>
        </w:rPr>
        <w:t>6</w:t>
      </w:r>
      <w:r w:rsidRPr="00AF64CD">
        <w:rPr>
          <w:bCs/>
          <w:sz w:val="28"/>
          <w:szCs w:val="28"/>
        </w:rPr>
        <w:t xml:space="preserve"> год</w:t>
      </w:r>
      <w:r>
        <w:rPr>
          <w:bCs/>
          <w:sz w:val="28"/>
          <w:szCs w:val="28"/>
        </w:rPr>
        <w:t>у</w:t>
      </w:r>
      <w:r w:rsidRPr="00AF64CD">
        <w:rPr>
          <w:bCs/>
          <w:sz w:val="28"/>
          <w:szCs w:val="28"/>
        </w:rPr>
        <w:t>.</w:t>
      </w:r>
      <w:r w:rsidR="003E449B">
        <w:rPr>
          <w:bCs/>
          <w:sz w:val="28"/>
          <w:szCs w:val="28"/>
        </w:rPr>
        <w:t xml:space="preserve"> </w:t>
      </w:r>
      <w:r w:rsidRPr="00CD68DA">
        <w:rPr>
          <w:bCs/>
          <w:sz w:val="28"/>
          <w:szCs w:val="28"/>
        </w:rPr>
        <w:t>Для улучшения данного показателя разработан план мероприятий, включающий:</w:t>
      </w:r>
    </w:p>
    <w:p w:rsidR="00162E67" w:rsidRDefault="00502326" w:rsidP="00162E67">
      <w:pPr>
        <w:ind w:firstLine="851"/>
        <w:jc w:val="both"/>
        <w:rPr>
          <w:sz w:val="28"/>
          <w:szCs w:val="28"/>
        </w:rPr>
      </w:pPr>
      <w:r w:rsidRPr="00CD68DA">
        <w:rPr>
          <w:sz w:val="28"/>
          <w:szCs w:val="28"/>
        </w:rPr>
        <w:t>- анализ и контроль выполнения поручений, озвученных на сходах граждан;</w:t>
      </w:r>
    </w:p>
    <w:p w:rsidR="00162E67" w:rsidRDefault="00502326" w:rsidP="00162E67">
      <w:pPr>
        <w:ind w:firstLine="851"/>
        <w:jc w:val="both"/>
        <w:rPr>
          <w:color w:val="000000" w:themeColor="text1"/>
          <w:sz w:val="28"/>
          <w:szCs w:val="28"/>
        </w:rPr>
      </w:pPr>
      <w:r w:rsidRPr="00CD68DA">
        <w:rPr>
          <w:bCs/>
          <w:sz w:val="28"/>
          <w:szCs w:val="28"/>
        </w:rPr>
        <w:t>- организаци</w:t>
      </w:r>
      <w:r w:rsidR="003E449B">
        <w:rPr>
          <w:bCs/>
          <w:sz w:val="28"/>
          <w:szCs w:val="28"/>
        </w:rPr>
        <w:t>ю</w:t>
      </w:r>
      <w:r w:rsidRPr="00CD68DA">
        <w:rPr>
          <w:bCs/>
          <w:sz w:val="28"/>
          <w:szCs w:val="28"/>
        </w:rPr>
        <w:t xml:space="preserve"> работы по подготовке качественных и своевременных ответов на поступающие обращения граждан</w:t>
      </w:r>
      <w:r w:rsidRPr="00CD68DA">
        <w:rPr>
          <w:color w:val="000000" w:themeColor="text1"/>
          <w:sz w:val="28"/>
          <w:szCs w:val="28"/>
        </w:rPr>
        <w:t>;</w:t>
      </w:r>
    </w:p>
    <w:p w:rsidR="00614395" w:rsidRDefault="00502326" w:rsidP="00614395">
      <w:pPr>
        <w:ind w:firstLine="851"/>
        <w:jc w:val="both"/>
        <w:rPr>
          <w:color w:val="000000" w:themeColor="text1"/>
          <w:sz w:val="28"/>
          <w:szCs w:val="28"/>
        </w:rPr>
      </w:pPr>
      <w:r w:rsidRPr="00CD68DA">
        <w:rPr>
          <w:bCs/>
          <w:sz w:val="28"/>
          <w:szCs w:val="28"/>
        </w:rPr>
        <w:t>- подготовк</w:t>
      </w:r>
      <w:r w:rsidR="003E449B">
        <w:rPr>
          <w:bCs/>
          <w:sz w:val="28"/>
          <w:szCs w:val="28"/>
        </w:rPr>
        <w:t>у</w:t>
      </w:r>
      <w:r w:rsidRPr="00CD68DA">
        <w:rPr>
          <w:bCs/>
          <w:sz w:val="28"/>
          <w:szCs w:val="28"/>
        </w:rPr>
        <w:t xml:space="preserve"> и публикаци</w:t>
      </w:r>
      <w:r w:rsidR="003E449B">
        <w:rPr>
          <w:bCs/>
          <w:sz w:val="28"/>
          <w:szCs w:val="28"/>
        </w:rPr>
        <w:t>ю</w:t>
      </w:r>
      <w:r w:rsidRPr="00CD68DA">
        <w:rPr>
          <w:bCs/>
          <w:sz w:val="28"/>
          <w:szCs w:val="28"/>
        </w:rPr>
        <w:t xml:space="preserve"> информационных</w:t>
      </w:r>
      <w:r w:rsidRPr="00D97240">
        <w:rPr>
          <w:bCs/>
          <w:sz w:val="28"/>
          <w:szCs w:val="28"/>
        </w:rPr>
        <w:t xml:space="preserve"> материалов, отражающих деятельность Администрации и главы Исилькульского района по</w:t>
      </w:r>
      <w:r w:rsidR="00D3314E">
        <w:rPr>
          <w:bCs/>
          <w:sz w:val="28"/>
          <w:szCs w:val="28"/>
        </w:rPr>
        <w:t> </w:t>
      </w:r>
      <w:r w:rsidRPr="00D97240">
        <w:rPr>
          <w:bCs/>
          <w:sz w:val="28"/>
          <w:szCs w:val="28"/>
        </w:rPr>
        <w:t>реализации задач социально-экономического, общественно-политического и</w:t>
      </w:r>
      <w:r w:rsidR="00D3314E">
        <w:rPr>
          <w:bCs/>
          <w:sz w:val="28"/>
          <w:szCs w:val="28"/>
        </w:rPr>
        <w:t> </w:t>
      </w:r>
      <w:r w:rsidRPr="00D97240">
        <w:rPr>
          <w:bCs/>
          <w:sz w:val="28"/>
          <w:szCs w:val="28"/>
        </w:rPr>
        <w:t xml:space="preserve">культурного развития муниципального района и </w:t>
      </w:r>
      <w:r w:rsidRPr="00D97240">
        <w:rPr>
          <w:sz w:val="28"/>
          <w:szCs w:val="28"/>
        </w:rPr>
        <w:t>информационных</w:t>
      </w:r>
      <w:r w:rsidRPr="00D97240">
        <w:rPr>
          <w:bCs/>
          <w:sz w:val="28"/>
          <w:szCs w:val="28"/>
        </w:rPr>
        <w:t xml:space="preserve"> материалов, отражающих деятельность Совета депутатов Исилькульского района на страницах районной газеты </w:t>
      </w:r>
      <w:r>
        <w:rPr>
          <w:bCs/>
          <w:sz w:val="28"/>
          <w:szCs w:val="28"/>
        </w:rPr>
        <w:t>"</w:t>
      </w:r>
      <w:r w:rsidRPr="00D97240">
        <w:rPr>
          <w:bCs/>
          <w:sz w:val="28"/>
          <w:szCs w:val="28"/>
        </w:rPr>
        <w:t>Знамя</w:t>
      </w:r>
      <w:r>
        <w:rPr>
          <w:bCs/>
          <w:sz w:val="28"/>
          <w:szCs w:val="28"/>
        </w:rPr>
        <w:t>"</w:t>
      </w:r>
      <w:r w:rsidRPr="00D97240">
        <w:rPr>
          <w:bCs/>
          <w:sz w:val="28"/>
          <w:szCs w:val="28"/>
        </w:rPr>
        <w:t>, официальном сайте Исилькульского района, в социальных сетях</w:t>
      </w:r>
      <w:r w:rsidRPr="00D97240">
        <w:rPr>
          <w:color w:val="000000" w:themeColor="text1"/>
          <w:sz w:val="28"/>
          <w:szCs w:val="28"/>
        </w:rPr>
        <w:t>;</w:t>
      </w:r>
    </w:p>
    <w:p w:rsidR="00614395" w:rsidRDefault="00502326" w:rsidP="00614395">
      <w:pPr>
        <w:ind w:firstLine="851"/>
        <w:jc w:val="both"/>
        <w:rPr>
          <w:bCs/>
          <w:sz w:val="28"/>
          <w:szCs w:val="28"/>
        </w:rPr>
      </w:pPr>
      <w:r w:rsidRPr="00D97240">
        <w:rPr>
          <w:bCs/>
          <w:sz w:val="28"/>
          <w:szCs w:val="28"/>
        </w:rPr>
        <w:t>-</w:t>
      </w:r>
      <w:r>
        <w:rPr>
          <w:bCs/>
          <w:sz w:val="28"/>
          <w:szCs w:val="28"/>
        </w:rPr>
        <w:t> </w:t>
      </w:r>
      <w:r w:rsidRPr="00D97240">
        <w:rPr>
          <w:bCs/>
          <w:sz w:val="28"/>
          <w:szCs w:val="28"/>
        </w:rPr>
        <w:t>проведение личных приемов граждан главой Исилькульского района, депутатами Совета Исилькульского района;</w:t>
      </w:r>
    </w:p>
    <w:p w:rsidR="00502326" w:rsidRPr="00D97240" w:rsidRDefault="00502326" w:rsidP="00614395">
      <w:pPr>
        <w:ind w:firstLine="851"/>
        <w:jc w:val="both"/>
        <w:rPr>
          <w:color w:val="000000" w:themeColor="text1"/>
          <w:sz w:val="28"/>
          <w:szCs w:val="28"/>
        </w:rPr>
      </w:pPr>
      <w:r w:rsidRPr="00D97240">
        <w:rPr>
          <w:bCs/>
          <w:sz w:val="28"/>
          <w:szCs w:val="28"/>
        </w:rPr>
        <w:lastRenderedPageBreak/>
        <w:t>-</w:t>
      </w:r>
      <w:r>
        <w:rPr>
          <w:bCs/>
          <w:sz w:val="28"/>
          <w:szCs w:val="28"/>
        </w:rPr>
        <w:t> </w:t>
      </w:r>
      <w:r w:rsidRPr="00D97240">
        <w:rPr>
          <w:bCs/>
          <w:sz w:val="28"/>
          <w:szCs w:val="28"/>
        </w:rPr>
        <w:t xml:space="preserve">оповещение населения Исилькульского района </w:t>
      </w:r>
      <w:r w:rsidRPr="00D97240">
        <w:rPr>
          <w:rFonts w:eastAsia="Symbol"/>
          <w:sz w:val="28"/>
          <w:szCs w:val="28"/>
          <w:lang w:bidi="ru-RU"/>
        </w:rPr>
        <w:t xml:space="preserve">о возможности участия на портале </w:t>
      </w:r>
      <w:r>
        <w:rPr>
          <w:rFonts w:eastAsia="Symbol"/>
          <w:sz w:val="28"/>
          <w:szCs w:val="28"/>
          <w:lang w:bidi="ru-RU"/>
        </w:rPr>
        <w:t>"</w:t>
      </w:r>
      <w:r w:rsidRPr="00D97240">
        <w:rPr>
          <w:rFonts w:eastAsia="Symbol"/>
          <w:sz w:val="28"/>
          <w:szCs w:val="28"/>
          <w:lang w:bidi="ru-RU"/>
        </w:rPr>
        <w:t>Омская Губерния</w:t>
      </w:r>
      <w:r>
        <w:rPr>
          <w:rFonts w:eastAsia="Symbol"/>
          <w:sz w:val="28"/>
          <w:szCs w:val="28"/>
          <w:lang w:bidi="ru-RU"/>
        </w:rPr>
        <w:t>"</w:t>
      </w:r>
      <w:r w:rsidRPr="00D97240">
        <w:rPr>
          <w:rFonts w:eastAsia="Symbol"/>
          <w:sz w:val="28"/>
          <w:szCs w:val="28"/>
          <w:lang w:bidi="ru-RU"/>
        </w:rPr>
        <w:t xml:space="preserve"> в опросах, оценивающих деятельность руководителей органов местного самоуправления </w:t>
      </w:r>
      <w:r w:rsidRPr="00D97240">
        <w:rPr>
          <w:bCs/>
          <w:sz w:val="28"/>
          <w:szCs w:val="28"/>
        </w:rPr>
        <w:t>Исилькульского района</w:t>
      </w:r>
      <w:r w:rsidRPr="00D97240">
        <w:rPr>
          <w:color w:val="000000" w:themeColor="text1"/>
          <w:sz w:val="28"/>
          <w:szCs w:val="28"/>
        </w:rPr>
        <w:t>.</w:t>
      </w:r>
    </w:p>
    <w:p w:rsidR="008A6120" w:rsidRDefault="008A6120" w:rsidP="00502326">
      <w:pPr>
        <w:ind w:firstLine="851"/>
        <w:jc w:val="both"/>
        <w:rPr>
          <w:sz w:val="28"/>
          <w:szCs w:val="28"/>
        </w:rPr>
      </w:pPr>
      <w:r w:rsidRPr="008A6120">
        <w:rPr>
          <w:b/>
          <w:bCs/>
          <w:sz w:val="28"/>
          <w:szCs w:val="28"/>
        </w:rPr>
        <w:t>38.</w:t>
      </w:r>
      <w:r w:rsidR="00335E47">
        <w:rPr>
          <w:b/>
          <w:bCs/>
          <w:sz w:val="28"/>
          <w:szCs w:val="28"/>
        </w:rPr>
        <w:t> </w:t>
      </w:r>
      <w:r w:rsidRPr="008A6120">
        <w:rPr>
          <w:b/>
          <w:bCs/>
          <w:sz w:val="28"/>
          <w:szCs w:val="28"/>
        </w:rPr>
        <w:t>Среднегодовая численность постоянного населения.</w:t>
      </w:r>
    </w:p>
    <w:p w:rsidR="00502326" w:rsidRDefault="00502326" w:rsidP="00502326">
      <w:pPr>
        <w:ind w:firstLine="851"/>
        <w:jc w:val="both"/>
        <w:rPr>
          <w:b/>
          <w:bCs/>
          <w:sz w:val="28"/>
          <w:szCs w:val="28"/>
        </w:rPr>
      </w:pPr>
      <w:r w:rsidRPr="00D97240">
        <w:rPr>
          <w:sz w:val="28"/>
          <w:szCs w:val="28"/>
        </w:rPr>
        <w:t>По данным Территориального органа</w:t>
      </w:r>
      <w:r w:rsidRPr="00EC3183">
        <w:rPr>
          <w:sz w:val="28"/>
          <w:szCs w:val="28"/>
        </w:rPr>
        <w:t xml:space="preserve"> Федеральной</w:t>
      </w:r>
      <w:r w:rsidRPr="007B3371">
        <w:rPr>
          <w:sz w:val="28"/>
          <w:szCs w:val="28"/>
        </w:rPr>
        <w:t xml:space="preserve"> службы государственной статистики по Омской области численность</w:t>
      </w:r>
      <w:r>
        <w:rPr>
          <w:sz w:val="28"/>
          <w:szCs w:val="28"/>
        </w:rPr>
        <w:t xml:space="preserve"> постоянного</w:t>
      </w:r>
      <w:r w:rsidRPr="007B3371">
        <w:rPr>
          <w:sz w:val="28"/>
          <w:szCs w:val="28"/>
        </w:rPr>
        <w:t xml:space="preserve"> населения Исилькульского района по состоянию на 1 января 20</w:t>
      </w:r>
      <w:r>
        <w:rPr>
          <w:sz w:val="28"/>
          <w:szCs w:val="28"/>
        </w:rPr>
        <w:t>2</w:t>
      </w:r>
      <w:r w:rsidR="00AD16D9">
        <w:rPr>
          <w:sz w:val="28"/>
          <w:szCs w:val="28"/>
        </w:rPr>
        <w:t>4</w:t>
      </w:r>
      <w:r w:rsidRPr="007B3371">
        <w:rPr>
          <w:sz w:val="28"/>
          <w:szCs w:val="28"/>
        </w:rPr>
        <w:t xml:space="preserve"> года</w:t>
      </w:r>
      <w:r>
        <w:rPr>
          <w:sz w:val="28"/>
          <w:szCs w:val="28"/>
        </w:rPr>
        <w:t xml:space="preserve"> </w:t>
      </w:r>
      <w:r w:rsidRPr="007B3371">
        <w:rPr>
          <w:sz w:val="28"/>
          <w:szCs w:val="28"/>
        </w:rPr>
        <w:t>составила 3</w:t>
      </w:r>
      <w:r w:rsidR="00A27DC1">
        <w:rPr>
          <w:sz w:val="28"/>
          <w:szCs w:val="28"/>
        </w:rPr>
        <w:t>5</w:t>
      </w:r>
      <w:r w:rsidR="00AD16D9">
        <w:rPr>
          <w:sz w:val="28"/>
          <w:szCs w:val="28"/>
        </w:rPr>
        <w:t>262</w:t>
      </w:r>
      <w:r w:rsidRPr="007B3371">
        <w:rPr>
          <w:sz w:val="28"/>
          <w:szCs w:val="28"/>
        </w:rPr>
        <w:t xml:space="preserve"> человек</w:t>
      </w:r>
      <w:r w:rsidR="00A27DC1">
        <w:rPr>
          <w:sz w:val="28"/>
          <w:szCs w:val="28"/>
        </w:rPr>
        <w:t>а</w:t>
      </w:r>
      <w:r w:rsidRPr="007B3371">
        <w:rPr>
          <w:sz w:val="28"/>
          <w:szCs w:val="28"/>
        </w:rPr>
        <w:t xml:space="preserve">. Среднегодовая численность </w:t>
      </w:r>
      <w:r>
        <w:rPr>
          <w:sz w:val="28"/>
          <w:szCs w:val="28"/>
        </w:rPr>
        <w:t xml:space="preserve">постоянного </w:t>
      </w:r>
      <w:r w:rsidRPr="007B3371">
        <w:rPr>
          <w:sz w:val="28"/>
          <w:szCs w:val="28"/>
        </w:rPr>
        <w:t xml:space="preserve">населения района – </w:t>
      </w:r>
      <w:r w:rsidRPr="00C871D6">
        <w:rPr>
          <w:sz w:val="28"/>
          <w:szCs w:val="28"/>
        </w:rPr>
        <w:t>3</w:t>
      </w:r>
      <w:r w:rsidR="00AD16D9">
        <w:rPr>
          <w:sz w:val="28"/>
          <w:szCs w:val="28"/>
        </w:rPr>
        <w:t>55</w:t>
      </w:r>
      <w:r>
        <w:rPr>
          <w:sz w:val="28"/>
          <w:szCs w:val="28"/>
        </w:rPr>
        <w:t>0</w:t>
      </w:r>
      <w:r w:rsidR="00FA1A8D">
        <w:rPr>
          <w:sz w:val="28"/>
          <w:szCs w:val="28"/>
        </w:rPr>
        <w:t>8</w:t>
      </w:r>
      <w:r>
        <w:rPr>
          <w:sz w:val="28"/>
          <w:szCs w:val="28"/>
        </w:rPr>
        <w:t xml:space="preserve"> </w:t>
      </w:r>
      <w:r w:rsidRPr="007B3371">
        <w:rPr>
          <w:sz w:val="28"/>
          <w:szCs w:val="28"/>
        </w:rPr>
        <w:t>человек</w:t>
      </w:r>
      <w:r w:rsidRPr="007B3371">
        <w:rPr>
          <w:b/>
          <w:bCs/>
          <w:sz w:val="28"/>
          <w:szCs w:val="28"/>
        </w:rPr>
        <w:t>.</w:t>
      </w:r>
    </w:p>
    <w:p w:rsidR="004B3ADC" w:rsidRDefault="00502326" w:rsidP="004B3ADC">
      <w:pPr>
        <w:ind w:firstLine="851"/>
        <w:jc w:val="both"/>
        <w:rPr>
          <w:sz w:val="28"/>
          <w:szCs w:val="28"/>
        </w:rPr>
      </w:pPr>
      <w:r w:rsidRPr="005D6488">
        <w:rPr>
          <w:bCs/>
          <w:sz w:val="28"/>
          <w:szCs w:val="28"/>
        </w:rPr>
        <w:t>Естественная убыль населения за 202</w:t>
      </w:r>
      <w:r w:rsidR="00AD16D9">
        <w:rPr>
          <w:bCs/>
          <w:sz w:val="28"/>
          <w:szCs w:val="28"/>
        </w:rPr>
        <w:t>3</w:t>
      </w:r>
      <w:r w:rsidRPr="005D6488">
        <w:rPr>
          <w:bCs/>
          <w:sz w:val="28"/>
          <w:szCs w:val="28"/>
        </w:rPr>
        <w:t xml:space="preserve"> год составила </w:t>
      </w:r>
      <w:r w:rsidR="005D6488" w:rsidRPr="005D6488">
        <w:rPr>
          <w:bCs/>
          <w:sz w:val="28"/>
          <w:szCs w:val="28"/>
        </w:rPr>
        <w:t>14</w:t>
      </w:r>
      <w:r w:rsidR="00AD16D9">
        <w:rPr>
          <w:bCs/>
          <w:sz w:val="28"/>
          <w:szCs w:val="28"/>
        </w:rPr>
        <w:t>6</w:t>
      </w:r>
      <w:r w:rsidRPr="005D6488">
        <w:rPr>
          <w:bCs/>
          <w:sz w:val="28"/>
          <w:szCs w:val="28"/>
        </w:rPr>
        <w:t xml:space="preserve"> человек</w:t>
      </w:r>
      <w:r w:rsidRPr="005D6488">
        <w:rPr>
          <w:bCs/>
          <w:sz w:val="28"/>
          <w:szCs w:val="28"/>
        </w:rPr>
        <w:br/>
        <w:t>(за 20</w:t>
      </w:r>
      <w:r w:rsidR="006C77C2" w:rsidRPr="005D6488">
        <w:rPr>
          <w:bCs/>
          <w:sz w:val="28"/>
          <w:szCs w:val="28"/>
        </w:rPr>
        <w:t>2</w:t>
      </w:r>
      <w:r w:rsidR="00AD16D9">
        <w:rPr>
          <w:bCs/>
          <w:sz w:val="28"/>
          <w:szCs w:val="28"/>
        </w:rPr>
        <w:t>2</w:t>
      </w:r>
      <w:r w:rsidRPr="005D6488">
        <w:rPr>
          <w:bCs/>
          <w:sz w:val="28"/>
          <w:szCs w:val="28"/>
        </w:rPr>
        <w:t xml:space="preserve"> год – </w:t>
      </w:r>
      <w:r w:rsidR="00AD16D9">
        <w:rPr>
          <w:bCs/>
          <w:sz w:val="28"/>
          <w:szCs w:val="28"/>
        </w:rPr>
        <w:t>155</w:t>
      </w:r>
      <w:r w:rsidR="005D6488" w:rsidRPr="005D6488">
        <w:rPr>
          <w:bCs/>
          <w:sz w:val="28"/>
          <w:szCs w:val="28"/>
        </w:rPr>
        <w:t xml:space="preserve"> человек</w:t>
      </w:r>
      <w:r w:rsidRPr="005D6488">
        <w:rPr>
          <w:bCs/>
          <w:sz w:val="28"/>
          <w:szCs w:val="28"/>
        </w:rPr>
        <w:t>). М</w:t>
      </w:r>
      <w:r w:rsidRPr="005D6488">
        <w:rPr>
          <w:sz w:val="28"/>
          <w:szCs w:val="28"/>
        </w:rPr>
        <w:t xml:space="preserve">играция населения из района сохраняется </w:t>
      </w:r>
      <w:r w:rsidRPr="005D6488">
        <w:rPr>
          <w:sz w:val="28"/>
          <w:szCs w:val="28"/>
        </w:rPr>
        <w:br/>
        <w:t xml:space="preserve">на высоком уровне, продолжается отток населения, число прибывших </w:t>
      </w:r>
      <w:r w:rsidRPr="005D6488">
        <w:rPr>
          <w:sz w:val="28"/>
          <w:szCs w:val="28"/>
        </w:rPr>
        <w:br/>
        <w:t>в 202</w:t>
      </w:r>
      <w:r w:rsidR="00AD16D9">
        <w:rPr>
          <w:sz w:val="28"/>
          <w:szCs w:val="28"/>
        </w:rPr>
        <w:t>3</w:t>
      </w:r>
      <w:r w:rsidR="003879A1" w:rsidRPr="005D6488">
        <w:rPr>
          <w:sz w:val="28"/>
          <w:szCs w:val="28"/>
        </w:rPr>
        <w:t xml:space="preserve"> году составило </w:t>
      </w:r>
      <w:r w:rsidR="00AD16D9">
        <w:rPr>
          <w:sz w:val="28"/>
          <w:szCs w:val="28"/>
        </w:rPr>
        <w:t>599</w:t>
      </w:r>
      <w:r w:rsidR="003879A1" w:rsidRPr="005D6488">
        <w:rPr>
          <w:sz w:val="28"/>
          <w:szCs w:val="28"/>
        </w:rPr>
        <w:t xml:space="preserve"> человек</w:t>
      </w:r>
      <w:r w:rsidRPr="005D6488">
        <w:rPr>
          <w:sz w:val="28"/>
          <w:szCs w:val="28"/>
        </w:rPr>
        <w:t xml:space="preserve">, выбывших – </w:t>
      </w:r>
      <w:r w:rsidR="00AD16D9">
        <w:rPr>
          <w:sz w:val="28"/>
          <w:szCs w:val="28"/>
        </w:rPr>
        <w:t>947</w:t>
      </w:r>
      <w:r w:rsidRPr="005D6488">
        <w:rPr>
          <w:sz w:val="28"/>
          <w:szCs w:val="28"/>
        </w:rPr>
        <w:t xml:space="preserve"> человек (в 20</w:t>
      </w:r>
      <w:r w:rsidR="006C77C2" w:rsidRPr="005D6488">
        <w:rPr>
          <w:sz w:val="28"/>
          <w:szCs w:val="28"/>
        </w:rPr>
        <w:t>2</w:t>
      </w:r>
      <w:r w:rsidR="00AD16D9">
        <w:rPr>
          <w:sz w:val="28"/>
          <w:szCs w:val="28"/>
        </w:rPr>
        <w:t>2</w:t>
      </w:r>
      <w:r w:rsidRPr="005D6488">
        <w:rPr>
          <w:sz w:val="28"/>
          <w:szCs w:val="28"/>
        </w:rPr>
        <w:t xml:space="preserve"> году </w:t>
      </w:r>
      <w:r w:rsidR="00614395" w:rsidRPr="005D6488">
        <w:rPr>
          <w:sz w:val="28"/>
          <w:szCs w:val="28"/>
        </w:rPr>
        <w:t xml:space="preserve">– </w:t>
      </w:r>
      <w:r w:rsidR="00AD16D9">
        <w:rPr>
          <w:sz w:val="28"/>
          <w:szCs w:val="28"/>
        </w:rPr>
        <w:t>630</w:t>
      </w:r>
      <w:r w:rsidRPr="005D6488">
        <w:rPr>
          <w:sz w:val="28"/>
          <w:szCs w:val="28"/>
        </w:rPr>
        <w:t xml:space="preserve"> и 1</w:t>
      </w:r>
      <w:r w:rsidR="005D6488" w:rsidRPr="005D6488">
        <w:rPr>
          <w:sz w:val="28"/>
          <w:szCs w:val="28"/>
        </w:rPr>
        <w:t>1</w:t>
      </w:r>
      <w:r w:rsidR="00AD16D9">
        <w:rPr>
          <w:sz w:val="28"/>
          <w:szCs w:val="28"/>
        </w:rPr>
        <w:t>25</w:t>
      </w:r>
      <w:r w:rsidRPr="005D6488">
        <w:rPr>
          <w:sz w:val="28"/>
          <w:szCs w:val="28"/>
        </w:rPr>
        <w:t xml:space="preserve"> человек соответственно). Миграционная убыль за 202</w:t>
      </w:r>
      <w:r w:rsidR="00AD16D9">
        <w:rPr>
          <w:sz w:val="28"/>
          <w:szCs w:val="28"/>
        </w:rPr>
        <w:t>3</w:t>
      </w:r>
      <w:r w:rsidRPr="005D6488">
        <w:rPr>
          <w:sz w:val="28"/>
          <w:szCs w:val="28"/>
        </w:rPr>
        <w:t xml:space="preserve"> год составила </w:t>
      </w:r>
      <w:r w:rsidR="00AD16D9">
        <w:rPr>
          <w:sz w:val="28"/>
          <w:szCs w:val="28"/>
        </w:rPr>
        <w:t>348</w:t>
      </w:r>
      <w:r w:rsidR="005D6488" w:rsidRPr="005D6488">
        <w:rPr>
          <w:sz w:val="28"/>
          <w:szCs w:val="28"/>
        </w:rPr>
        <w:t xml:space="preserve"> человек</w:t>
      </w:r>
      <w:r w:rsidRPr="005D6488">
        <w:rPr>
          <w:sz w:val="28"/>
          <w:szCs w:val="28"/>
        </w:rPr>
        <w:t xml:space="preserve">. Причинами миграции являются выезд </w:t>
      </w:r>
      <w:r w:rsidR="00614395" w:rsidRPr="005D6488">
        <w:rPr>
          <w:sz w:val="28"/>
          <w:szCs w:val="28"/>
        </w:rPr>
        <w:t xml:space="preserve">населения </w:t>
      </w:r>
      <w:r w:rsidRPr="005D6488">
        <w:rPr>
          <w:sz w:val="28"/>
          <w:szCs w:val="28"/>
        </w:rPr>
        <w:t>на</w:t>
      </w:r>
      <w:r w:rsidR="00335E47">
        <w:rPr>
          <w:sz w:val="28"/>
          <w:szCs w:val="28"/>
        </w:rPr>
        <w:t> </w:t>
      </w:r>
      <w:r w:rsidRPr="005D6488">
        <w:rPr>
          <w:sz w:val="28"/>
          <w:szCs w:val="28"/>
        </w:rPr>
        <w:t xml:space="preserve">учебу, </w:t>
      </w:r>
      <w:r w:rsidR="00614395" w:rsidRPr="005D6488">
        <w:rPr>
          <w:sz w:val="28"/>
          <w:szCs w:val="28"/>
        </w:rPr>
        <w:t xml:space="preserve">в поиске работы, </w:t>
      </w:r>
      <w:r w:rsidRPr="005D6488">
        <w:rPr>
          <w:sz w:val="28"/>
          <w:szCs w:val="28"/>
        </w:rPr>
        <w:t>неудовлетворенность</w:t>
      </w:r>
      <w:r w:rsidRPr="003879A1">
        <w:rPr>
          <w:sz w:val="28"/>
          <w:szCs w:val="28"/>
        </w:rPr>
        <w:t xml:space="preserve"> условиями жизни.</w:t>
      </w:r>
    </w:p>
    <w:p w:rsidR="007E1E49" w:rsidRDefault="00502326" w:rsidP="004B3ADC">
      <w:pPr>
        <w:ind w:firstLine="851"/>
        <w:jc w:val="both"/>
        <w:rPr>
          <w:sz w:val="28"/>
          <w:szCs w:val="28"/>
        </w:rPr>
      </w:pPr>
      <w:r w:rsidRPr="003879A1">
        <w:rPr>
          <w:sz w:val="28"/>
          <w:szCs w:val="28"/>
        </w:rPr>
        <w:t>В</w:t>
      </w:r>
      <w:r w:rsidR="00614395">
        <w:rPr>
          <w:sz w:val="28"/>
          <w:szCs w:val="28"/>
        </w:rPr>
        <w:t> </w:t>
      </w:r>
      <w:r w:rsidRPr="003879A1">
        <w:rPr>
          <w:sz w:val="28"/>
          <w:szCs w:val="28"/>
        </w:rPr>
        <w:t>дальнейшем</w:t>
      </w:r>
      <w:r w:rsidRPr="007B3371">
        <w:rPr>
          <w:sz w:val="28"/>
          <w:szCs w:val="28"/>
        </w:rPr>
        <w:t xml:space="preserve"> тенденция преобладания отрицательного миграционного сальдо сохранится</w:t>
      </w:r>
      <w:r w:rsidR="00A27DC1">
        <w:rPr>
          <w:sz w:val="28"/>
          <w:szCs w:val="28"/>
        </w:rPr>
        <w:t>, также</w:t>
      </w:r>
      <w:r w:rsidR="00A27DC1" w:rsidRPr="00A27DC1">
        <w:t xml:space="preserve"> </w:t>
      </w:r>
      <w:r w:rsidR="00A27DC1" w:rsidRPr="00A27DC1">
        <w:rPr>
          <w:sz w:val="28"/>
          <w:szCs w:val="28"/>
        </w:rPr>
        <w:t>ожидается снижение</w:t>
      </w:r>
      <w:r w:rsidR="00A27DC1">
        <w:rPr>
          <w:sz w:val="28"/>
          <w:szCs w:val="28"/>
        </w:rPr>
        <w:t xml:space="preserve"> </w:t>
      </w:r>
      <w:r w:rsidR="00A27DC1" w:rsidRPr="00A27DC1">
        <w:rPr>
          <w:sz w:val="28"/>
          <w:szCs w:val="28"/>
        </w:rPr>
        <w:t>численности населения на фоне прогнозируемой общей тенденции по уменьшению</w:t>
      </w:r>
      <w:r w:rsidR="004B3ADC">
        <w:rPr>
          <w:sz w:val="28"/>
          <w:szCs w:val="28"/>
        </w:rPr>
        <w:t xml:space="preserve"> </w:t>
      </w:r>
      <w:r w:rsidR="00A27DC1" w:rsidRPr="00A27DC1">
        <w:rPr>
          <w:sz w:val="28"/>
          <w:szCs w:val="28"/>
        </w:rPr>
        <w:t>численности населения Омской области.</w:t>
      </w:r>
    </w:p>
    <w:p w:rsidR="00502326" w:rsidRPr="007B3371" w:rsidRDefault="00502326" w:rsidP="00502326">
      <w:pPr>
        <w:ind w:firstLine="851"/>
        <w:jc w:val="both"/>
        <w:rPr>
          <w:sz w:val="28"/>
          <w:szCs w:val="28"/>
        </w:rPr>
      </w:pPr>
      <w:r w:rsidRPr="007B3371">
        <w:rPr>
          <w:sz w:val="28"/>
          <w:szCs w:val="28"/>
        </w:rPr>
        <w:t>Улучшению демографической ситуации в районе будет способствовать реализация федеральных, областных и районных программ, направленных на</w:t>
      </w:r>
      <w:r w:rsidR="00335E47">
        <w:rPr>
          <w:sz w:val="28"/>
          <w:szCs w:val="28"/>
        </w:rPr>
        <w:t> </w:t>
      </w:r>
      <w:r w:rsidRPr="007B3371">
        <w:rPr>
          <w:sz w:val="28"/>
          <w:szCs w:val="28"/>
        </w:rPr>
        <w:t>поддержку семей с детьми и молодых семей, повышения доступности и</w:t>
      </w:r>
      <w:r w:rsidR="00335E47">
        <w:rPr>
          <w:sz w:val="28"/>
          <w:szCs w:val="28"/>
        </w:rPr>
        <w:t> </w:t>
      </w:r>
      <w:r w:rsidRPr="007B3371">
        <w:rPr>
          <w:sz w:val="28"/>
          <w:szCs w:val="28"/>
        </w:rPr>
        <w:t>качества первичной медицинской помощи, создание рабочих мест для</w:t>
      </w:r>
      <w:r>
        <w:rPr>
          <w:sz w:val="28"/>
          <w:szCs w:val="28"/>
        </w:rPr>
        <w:t xml:space="preserve"> </w:t>
      </w:r>
      <w:r w:rsidRPr="007B3371">
        <w:rPr>
          <w:sz w:val="28"/>
          <w:szCs w:val="28"/>
        </w:rPr>
        <w:t>молодых специалистов.</w:t>
      </w:r>
    </w:p>
    <w:p w:rsidR="00502326" w:rsidRPr="005E18DB" w:rsidRDefault="00502326" w:rsidP="00502326">
      <w:pPr>
        <w:ind w:firstLine="851"/>
        <w:jc w:val="both"/>
        <w:rPr>
          <w:sz w:val="28"/>
          <w:szCs w:val="28"/>
          <w:highlight w:val="yellow"/>
        </w:rPr>
      </w:pPr>
    </w:p>
    <w:p w:rsidR="00502326" w:rsidRPr="005934D8" w:rsidRDefault="00502326" w:rsidP="00502326">
      <w:pPr>
        <w:jc w:val="center"/>
        <w:outlineLvl w:val="0"/>
        <w:rPr>
          <w:b/>
          <w:sz w:val="28"/>
          <w:szCs w:val="28"/>
        </w:rPr>
      </w:pPr>
      <w:r>
        <w:rPr>
          <w:b/>
          <w:sz w:val="28"/>
          <w:szCs w:val="28"/>
        </w:rPr>
        <w:t>9</w:t>
      </w:r>
      <w:r w:rsidRPr="005934D8">
        <w:rPr>
          <w:b/>
          <w:sz w:val="28"/>
          <w:szCs w:val="28"/>
        </w:rPr>
        <w:t>. Энергосбережение и повышение энергетической эффективности</w:t>
      </w:r>
    </w:p>
    <w:p w:rsidR="00502326" w:rsidRDefault="00502326" w:rsidP="00502326">
      <w:pPr>
        <w:ind w:firstLine="851"/>
        <w:jc w:val="both"/>
        <w:rPr>
          <w:sz w:val="28"/>
          <w:szCs w:val="28"/>
        </w:rPr>
      </w:pPr>
    </w:p>
    <w:p w:rsidR="00502326" w:rsidRPr="005D6488" w:rsidRDefault="00E75EB3" w:rsidP="005D6488">
      <w:pPr>
        <w:ind w:firstLine="851"/>
        <w:jc w:val="both"/>
        <w:rPr>
          <w:sz w:val="28"/>
          <w:szCs w:val="28"/>
        </w:rPr>
      </w:pPr>
      <w:r>
        <w:rPr>
          <w:sz w:val="28"/>
          <w:szCs w:val="28"/>
        </w:rPr>
        <w:t>В</w:t>
      </w:r>
      <w:r w:rsidR="00502326" w:rsidRPr="005D19AD">
        <w:rPr>
          <w:sz w:val="28"/>
          <w:szCs w:val="28"/>
        </w:rPr>
        <w:t xml:space="preserve"> 20</w:t>
      </w:r>
      <w:r w:rsidR="00502326">
        <w:rPr>
          <w:sz w:val="28"/>
          <w:szCs w:val="28"/>
        </w:rPr>
        <w:t>2</w:t>
      </w:r>
      <w:r w:rsidR="00DB75C2">
        <w:rPr>
          <w:sz w:val="28"/>
          <w:szCs w:val="28"/>
        </w:rPr>
        <w:t>3</w:t>
      </w:r>
      <w:r w:rsidR="00502326" w:rsidRPr="005D19AD">
        <w:rPr>
          <w:sz w:val="28"/>
          <w:szCs w:val="28"/>
        </w:rPr>
        <w:t xml:space="preserve"> году в рамках исполнения Федерального закона № 261-ФЗ </w:t>
      </w:r>
      <w:r w:rsidR="00502326">
        <w:rPr>
          <w:sz w:val="28"/>
          <w:szCs w:val="28"/>
        </w:rPr>
        <w:t>"</w:t>
      </w:r>
      <w:r w:rsidR="00502326" w:rsidRPr="005D19AD">
        <w:rPr>
          <w:sz w:val="28"/>
          <w:szCs w:val="28"/>
        </w:rPr>
        <w:t>Об</w:t>
      </w:r>
      <w:r w:rsidR="00D3314E">
        <w:rPr>
          <w:sz w:val="28"/>
          <w:szCs w:val="28"/>
        </w:rPr>
        <w:t> </w:t>
      </w:r>
      <w:r w:rsidR="00502326" w:rsidRPr="005D19AD">
        <w:rPr>
          <w:sz w:val="28"/>
          <w:szCs w:val="28"/>
        </w:rPr>
        <w:t>энергосбережении и</w:t>
      </w:r>
      <w:r w:rsidR="00502326" w:rsidRPr="00805EDB">
        <w:rPr>
          <w:sz w:val="28"/>
          <w:szCs w:val="28"/>
        </w:rPr>
        <w:t xml:space="preserve"> о повышении энергетической эффективности </w:t>
      </w:r>
      <w:r w:rsidR="00502326">
        <w:rPr>
          <w:sz w:val="28"/>
          <w:szCs w:val="28"/>
        </w:rPr>
        <w:br/>
      </w:r>
      <w:r w:rsidR="00502326" w:rsidRPr="00805EDB">
        <w:rPr>
          <w:sz w:val="28"/>
          <w:szCs w:val="28"/>
        </w:rPr>
        <w:t>и о внесении изменений в отдельные нормативные акты Российской Федерации</w:t>
      </w:r>
      <w:r w:rsidR="00502326">
        <w:rPr>
          <w:sz w:val="28"/>
          <w:szCs w:val="28"/>
        </w:rPr>
        <w:t>"</w:t>
      </w:r>
      <w:r w:rsidR="00502326" w:rsidRPr="00805EDB">
        <w:rPr>
          <w:sz w:val="28"/>
          <w:szCs w:val="28"/>
        </w:rPr>
        <w:t xml:space="preserve"> действовала подпрограмма </w:t>
      </w:r>
      <w:r w:rsidR="00502326">
        <w:rPr>
          <w:sz w:val="28"/>
          <w:szCs w:val="28"/>
        </w:rPr>
        <w:t>"</w:t>
      </w:r>
      <w:r w:rsidR="00E61D13" w:rsidRPr="00E61D13">
        <w:rPr>
          <w:sz w:val="28"/>
          <w:szCs w:val="28"/>
        </w:rPr>
        <w:t>Сокращение энергетических издержек в муниципальном секторе экономики Исилькульского муниципального района Омской области</w:t>
      </w:r>
      <w:r w:rsidR="00502326">
        <w:rPr>
          <w:sz w:val="28"/>
          <w:szCs w:val="28"/>
        </w:rPr>
        <w:t>"</w:t>
      </w:r>
      <w:r w:rsidR="00502326" w:rsidRPr="00805EDB">
        <w:rPr>
          <w:sz w:val="28"/>
          <w:szCs w:val="28"/>
        </w:rPr>
        <w:t xml:space="preserve"> муниципальной программы </w:t>
      </w:r>
      <w:r w:rsidR="00502326">
        <w:rPr>
          <w:sz w:val="28"/>
          <w:szCs w:val="28"/>
        </w:rPr>
        <w:t>"Создание условий для р</w:t>
      </w:r>
      <w:r w:rsidR="00502326" w:rsidRPr="00805EDB">
        <w:rPr>
          <w:sz w:val="28"/>
          <w:szCs w:val="28"/>
        </w:rPr>
        <w:t xml:space="preserve">азвитие экономического потенциала района </w:t>
      </w:r>
      <w:r w:rsidR="00502326">
        <w:rPr>
          <w:sz w:val="28"/>
          <w:szCs w:val="28"/>
        </w:rPr>
        <w:t>и</w:t>
      </w:r>
      <w:r w:rsidR="00D3314E">
        <w:rPr>
          <w:sz w:val="28"/>
          <w:szCs w:val="28"/>
        </w:rPr>
        <w:t> </w:t>
      </w:r>
      <w:r w:rsidR="00502326">
        <w:rPr>
          <w:sz w:val="28"/>
          <w:szCs w:val="28"/>
        </w:rPr>
        <w:t>эффективного управления муниципальными финансами"</w:t>
      </w:r>
      <w:r w:rsidR="00502326" w:rsidRPr="00805EDB">
        <w:rPr>
          <w:sz w:val="28"/>
          <w:szCs w:val="28"/>
        </w:rPr>
        <w:t xml:space="preserve">, утвержденная постановлением Администрации </w:t>
      </w:r>
      <w:r w:rsidR="00502326">
        <w:rPr>
          <w:sz w:val="28"/>
          <w:szCs w:val="28"/>
        </w:rPr>
        <w:t>Исилькуль</w:t>
      </w:r>
      <w:r w:rsidR="00502326" w:rsidRPr="00805EDB">
        <w:rPr>
          <w:sz w:val="28"/>
          <w:szCs w:val="28"/>
        </w:rPr>
        <w:t>ского муниципального района от</w:t>
      </w:r>
      <w:r w:rsidR="00D3314E">
        <w:rPr>
          <w:sz w:val="28"/>
          <w:szCs w:val="28"/>
        </w:rPr>
        <w:t> </w:t>
      </w:r>
      <w:r w:rsidR="00CC65F0">
        <w:rPr>
          <w:sz w:val="28"/>
          <w:szCs w:val="28"/>
        </w:rPr>
        <w:t>20</w:t>
      </w:r>
      <w:r w:rsidR="00455A97">
        <w:rPr>
          <w:sz w:val="28"/>
          <w:szCs w:val="28"/>
        </w:rPr>
        <w:t>.08.</w:t>
      </w:r>
      <w:r w:rsidR="00502326" w:rsidRPr="00805EDB">
        <w:rPr>
          <w:sz w:val="28"/>
          <w:szCs w:val="28"/>
        </w:rPr>
        <w:t>20</w:t>
      </w:r>
      <w:r w:rsidR="00CC65F0">
        <w:rPr>
          <w:sz w:val="28"/>
          <w:szCs w:val="28"/>
        </w:rPr>
        <w:t>20</w:t>
      </w:r>
      <w:r w:rsidR="00502326">
        <w:rPr>
          <w:sz w:val="28"/>
          <w:szCs w:val="28"/>
        </w:rPr>
        <w:t xml:space="preserve"> </w:t>
      </w:r>
      <w:r w:rsidR="00502326" w:rsidRPr="00805EDB">
        <w:rPr>
          <w:sz w:val="28"/>
          <w:szCs w:val="28"/>
        </w:rPr>
        <w:t xml:space="preserve">№ </w:t>
      </w:r>
      <w:r w:rsidR="00CC65F0">
        <w:rPr>
          <w:sz w:val="28"/>
          <w:szCs w:val="28"/>
        </w:rPr>
        <w:t>363</w:t>
      </w:r>
      <w:r w:rsidR="00502326" w:rsidRPr="00805EDB">
        <w:rPr>
          <w:sz w:val="28"/>
          <w:szCs w:val="28"/>
        </w:rPr>
        <w:t>.</w:t>
      </w:r>
      <w:r w:rsidR="00502326">
        <w:rPr>
          <w:sz w:val="28"/>
          <w:szCs w:val="28"/>
        </w:rPr>
        <w:t xml:space="preserve"> </w:t>
      </w:r>
      <w:r w:rsidR="00502326" w:rsidRPr="00805EDB">
        <w:rPr>
          <w:sz w:val="28"/>
          <w:szCs w:val="28"/>
        </w:rPr>
        <w:t xml:space="preserve">На реализацию мероприятий программы было направлено </w:t>
      </w:r>
      <w:r w:rsidR="00DD4D43">
        <w:rPr>
          <w:sz w:val="28"/>
          <w:szCs w:val="28"/>
        </w:rPr>
        <w:t>2394</w:t>
      </w:r>
      <w:r w:rsidR="00502326">
        <w:rPr>
          <w:sz w:val="28"/>
          <w:szCs w:val="28"/>
        </w:rPr>
        <w:t>,</w:t>
      </w:r>
      <w:r w:rsidR="00DD4D43">
        <w:rPr>
          <w:sz w:val="28"/>
          <w:szCs w:val="28"/>
        </w:rPr>
        <w:t>21</w:t>
      </w:r>
      <w:r w:rsidR="00502326">
        <w:rPr>
          <w:sz w:val="28"/>
          <w:szCs w:val="28"/>
        </w:rPr>
        <w:t xml:space="preserve"> тыс.</w:t>
      </w:r>
      <w:r w:rsidR="00502326" w:rsidRPr="00805EDB">
        <w:rPr>
          <w:sz w:val="28"/>
          <w:szCs w:val="28"/>
        </w:rPr>
        <w:t xml:space="preserve"> рублей.</w:t>
      </w:r>
      <w:r w:rsidR="005D6488" w:rsidRPr="005D6488">
        <w:t xml:space="preserve"> </w:t>
      </w:r>
    </w:p>
    <w:p w:rsidR="00E61C67" w:rsidRDefault="00E61C67" w:rsidP="008A6120">
      <w:pPr>
        <w:ind w:firstLine="851"/>
        <w:jc w:val="both"/>
        <w:rPr>
          <w:sz w:val="28"/>
          <w:szCs w:val="28"/>
        </w:rPr>
      </w:pPr>
      <w:r w:rsidRPr="00E61C67">
        <w:rPr>
          <w:sz w:val="28"/>
          <w:szCs w:val="28"/>
        </w:rPr>
        <w:t>В соответствии с частью 1 статьи 16 Федерального закона от 23 ноября 2009 года №</w:t>
      </w:r>
      <w:r>
        <w:rPr>
          <w:sz w:val="28"/>
          <w:szCs w:val="28"/>
        </w:rPr>
        <w:t xml:space="preserve"> </w:t>
      </w:r>
      <w:r w:rsidRPr="00E61C67">
        <w:rPr>
          <w:sz w:val="28"/>
          <w:szCs w:val="28"/>
        </w:rPr>
        <w:t>261-ФЗ "Об энергосбережении и о повышении энергетической эффективности и о внесении изменений в отдельные законодательные акты Российской Федерации"</w:t>
      </w:r>
      <w:r>
        <w:rPr>
          <w:sz w:val="28"/>
          <w:szCs w:val="28"/>
        </w:rPr>
        <w:t>,</w:t>
      </w:r>
      <w:r w:rsidRPr="00E61C67">
        <w:rPr>
          <w:sz w:val="28"/>
          <w:szCs w:val="28"/>
        </w:rPr>
        <w:t xml:space="preserve"> </w:t>
      </w:r>
      <w:r>
        <w:rPr>
          <w:sz w:val="28"/>
          <w:szCs w:val="28"/>
        </w:rPr>
        <w:t>с</w:t>
      </w:r>
      <w:r w:rsidRPr="00E61C67">
        <w:rPr>
          <w:sz w:val="28"/>
          <w:szCs w:val="28"/>
        </w:rPr>
        <w:t xml:space="preserve"> учетом требований установленных Порядком представления информации об энергосбережении и о повышении энергетической эффективности, утвержденного приказом от 28.10.2019 </w:t>
      </w:r>
      <w:r>
        <w:rPr>
          <w:sz w:val="28"/>
          <w:szCs w:val="28"/>
        </w:rPr>
        <w:t xml:space="preserve">года </w:t>
      </w:r>
      <w:r w:rsidRPr="00E61C67">
        <w:rPr>
          <w:sz w:val="28"/>
          <w:szCs w:val="28"/>
        </w:rPr>
        <w:lastRenderedPageBreak/>
        <w:t>№ 707 Минэкономразвития</w:t>
      </w:r>
      <w:r>
        <w:rPr>
          <w:sz w:val="28"/>
          <w:szCs w:val="28"/>
        </w:rPr>
        <w:t>,</w:t>
      </w:r>
      <w:r w:rsidRPr="00E61C67">
        <w:rPr>
          <w:sz w:val="28"/>
          <w:szCs w:val="28"/>
        </w:rPr>
        <w:t xml:space="preserve"> декларации размещается субъектом декларирования в государственной информационной системе в области энергосбережения и повышения энергетической эффективности.</w:t>
      </w:r>
    </w:p>
    <w:p w:rsidR="00E61C67" w:rsidRDefault="00E61C67" w:rsidP="008A6120">
      <w:pPr>
        <w:ind w:firstLine="851"/>
        <w:jc w:val="both"/>
        <w:rPr>
          <w:sz w:val="28"/>
          <w:szCs w:val="28"/>
        </w:rPr>
      </w:pPr>
      <w:r w:rsidRPr="00E61C67">
        <w:rPr>
          <w:sz w:val="28"/>
          <w:szCs w:val="28"/>
        </w:rPr>
        <w:t>Администрацией Исилькульского муниципального района организована работа по размещению деклараций за 202</w:t>
      </w:r>
      <w:r w:rsidR="00DB75C2">
        <w:rPr>
          <w:sz w:val="28"/>
          <w:szCs w:val="28"/>
        </w:rPr>
        <w:t xml:space="preserve">3 </w:t>
      </w:r>
      <w:r w:rsidRPr="00E61C67">
        <w:rPr>
          <w:sz w:val="28"/>
          <w:szCs w:val="28"/>
        </w:rPr>
        <w:t>год муниципальными учреждениями района в ГИС "Энергоэффективност</w:t>
      </w:r>
      <w:r>
        <w:rPr>
          <w:sz w:val="28"/>
          <w:szCs w:val="28"/>
        </w:rPr>
        <w:t>ь</w:t>
      </w:r>
      <w:r w:rsidRPr="00E61C67">
        <w:rPr>
          <w:sz w:val="28"/>
          <w:szCs w:val="28"/>
        </w:rPr>
        <w:t>"</w:t>
      </w:r>
      <w:r>
        <w:rPr>
          <w:sz w:val="28"/>
          <w:szCs w:val="28"/>
        </w:rPr>
        <w:t>.</w:t>
      </w:r>
    </w:p>
    <w:p w:rsidR="007E1E49" w:rsidRDefault="008A6120" w:rsidP="00335E47">
      <w:pPr>
        <w:ind w:firstLine="851"/>
        <w:jc w:val="both"/>
        <w:rPr>
          <w:sz w:val="28"/>
          <w:szCs w:val="28"/>
        </w:rPr>
      </w:pPr>
      <w:r w:rsidRPr="00E61C67">
        <w:rPr>
          <w:b/>
          <w:sz w:val="28"/>
          <w:szCs w:val="28"/>
        </w:rPr>
        <w:t>3</w:t>
      </w:r>
      <w:r w:rsidRPr="008A6120">
        <w:rPr>
          <w:b/>
          <w:bCs/>
          <w:sz w:val="28"/>
          <w:szCs w:val="28"/>
        </w:rPr>
        <w:t>9.</w:t>
      </w:r>
      <w:r w:rsidR="00335E47">
        <w:rPr>
          <w:b/>
          <w:bCs/>
          <w:sz w:val="28"/>
          <w:szCs w:val="28"/>
        </w:rPr>
        <w:t> </w:t>
      </w:r>
      <w:r w:rsidRPr="008A6120">
        <w:rPr>
          <w:b/>
          <w:bCs/>
          <w:sz w:val="28"/>
          <w:szCs w:val="28"/>
        </w:rPr>
        <w:t>Удельная величина потребления энергетических ресурсов в</w:t>
      </w:r>
      <w:r w:rsidR="00335E47">
        <w:rPr>
          <w:b/>
          <w:bCs/>
          <w:sz w:val="28"/>
          <w:szCs w:val="28"/>
        </w:rPr>
        <w:t> </w:t>
      </w:r>
      <w:r w:rsidRPr="008A6120">
        <w:rPr>
          <w:b/>
          <w:bCs/>
          <w:sz w:val="28"/>
          <w:szCs w:val="28"/>
        </w:rPr>
        <w:t>многоквартирных домах:</w:t>
      </w:r>
    </w:p>
    <w:p w:rsidR="007E1E49" w:rsidRDefault="00502326" w:rsidP="007E1E49">
      <w:pPr>
        <w:ind w:firstLine="851"/>
        <w:jc w:val="both"/>
        <w:rPr>
          <w:sz w:val="28"/>
          <w:szCs w:val="28"/>
        </w:rPr>
      </w:pPr>
      <w:r w:rsidRPr="005934D8">
        <w:rPr>
          <w:sz w:val="28"/>
          <w:szCs w:val="28"/>
        </w:rPr>
        <w:t>- электрическая эн</w:t>
      </w:r>
      <w:r>
        <w:rPr>
          <w:sz w:val="28"/>
          <w:szCs w:val="28"/>
        </w:rPr>
        <w:t xml:space="preserve">ергия </w:t>
      </w:r>
      <w:r w:rsidRPr="005934D8">
        <w:rPr>
          <w:sz w:val="28"/>
          <w:szCs w:val="28"/>
        </w:rPr>
        <w:t>на</w:t>
      </w:r>
      <w:r w:rsidRPr="00FB6CD3">
        <w:rPr>
          <w:sz w:val="28"/>
          <w:szCs w:val="28"/>
        </w:rPr>
        <w:t xml:space="preserve"> одного проживающего</w:t>
      </w:r>
      <w:r w:rsidRPr="00FB6CD3">
        <w:t xml:space="preserve"> </w:t>
      </w:r>
      <w:r w:rsidRPr="00FB6CD3">
        <w:rPr>
          <w:sz w:val="28"/>
          <w:szCs w:val="28"/>
        </w:rPr>
        <w:t xml:space="preserve">в год </w:t>
      </w:r>
      <w:r w:rsidR="00717212" w:rsidRPr="00717212">
        <w:rPr>
          <w:sz w:val="28"/>
          <w:szCs w:val="28"/>
        </w:rPr>
        <w:t>снизилась</w:t>
      </w:r>
      <w:r w:rsidR="00CD1B9C">
        <w:rPr>
          <w:sz w:val="28"/>
          <w:szCs w:val="28"/>
        </w:rPr>
        <w:t xml:space="preserve"> с</w:t>
      </w:r>
      <w:r w:rsidR="00145F73">
        <w:rPr>
          <w:sz w:val="28"/>
          <w:szCs w:val="28"/>
        </w:rPr>
        <w:t> </w:t>
      </w:r>
      <w:r w:rsidR="00CD1B9C">
        <w:rPr>
          <w:sz w:val="28"/>
          <w:szCs w:val="28"/>
        </w:rPr>
        <w:t>623,</w:t>
      </w:r>
      <w:r w:rsidR="001F788A">
        <w:rPr>
          <w:sz w:val="28"/>
          <w:szCs w:val="28"/>
        </w:rPr>
        <w:t>21</w:t>
      </w:r>
      <w:r w:rsidR="00D745C5" w:rsidRPr="00D745C5">
        <w:rPr>
          <w:sz w:val="28"/>
          <w:szCs w:val="28"/>
        </w:rPr>
        <w:t xml:space="preserve"> </w:t>
      </w:r>
      <w:r w:rsidR="00CD1B9C" w:rsidRPr="00CD1B9C">
        <w:rPr>
          <w:sz w:val="28"/>
          <w:szCs w:val="28"/>
        </w:rPr>
        <w:t xml:space="preserve">кВт/ч </w:t>
      </w:r>
      <w:r w:rsidR="00CD1B9C">
        <w:rPr>
          <w:sz w:val="28"/>
          <w:szCs w:val="28"/>
        </w:rPr>
        <w:t>в</w:t>
      </w:r>
      <w:r w:rsidR="00D745C5" w:rsidRPr="00D745C5">
        <w:rPr>
          <w:sz w:val="28"/>
          <w:szCs w:val="28"/>
        </w:rPr>
        <w:t xml:space="preserve"> 20</w:t>
      </w:r>
      <w:r w:rsidR="00D745C5">
        <w:rPr>
          <w:sz w:val="28"/>
          <w:szCs w:val="28"/>
        </w:rPr>
        <w:t>2</w:t>
      </w:r>
      <w:r w:rsidR="001F788A">
        <w:rPr>
          <w:sz w:val="28"/>
          <w:szCs w:val="28"/>
        </w:rPr>
        <w:t>2</w:t>
      </w:r>
      <w:r w:rsidR="00D745C5" w:rsidRPr="00D745C5">
        <w:rPr>
          <w:sz w:val="28"/>
          <w:szCs w:val="28"/>
        </w:rPr>
        <w:t xml:space="preserve"> год</w:t>
      </w:r>
      <w:r w:rsidR="00CD1B9C">
        <w:rPr>
          <w:sz w:val="28"/>
          <w:szCs w:val="28"/>
        </w:rPr>
        <w:t>у до</w:t>
      </w:r>
      <w:r w:rsidR="007E1E49">
        <w:rPr>
          <w:sz w:val="28"/>
          <w:szCs w:val="28"/>
        </w:rPr>
        <w:t xml:space="preserve"> </w:t>
      </w:r>
      <w:r w:rsidR="00D745C5" w:rsidRPr="00D745C5">
        <w:rPr>
          <w:sz w:val="28"/>
          <w:szCs w:val="28"/>
        </w:rPr>
        <w:t>62</w:t>
      </w:r>
      <w:r w:rsidR="001F788A">
        <w:rPr>
          <w:sz w:val="28"/>
          <w:szCs w:val="28"/>
        </w:rPr>
        <w:t>2</w:t>
      </w:r>
      <w:r w:rsidR="00D745C5">
        <w:rPr>
          <w:sz w:val="28"/>
          <w:szCs w:val="28"/>
        </w:rPr>
        <w:t>,</w:t>
      </w:r>
      <w:r w:rsidR="00CD1B9C">
        <w:rPr>
          <w:sz w:val="28"/>
          <w:szCs w:val="28"/>
        </w:rPr>
        <w:t>2</w:t>
      </w:r>
      <w:r w:rsidR="001F788A">
        <w:rPr>
          <w:sz w:val="28"/>
          <w:szCs w:val="28"/>
        </w:rPr>
        <w:t>8</w:t>
      </w:r>
      <w:r w:rsidR="00D745C5" w:rsidRPr="00D745C5">
        <w:rPr>
          <w:sz w:val="28"/>
          <w:szCs w:val="28"/>
        </w:rPr>
        <w:t xml:space="preserve"> кВт/ч</w:t>
      </w:r>
      <w:r w:rsidR="00CD1B9C">
        <w:rPr>
          <w:sz w:val="28"/>
          <w:szCs w:val="28"/>
        </w:rPr>
        <w:t xml:space="preserve"> в 202</w:t>
      </w:r>
      <w:r w:rsidR="001F788A">
        <w:rPr>
          <w:sz w:val="28"/>
          <w:szCs w:val="28"/>
        </w:rPr>
        <w:t>3</w:t>
      </w:r>
      <w:r w:rsidR="00CD1B9C">
        <w:rPr>
          <w:sz w:val="28"/>
          <w:szCs w:val="28"/>
        </w:rPr>
        <w:t xml:space="preserve"> году</w:t>
      </w:r>
      <w:r w:rsidR="00D745C5">
        <w:rPr>
          <w:sz w:val="28"/>
          <w:szCs w:val="28"/>
        </w:rPr>
        <w:t>;</w:t>
      </w:r>
    </w:p>
    <w:p w:rsidR="007E1E49" w:rsidRDefault="00502326" w:rsidP="007E1E49">
      <w:pPr>
        <w:ind w:firstLine="851"/>
        <w:jc w:val="both"/>
        <w:rPr>
          <w:sz w:val="28"/>
          <w:szCs w:val="28"/>
        </w:rPr>
      </w:pPr>
      <w:r w:rsidRPr="005934D8">
        <w:rPr>
          <w:sz w:val="28"/>
          <w:szCs w:val="28"/>
        </w:rPr>
        <w:t>- тепловая энергия</w:t>
      </w:r>
      <w:r>
        <w:rPr>
          <w:sz w:val="28"/>
          <w:szCs w:val="28"/>
        </w:rPr>
        <w:t xml:space="preserve"> </w:t>
      </w:r>
      <w:r w:rsidRPr="005934D8">
        <w:rPr>
          <w:sz w:val="28"/>
          <w:szCs w:val="28"/>
        </w:rPr>
        <w:t xml:space="preserve">на 1 </w:t>
      </w:r>
      <w:r>
        <w:rPr>
          <w:sz w:val="28"/>
          <w:szCs w:val="28"/>
        </w:rPr>
        <w:t>кв. метр</w:t>
      </w:r>
      <w:r w:rsidRPr="005934D8">
        <w:rPr>
          <w:sz w:val="28"/>
          <w:szCs w:val="28"/>
        </w:rPr>
        <w:t xml:space="preserve"> общей площади</w:t>
      </w:r>
      <w:r>
        <w:rPr>
          <w:sz w:val="28"/>
          <w:szCs w:val="28"/>
        </w:rPr>
        <w:t xml:space="preserve"> </w:t>
      </w:r>
      <w:r w:rsidR="001F788A" w:rsidRPr="001F788A">
        <w:rPr>
          <w:sz w:val="28"/>
          <w:szCs w:val="28"/>
        </w:rPr>
        <w:t xml:space="preserve">осталась на уровне </w:t>
      </w:r>
      <w:r w:rsidR="001F788A">
        <w:rPr>
          <w:sz w:val="28"/>
          <w:szCs w:val="28"/>
        </w:rPr>
        <w:t>2022</w:t>
      </w:r>
      <w:r w:rsidR="00CD1B9C">
        <w:rPr>
          <w:sz w:val="28"/>
          <w:szCs w:val="28"/>
        </w:rPr>
        <w:t xml:space="preserve"> </w:t>
      </w:r>
      <w:r>
        <w:rPr>
          <w:sz w:val="28"/>
          <w:szCs w:val="28"/>
        </w:rPr>
        <w:t>год</w:t>
      </w:r>
      <w:r w:rsidR="001F788A">
        <w:rPr>
          <w:sz w:val="28"/>
          <w:szCs w:val="28"/>
        </w:rPr>
        <w:t>а и составила 0</w:t>
      </w:r>
      <w:r>
        <w:rPr>
          <w:sz w:val="28"/>
          <w:szCs w:val="28"/>
        </w:rPr>
        <w:t>,</w:t>
      </w:r>
      <w:r w:rsidR="00D745C5">
        <w:rPr>
          <w:sz w:val="28"/>
          <w:szCs w:val="28"/>
        </w:rPr>
        <w:t>2</w:t>
      </w:r>
      <w:r w:rsidR="001F788A">
        <w:rPr>
          <w:sz w:val="28"/>
          <w:szCs w:val="28"/>
        </w:rPr>
        <w:t>0</w:t>
      </w:r>
      <w:r>
        <w:rPr>
          <w:sz w:val="28"/>
          <w:szCs w:val="28"/>
        </w:rPr>
        <w:t xml:space="preserve"> </w:t>
      </w:r>
      <w:r w:rsidRPr="009D6D71">
        <w:rPr>
          <w:sz w:val="28"/>
          <w:szCs w:val="28"/>
        </w:rPr>
        <w:t>Гкал в 20</w:t>
      </w:r>
      <w:r>
        <w:rPr>
          <w:sz w:val="28"/>
          <w:szCs w:val="28"/>
        </w:rPr>
        <w:t>2</w:t>
      </w:r>
      <w:r w:rsidR="001F788A">
        <w:rPr>
          <w:sz w:val="28"/>
          <w:szCs w:val="28"/>
        </w:rPr>
        <w:t>3</w:t>
      </w:r>
      <w:r w:rsidRPr="009D6D71">
        <w:rPr>
          <w:sz w:val="28"/>
          <w:szCs w:val="28"/>
        </w:rPr>
        <w:t xml:space="preserve"> году</w:t>
      </w:r>
      <w:r w:rsidRPr="0028069D">
        <w:rPr>
          <w:sz w:val="28"/>
          <w:szCs w:val="28"/>
        </w:rPr>
        <w:t>;</w:t>
      </w:r>
    </w:p>
    <w:p w:rsidR="00622566" w:rsidRDefault="00622566" w:rsidP="007E1E49">
      <w:pPr>
        <w:ind w:firstLine="851"/>
        <w:jc w:val="both"/>
        <w:rPr>
          <w:sz w:val="28"/>
          <w:szCs w:val="28"/>
        </w:rPr>
      </w:pPr>
      <w:r>
        <w:rPr>
          <w:sz w:val="28"/>
          <w:szCs w:val="28"/>
        </w:rPr>
        <w:t>- г</w:t>
      </w:r>
      <w:r w:rsidRPr="00622566">
        <w:rPr>
          <w:sz w:val="28"/>
          <w:szCs w:val="28"/>
        </w:rPr>
        <w:t xml:space="preserve">орячее водоснабжение на территории </w:t>
      </w:r>
      <w:r>
        <w:rPr>
          <w:sz w:val="28"/>
          <w:szCs w:val="28"/>
        </w:rPr>
        <w:t>Исилькуль</w:t>
      </w:r>
      <w:r w:rsidRPr="00622566">
        <w:rPr>
          <w:sz w:val="28"/>
          <w:szCs w:val="28"/>
        </w:rPr>
        <w:t>ского района отсутствует</w:t>
      </w:r>
      <w:r>
        <w:rPr>
          <w:sz w:val="28"/>
          <w:szCs w:val="28"/>
        </w:rPr>
        <w:t>;</w:t>
      </w:r>
    </w:p>
    <w:p w:rsidR="007E1E49" w:rsidRDefault="00502326" w:rsidP="007E1E49">
      <w:pPr>
        <w:ind w:firstLine="851"/>
        <w:jc w:val="both"/>
        <w:rPr>
          <w:sz w:val="28"/>
          <w:szCs w:val="28"/>
        </w:rPr>
      </w:pPr>
      <w:r w:rsidRPr="005934D8">
        <w:rPr>
          <w:sz w:val="28"/>
          <w:szCs w:val="28"/>
        </w:rPr>
        <w:t>- холодная вода</w:t>
      </w:r>
      <w:r>
        <w:rPr>
          <w:sz w:val="28"/>
          <w:szCs w:val="28"/>
        </w:rPr>
        <w:t xml:space="preserve"> </w:t>
      </w:r>
      <w:r w:rsidRPr="00FB6CD3">
        <w:rPr>
          <w:sz w:val="28"/>
          <w:szCs w:val="28"/>
        </w:rPr>
        <w:t>в год на одного проживающего</w:t>
      </w:r>
      <w:r>
        <w:rPr>
          <w:sz w:val="28"/>
          <w:szCs w:val="28"/>
        </w:rPr>
        <w:t xml:space="preserve"> </w:t>
      </w:r>
      <w:r w:rsidR="00CD1B9C" w:rsidRPr="00CD1B9C">
        <w:rPr>
          <w:sz w:val="28"/>
          <w:szCs w:val="28"/>
        </w:rPr>
        <w:t>снизилась</w:t>
      </w:r>
      <w:r>
        <w:rPr>
          <w:sz w:val="28"/>
          <w:szCs w:val="28"/>
        </w:rPr>
        <w:t xml:space="preserve"> </w:t>
      </w:r>
      <w:r>
        <w:rPr>
          <w:sz w:val="28"/>
          <w:szCs w:val="28"/>
        </w:rPr>
        <w:br/>
        <w:t xml:space="preserve">с </w:t>
      </w:r>
      <w:r w:rsidR="00CD1B9C">
        <w:rPr>
          <w:sz w:val="28"/>
          <w:szCs w:val="28"/>
        </w:rPr>
        <w:t>2</w:t>
      </w:r>
      <w:r w:rsidR="001F788A">
        <w:rPr>
          <w:sz w:val="28"/>
          <w:szCs w:val="28"/>
        </w:rPr>
        <w:t>0</w:t>
      </w:r>
      <w:r w:rsidRPr="005934D8">
        <w:rPr>
          <w:sz w:val="28"/>
          <w:szCs w:val="28"/>
        </w:rPr>
        <w:t>,</w:t>
      </w:r>
      <w:r w:rsidR="001F788A">
        <w:rPr>
          <w:sz w:val="28"/>
          <w:szCs w:val="28"/>
        </w:rPr>
        <w:t>80</w:t>
      </w:r>
      <w:r w:rsidRPr="005934D8">
        <w:rPr>
          <w:sz w:val="28"/>
          <w:szCs w:val="28"/>
        </w:rPr>
        <w:t xml:space="preserve"> куб.</w:t>
      </w:r>
      <w:r>
        <w:rPr>
          <w:sz w:val="28"/>
          <w:szCs w:val="28"/>
        </w:rPr>
        <w:t xml:space="preserve"> </w:t>
      </w:r>
      <w:r w:rsidRPr="005934D8">
        <w:rPr>
          <w:sz w:val="28"/>
          <w:szCs w:val="28"/>
        </w:rPr>
        <w:t>м</w:t>
      </w:r>
      <w:r>
        <w:rPr>
          <w:sz w:val="28"/>
          <w:szCs w:val="28"/>
        </w:rPr>
        <w:t>етров</w:t>
      </w:r>
      <w:r w:rsidRPr="005934D8">
        <w:rPr>
          <w:sz w:val="28"/>
          <w:szCs w:val="28"/>
        </w:rPr>
        <w:t xml:space="preserve"> </w:t>
      </w:r>
      <w:r>
        <w:rPr>
          <w:sz w:val="28"/>
          <w:szCs w:val="28"/>
        </w:rPr>
        <w:t>в 20</w:t>
      </w:r>
      <w:r w:rsidR="00D745C5">
        <w:rPr>
          <w:sz w:val="28"/>
          <w:szCs w:val="28"/>
        </w:rPr>
        <w:t>2</w:t>
      </w:r>
      <w:r w:rsidR="001F788A">
        <w:rPr>
          <w:sz w:val="28"/>
          <w:szCs w:val="28"/>
        </w:rPr>
        <w:t>2</w:t>
      </w:r>
      <w:r>
        <w:rPr>
          <w:sz w:val="28"/>
          <w:szCs w:val="28"/>
        </w:rPr>
        <w:t xml:space="preserve"> году до </w:t>
      </w:r>
      <w:r w:rsidR="00D745C5">
        <w:rPr>
          <w:sz w:val="28"/>
          <w:szCs w:val="28"/>
        </w:rPr>
        <w:t>2</w:t>
      </w:r>
      <w:r w:rsidR="00CD1B9C">
        <w:rPr>
          <w:sz w:val="28"/>
          <w:szCs w:val="28"/>
        </w:rPr>
        <w:t>0</w:t>
      </w:r>
      <w:r>
        <w:rPr>
          <w:sz w:val="28"/>
          <w:szCs w:val="28"/>
        </w:rPr>
        <w:t>,</w:t>
      </w:r>
      <w:r w:rsidR="001F788A">
        <w:rPr>
          <w:sz w:val="28"/>
          <w:szCs w:val="28"/>
        </w:rPr>
        <w:t>73</w:t>
      </w:r>
      <w:r>
        <w:rPr>
          <w:sz w:val="28"/>
          <w:szCs w:val="28"/>
        </w:rPr>
        <w:t xml:space="preserve"> куб. метров в 202</w:t>
      </w:r>
      <w:r w:rsidR="001F788A">
        <w:rPr>
          <w:sz w:val="28"/>
          <w:szCs w:val="28"/>
        </w:rPr>
        <w:t>3</w:t>
      </w:r>
      <w:r>
        <w:rPr>
          <w:sz w:val="28"/>
          <w:szCs w:val="28"/>
        </w:rPr>
        <w:t xml:space="preserve"> году</w:t>
      </w:r>
      <w:r w:rsidR="0028069D" w:rsidRPr="0028069D">
        <w:rPr>
          <w:sz w:val="28"/>
          <w:szCs w:val="28"/>
        </w:rPr>
        <w:t>;</w:t>
      </w:r>
    </w:p>
    <w:p w:rsidR="00335E47" w:rsidRPr="00DC7D47" w:rsidRDefault="00502326" w:rsidP="00335E47">
      <w:pPr>
        <w:ind w:firstLine="851"/>
        <w:jc w:val="both"/>
        <w:rPr>
          <w:color w:val="FF0000"/>
          <w:sz w:val="28"/>
          <w:szCs w:val="28"/>
        </w:rPr>
      </w:pPr>
      <w:r w:rsidRPr="005934D8">
        <w:rPr>
          <w:sz w:val="28"/>
          <w:szCs w:val="28"/>
        </w:rPr>
        <w:t>- </w:t>
      </w:r>
      <w:r>
        <w:rPr>
          <w:sz w:val="28"/>
          <w:szCs w:val="28"/>
        </w:rPr>
        <w:t>п</w:t>
      </w:r>
      <w:r w:rsidRPr="005934D8">
        <w:rPr>
          <w:sz w:val="28"/>
          <w:szCs w:val="28"/>
        </w:rPr>
        <w:t>риродный газ</w:t>
      </w:r>
      <w:r>
        <w:rPr>
          <w:sz w:val="28"/>
          <w:szCs w:val="28"/>
        </w:rPr>
        <w:t xml:space="preserve"> из расчета </w:t>
      </w:r>
      <w:r w:rsidRPr="005934D8">
        <w:rPr>
          <w:sz w:val="28"/>
          <w:szCs w:val="28"/>
        </w:rPr>
        <w:t>на одного проживающего</w:t>
      </w:r>
      <w:r>
        <w:rPr>
          <w:sz w:val="28"/>
          <w:szCs w:val="28"/>
        </w:rPr>
        <w:t xml:space="preserve"> </w:t>
      </w:r>
      <w:r w:rsidR="00CD1B9C" w:rsidRPr="00CD1B9C">
        <w:rPr>
          <w:sz w:val="28"/>
          <w:szCs w:val="28"/>
        </w:rPr>
        <w:t>снизил</w:t>
      </w:r>
      <w:r>
        <w:rPr>
          <w:sz w:val="28"/>
          <w:szCs w:val="28"/>
        </w:rPr>
        <w:t xml:space="preserve">ся </w:t>
      </w:r>
      <w:r>
        <w:rPr>
          <w:sz w:val="28"/>
          <w:szCs w:val="28"/>
        </w:rPr>
        <w:br/>
        <w:t xml:space="preserve">с </w:t>
      </w:r>
      <w:r w:rsidR="00CD1B9C" w:rsidRPr="00CD1B9C">
        <w:rPr>
          <w:sz w:val="28"/>
          <w:szCs w:val="28"/>
        </w:rPr>
        <w:t>22</w:t>
      </w:r>
      <w:r w:rsidR="001F788A">
        <w:rPr>
          <w:sz w:val="28"/>
          <w:szCs w:val="28"/>
        </w:rPr>
        <w:t>1</w:t>
      </w:r>
      <w:r w:rsidR="00CD1B9C" w:rsidRPr="00CD1B9C">
        <w:rPr>
          <w:sz w:val="28"/>
          <w:szCs w:val="28"/>
        </w:rPr>
        <w:t>,</w:t>
      </w:r>
      <w:r w:rsidR="001F788A">
        <w:rPr>
          <w:sz w:val="28"/>
          <w:szCs w:val="28"/>
        </w:rPr>
        <w:t>20</w:t>
      </w:r>
      <w:r w:rsidR="00CD1B9C" w:rsidRPr="00CD1B9C">
        <w:rPr>
          <w:sz w:val="28"/>
          <w:szCs w:val="28"/>
        </w:rPr>
        <w:t xml:space="preserve"> </w:t>
      </w:r>
      <w:r w:rsidRPr="005934D8">
        <w:rPr>
          <w:sz w:val="28"/>
          <w:szCs w:val="28"/>
        </w:rPr>
        <w:t>куб.</w:t>
      </w:r>
      <w:r>
        <w:rPr>
          <w:sz w:val="28"/>
          <w:szCs w:val="28"/>
        </w:rPr>
        <w:t xml:space="preserve"> </w:t>
      </w:r>
      <w:r w:rsidRPr="005934D8">
        <w:rPr>
          <w:sz w:val="28"/>
          <w:szCs w:val="28"/>
        </w:rPr>
        <w:t>м</w:t>
      </w:r>
      <w:r>
        <w:rPr>
          <w:sz w:val="28"/>
          <w:szCs w:val="28"/>
        </w:rPr>
        <w:t>етров в 20</w:t>
      </w:r>
      <w:r w:rsidR="0028069D">
        <w:rPr>
          <w:sz w:val="28"/>
          <w:szCs w:val="28"/>
        </w:rPr>
        <w:t>2</w:t>
      </w:r>
      <w:r w:rsidR="001F788A">
        <w:rPr>
          <w:sz w:val="28"/>
          <w:szCs w:val="28"/>
        </w:rPr>
        <w:t>2</w:t>
      </w:r>
      <w:r>
        <w:rPr>
          <w:sz w:val="28"/>
          <w:szCs w:val="28"/>
        </w:rPr>
        <w:t xml:space="preserve"> году до 2</w:t>
      </w:r>
      <w:r w:rsidR="0028069D">
        <w:rPr>
          <w:sz w:val="28"/>
          <w:szCs w:val="28"/>
        </w:rPr>
        <w:t>2</w:t>
      </w:r>
      <w:r w:rsidR="00CD1B9C">
        <w:rPr>
          <w:sz w:val="28"/>
          <w:szCs w:val="28"/>
        </w:rPr>
        <w:t>1</w:t>
      </w:r>
      <w:r>
        <w:rPr>
          <w:sz w:val="28"/>
          <w:szCs w:val="28"/>
        </w:rPr>
        <w:t>,</w:t>
      </w:r>
      <w:r w:rsidR="00CD1B9C">
        <w:rPr>
          <w:sz w:val="28"/>
          <w:szCs w:val="28"/>
        </w:rPr>
        <w:t xml:space="preserve"> </w:t>
      </w:r>
      <w:r w:rsidR="001F788A">
        <w:rPr>
          <w:sz w:val="28"/>
          <w:szCs w:val="28"/>
        </w:rPr>
        <w:t>17</w:t>
      </w:r>
      <w:r>
        <w:rPr>
          <w:sz w:val="28"/>
          <w:szCs w:val="28"/>
        </w:rPr>
        <w:t xml:space="preserve"> куб. метров в 202</w:t>
      </w:r>
      <w:r w:rsidR="001F788A">
        <w:rPr>
          <w:sz w:val="28"/>
          <w:szCs w:val="28"/>
        </w:rPr>
        <w:t>3</w:t>
      </w:r>
      <w:r w:rsidR="0028069D">
        <w:rPr>
          <w:sz w:val="28"/>
          <w:szCs w:val="28"/>
        </w:rPr>
        <w:t xml:space="preserve"> </w:t>
      </w:r>
      <w:r w:rsidRPr="00755DA1">
        <w:rPr>
          <w:sz w:val="28"/>
          <w:szCs w:val="28"/>
        </w:rPr>
        <w:t>году</w:t>
      </w:r>
      <w:r w:rsidR="00CD1B9C">
        <w:rPr>
          <w:sz w:val="28"/>
          <w:szCs w:val="28"/>
        </w:rPr>
        <w:t>.</w:t>
      </w:r>
    </w:p>
    <w:p w:rsidR="007E1E49" w:rsidRPr="00481FDC" w:rsidRDefault="00481FDC" w:rsidP="00335E47">
      <w:pPr>
        <w:ind w:firstLine="851"/>
        <w:jc w:val="both"/>
        <w:rPr>
          <w:b/>
          <w:sz w:val="28"/>
          <w:szCs w:val="28"/>
        </w:rPr>
      </w:pPr>
      <w:r w:rsidRPr="00481FDC">
        <w:rPr>
          <w:b/>
          <w:sz w:val="28"/>
          <w:szCs w:val="28"/>
        </w:rPr>
        <w:t>40.</w:t>
      </w:r>
      <w:r w:rsidR="00145F73">
        <w:rPr>
          <w:b/>
          <w:sz w:val="28"/>
          <w:szCs w:val="28"/>
        </w:rPr>
        <w:t> </w:t>
      </w:r>
      <w:r w:rsidR="00502326" w:rsidRPr="00481FDC">
        <w:rPr>
          <w:b/>
          <w:sz w:val="28"/>
          <w:szCs w:val="28"/>
        </w:rPr>
        <w:t>Удельная величина потребления энергетических ресурсов муниципальными бюджетными учреждениями:</w:t>
      </w:r>
    </w:p>
    <w:p w:rsidR="00502326" w:rsidRPr="005934D8" w:rsidRDefault="00502326" w:rsidP="007E1E49">
      <w:pPr>
        <w:ind w:firstLine="709"/>
        <w:jc w:val="both"/>
        <w:rPr>
          <w:sz w:val="28"/>
          <w:szCs w:val="28"/>
        </w:rPr>
      </w:pPr>
      <w:r w:rsidRPr="005934D8">
        <w:rPr>
          <w:sz w:val="28"/>
          <w:szCs w:val="28"/>
        </w:rPr>
        <w:t>- электрическая энергия</w:t>
      </w:r>
      <w:r>
        <w:rPr>
          <w:sz w:val="28"/>
          <w:szCs w:val="28"/>
        </w:rPr>
        <w:t xml:space="preserve"> </w:t>
      </w:r>
      <w:r w:rsidRPr="00EB7D1C">
        <w:rPr>
          <w:sz w:val="28"/>
          <w:szCs w:val="28"/>
        </w:rPr>
        <w:t xml:space="preserve">в год на одного человека </w:t>
      </w:r>
      <w:r>
        <w:rPr>
          <w:sz w:val="28"/>
          <w:szCs w:val="28"/>
        </w:rPr>
        <w:t xml:space="preserve">уменьшилась </w:t>
      </w:r>
      <w:r w:rsidR="00145F73">
        <w:rPr>
          <w:sz w:val="28"/>
          <w:szCs w:val="28"/>
        </w:rPr>
        <w:br/>
      </w:r>
      <w:r>
        <w:rPr>
          <w:sz w:val="28"/>
          <w:szCs w:val="28"/>
        </w:rPr>
        <w:t xml:space="preserve">с </w:t>
      </w:r>
      <w:r w:rsidR="00CD1B9C" w:rsidRPr="00CD1B9C">
        <w:rPr>
          <w:sz w:val="28"/>
          <w:szCs w:val="28"/>
        </w:rPr>
        <w:t>71,7</w:t>
      </w:r>
      <w:r w:rsidR="0068624A">
        <w:rPr>
          <w:sz w:val="28"/>
          <w:szCs w:val="28"/>
        </w:rPr>
        <w:t xml:space="preserve">6 </w:t>
      </w:r>
      <w:r>
        <w:rPr>
          <w:sz w:val="28"/>
          <w:szCs w:val="28"/>
        </w:rPr>
        <w:t>кВт/ч в 20</w:t>
      </w:r>
      <w:r w:rsidR="0028069D">
        <w:rPr>
          <w:sz w:val="28"/>
          <w:szCs w:val="28"/>
        </w:rPr>
        <w:t>2</w:t>
      </w:r>
      <w:r w:rsidR="0068624A">
        <w:rPr>
          <w:sz w:val="28"/>
          <w:szCs w:val="28"/>
        </w:rPr>
        <w:t>2</w:t>
      </w:r>
      <w:r>
        <w:rPr>
          <w:sz w:val="28"/>
          <w:szCs w:val="28"/>
        </w:rPr>
        <w:t xml:space="preserve"> году до </w:t>
      </w:r>
      <w:r w:rsidRPr="005934D8">
        <w:rPr>
          <w:sz w:val="28"/>
          <w:szCs w:val="28"/>
        </w:rPr>
        <w:t>7</w:t>
      </w:r>
      <w:r w:rsidR="0028069D">
        <w:rPr>
          <w:sz w:val="28"/>
          <w:szCs w:val="28"/>
        </w:rPr>
        <w:t>1</w:t>
      </w:r>
      <w:r w:rsidRPr="005934D8">
        <w:rPr>
          <w:sz w:val="28"/>
          <w:szCs w:val="28"/>
        </w:rPr>
        <w:t>,</w:t>
      </w:r>
      <w:r w:rsidR="0068624A">
        <w:rPr>
          <w:sz w:val="28"/>
          <w:szCs w:val="28"/>
        </w:rPr>
        <w:t>58</w:t>
      </w:r>
      <w:r w:rsidRPr="005934D8">
        <w:rPr>
          <w:sz w:val="28"/>
          <w:szCs w:val="28"/>
        </w:rPr>
        <w:t xml:space="preserve"> кВт/ч</w:t>
      </w:r>
      <w:r>
        <w:rPr>
          <w:sz w:val="28"/>
          <w:szCs w:val="28"/>
        </w:rPr>
        <w:t xml:space="preserve"> в 202</w:t>
      </w:r>
      <w:r w:rsidR="0068624A">
        <w:rPr>
          <w:sz w:val="28"/>
          <w:szCs w:val="28"/>
        </w:rPr>
        <w:t>3</w:t>
      </w:r>
      <w:r>
        <w:rPr>
          <w:sz w:val="28"/>
          <w:szCs w:val="28"/>
        </w:rPr>
        <w:t xml:space="preserve"> году</w:t>
      </w:r>
      <w:r w:rsidRPr="005934D8">
        <w:rPr>
          <w:sz w:val="28"/>
          <w:szCs w:val="28"/>
        </w:rPr>
        <w:t>;</w:t>
      </w:r>
    </w:p>
    <w:p w:rsidR="007E1E49" w:rsidRDefault="00502326" w:rsidP="007E1E49">
      <w:pPr>
        <w:ind w:firstLine="709"/>
        <w:jc w:val="both"/>
        <w:rPr>
          <w:sz w:val="28"/>
          <w:szCs w:val="28"/>
        </w:rPr>
      </w:pPr>
      <w:r w:rsidRPr="005934D8">
        <w:rPr>
          <w:sz w:val="28"/>
          <w:szCs w:val="28"/>
        </w:rPr>
        <w:t>- тепловая энергия</w:t>
      </w:r>
      <w:r>
        <w:rPr>
          <w:sz w:val="28"/>
          <w:szCs w:val="28"/>
        </w:rPr>
        <w:t xml:space="preserve"> </w:t>
      </w:r>
      <w:r w:rsidRPr="00EB7D1C">
        <w:rPr>
          <w:sz w:val="28"/>
          <w:szCs w:val="28"/>
        </w:rPr>
        <w:t>на 1 кв.</w:t>
      </w:r>
      <w:r>
        <w:rPr>
          <w:sz w:val="28"/>
          <w:szCs w:val="28"/>
        </w:rPr>
        <w:t xml:space="preserve"> </w:t>
      </w:r>
      <w:r w:rsidRPr="00EB7D1C">
        <w:rPr>
          <w:sz w:val="28"/>
          <w:szCs w:val="28"/>
        </w:rPr>
        <w:t>м</w:t>
      </w:r>
      <w:r>
        <w:rPr>
          <w:sz w:val="28"/>
          <w:szCs w:val="28"/>
        </w:rPr>
        <w:t>етр</w:t>
      </w:r>
      <w:r w:rsidRPr="00EB7D1C">
        <w:rPr>
          <w:sz w:val="28"/>
          <w:szCs w:val="28"/>
        </w:rPr>
        <w:t xml:space="preserve"> общей площади </w:t>
      </w:r>
      <w:r>
        <w:rPr>
          <w:sz w:val="28"/>
          <w:szCs w:val="28"/>
        </w:rPr>
        <w:t xml:space="preserve">в год </w:t>
      </w:r>
      <w:r w:rsidR="0068624A" w:rsidRPr="0068624A">
        <w:rPr>
          <w:sz w:val="28"/>
          <w:szCs w:val="28"/>
        </w:rPr>
        <w:t>осталась на уровне 202</w:t>
      </w:r>
      <w:r w:rsidR="0068624A">
        <w:rPr>
          <w:sz w:val="28"/>
          <w:szCs w:val="28"/>
        </w:rPr>
        <w:t>2</w:t>
      </w:r>
      <w:r w:rsidR="0068624A" w:rsidRPr="0068624A">
        <w:rPr>
          <w:sz w:val="28"/>
          <w:szCs w:val="28"/>
        </w:rPr>
        <w:t xml:space="preserve"> года и составила 0,</w:t>
      </w:r>
      <w:r w:rsidR="0068624A">
        <w:rPr>
          <w:sz w:val="28"/>
          <w:szCs w:val="28"/>
        </w:rPr>
        <w:t>17</w:t>
      </w:r>
      <w:r w:rsidR="0068624A" w:rsidRPr="0068624A">
        <w:rPr>
          <w:sz w:val="28"/>
          <w:szCs w:val="28"/>
        </w:rPr>
        <w:t xml:space="preserve"> Гкал в 202</w:t>
      </w:r>
      <w:r w:rsidR="0068624A">
        <w:rPr>
          <w:sz w:val="28"/>
          <w:szCs w:val="28"/>
        </w:rPr>
        <w:t>3</w:t>
      </w:r>
      <w:r w:rsidR="0068624A" w:rsidRPr="0068624A">
        <w:rPr>
          <w:sz w:val="28"/>
          <w:szCs w:val="28"/>
        </w:rPr>
        <w:t xml:space="preserve"> году</w:t>
      </w:r>
      <w:r w:rsidRPr="005934D8">
        <w:rPr>
          <w:sz w:val="28"/>
          <w:szCs w:val="28"/>
        </w:rPr>
        <w:t>;</w:t>
      </w:r>
    </w:p>
    <w:p w:rsidR="00622566" w:rsidRDefault="00622566" w:rsidP="007E1E49">
      <w:pPr>
        <w:ind w:firstLine="709"/>
        <w:jc w:val="both"/>
        <w:rPr>
          <w:sz w:val="28"/>
          <w:szCs w:val="28"/>
        </w:rPr>
      </w:pPr>
      <w:r>
        <w:rPr>
          <w:sz w:val="28"/>
          <w:szCs w:val="28"/>
        </w:rPr>
        <w:t xml:space="preserve">- </w:t>
      </w:r>
      <w:r w:rsidRPr="00622566">
        <w:rPr>
          <w:sz w:val="28"/>
          <w:szCs w:val="28"/>
        </w:rPr>
        <w:t>горячее водоснабжение на территории Исилькульского района отсутствует;</w:t>
      </w:r>
    </w:p>
    <w:p w:rsidR="007E1E49" w:rsidRDefault="00502326" w:rsidP="00CD1B9C">
      <w:pPr>
        <w:ind w:firstLine="709"/>
        <w:jc w:val="both"/>
        <w:rPr>
          <w:sz w:val="28"/>
          <w:szCs w:val="28"/>
        </w:rPr>
      </w:pPr>
      <w:r w:rsidRPr="005934D8">
        <w:rPr>
          <w:sz w:val="28"/>
          <w:szCs w:val="28"/>
        </w:rPr>
        <w:t>- холодная вода</w:t>
      </w:r>
      <w:r>
        <w:rPr>
          <w:sz w:val="28"/>
          <w:szCs w:val="28"/>
        </w:rPr>
        <w:t xml:space="preserve"> </w:t>
      </w:r>
      <w:r w:rsidRPr="00EB7D1C">
        <w:rPr>
          <w:sz w:val="28"/>
          <w:szCs w:val="28"/>
        </w:rPr>
        <w:t>на одного человека</w:t>
      </w:r>
      <w:r>
        <w:rPr>
          <w:sz w:val="28"/>
          <w:szCs w:val="28"/>
        </w:rPr>
        <w:t xml:space="preserve"> в год </w:t>
      </w:r>
      <w:r w:rsidR="00CD1B9C" w:rsidRPr="00CD1B9C">
        <w:rPr>
          <w:sz w:val="28"/>
          <w:szCs w:val="28"/>
        </w:rPr>
        <w:t>остал</w:t>
      </w:r>
      <w:r w:rsidR="00CD1B9C">
        <w:rPr>
          <w:sz w:val="28"/>
          <w:szCs w:val="28"/>
        </w:rPr>
        <w:t>а</w:t>
      </w:r>
      <w:r w:rsidR="00CD1B9C" w:rsidRPr="00CD1B9C">
        <w:rPr>
          <w:sz w:val="28"/>
          <w:szCs w:val="28"/>
        </w:rPr>
        <w:t>с</w:t>
      </w:r>
      <w:r w:rsidR="00CD1B9C">
        <w:rPr>
          <w:sz w:val="28"/>
          <w:szCs w:val="28"/>
        </w:rPr>
        <w:t>ь</w:t>
      </w:r>
      <w:r w:rsidR="00CD1B9C" w:rsidRPr="00CD1B9C">
        <w:rPr>
          <w:sz w:val="28"/>
          <w:szCs w:val="28"/>
        </w:rPr>
        <w:t xml:space="preserve"> на</w:t>
      </w:r>
      <w:r w:rsidR="00CD1B9C">
        <w:rPr>
          <w:sz w:val="28"/>
          <w:szCs w:val="28"/>
        </w:rPr>
        <w:t xml:space="preserve"> </w:t>
      </w:r>
      <w:r w:rsidR="00CD1B9C" w:rsidRPr="00CD1B9C">
        <w:rPr>
          <w:sz w:val="28"/>
          <w:szCs w:val="28"/>
        </w:rPr>
        <w:t>уровне 202</w:t>
      </w:r>
      <w:r w:rsidR="0068624A">
        <w:rPr>
          <w:sz w:val="28"/>
          <w:szCs w:val="28"/>
        </w:rPr>
        <w:t>2</w:t>
      </w:r>
      <w:r w:rsidR="00CD1B9C" w:rsidRPr="00CD1B9C">
        <w:rPr>
          <w:sz w:val="28"/>
          <w:szCs w:val="28"/>
        </w:rPr>
        <w:t xml:space="preserve"> года и</w:t>
      </w:r>
      <w:r w:rsidR="00145F73">
        <w:rPr>
          <w:sz w:val="28"/>
          <w:szCs w:val="28"/>
        </w:rPr>
        <w:t> </w:t>
      </w:r>
      <w:r w:rsidR="00CD1B9C" w:rsidRPr="00CD1B9C">
        <w:rPr>
          <w:sz w:val="28"/>
          <w:szCs w:val="28"/>
        </w:rPr>
        <w:t>составил</w:t>
      </w:r>
      <w:r w:rsidR="00CD1B9C">
        <w:rPr>
          <w:sz w:val="28"/>
          <w:szCs w:val="28"/>
        </w:rPr>
        <w:t>а 0</w:t>
      </w:r>
      <w:r w:rsidRPr="005934D8">
        <w:rPr>
          <w:sz w:val="28"/>
          <w:szCs w:val="28"/>
        </w:rPr>
        <w:t>,</w:t>
      </w:r>
      <w:r>
        <w:rPr>
          <w:sz w:val="28"/>
          <w:szCs w:val="28"/>
        </w:rPr>
        <w:t>3</w:t>
      </w:r>
      <w:r w:rsidR="0028069D">
        <w:rPr>
          <w:sz w:val="28"/>
          <w:szCs w:val="28"/>
        </w:rPr>
        <w:t>5</w:t>
      </w:r>
      <w:r w:rsidRPr="005934D8">
        <w:rPr>
          <w:sz w:val="28"/>
          <w:szCs w:val="28"/>
        </w:rPr>
        <w:t xml:space="preserve"> куб.</w:t>
      </w:r>
      <w:r w:rsidR="00836423">
        <w:rPr>
          <w:sz w:val="28"/>
          <w:szCs w:val="28"/>
        </w:rPr>
        <w:t xml:space="preserve"> </w:t>
      </w:r>
      <w:r w:rsidRPr="005934D8">
        <w:rPr>
          <w:sz w:val="28"/>
          <w:szCs w:val="28"/>
        </w:rPr>
        <w:t xml:space="preserve">м в </w:t>
      </w:r>
      <w:r>
        <w:rPr>
          <w:sz w:val="28"/>
          <w:szCs w:val="28"/>
        </w:rPr>
        <w:t>202</w:t>
      </w:r>
      <w:r w:rsidR="0068624A">
        <w:rPr>
          <w:sz w:val="28"/>
          <w:szCs w:val="28"/>
        </w:rPr>
        <w:t>3</w:t>
      </w:r>
      <w:r>
        <w:rPr>
          <w:sz w:val="28"/>
          <w:szCs w:val="28"/>
        </w:rPr>
        <w:t xml:space="preserve"> </w:t>
      </w:r>
      <w:r w:rsidRPr="005934D8">
        <w:rPr>
          <w:sz w:val="28"/>
          <w:szCs w:val="28"/>
        </w:rPr>
        <w:t>год</w:t>
      </w:r>
      <w:r>
        <w:rPr>
          <w:sz w:val="28"/>
          <w:szCs w:val="28"/>
        </w:rPr>
        <w:t>у</w:t>
      </w:r>
      <w:r w:rsidRPr="005934D8">
        <w:rPr>
          <w:sz w:val="28"/>
          <w:szCs w:val="28"/>
        </w:rPr>
        <w:t>;</w:t>
      </w:r>
    </w:p>
    <w:p w:rsidR="007E1E49" w:rsidRDefault="007E1E49" w:rsidP="007E1E49">
      <w:pPr>
        <w:ind w:firstLine="709"/>
        <w:jc w:val="both"/>
        <w:rPr>
          <w:sz w:val="28"/>
          <w:szCs w:val="28"/>
        </w:rPr>
      </w:pPr>
      <w:r>
        <w:rPr>
          <w:sz w:val="28"/>
          <w:szCs w:val="28"/>
        </w:rPr>
        <w:t>- </w:t>
      </w:r>
      <w:r w:rsidR="004F7D6A">
        <w:rPr>
          <w:sz w:val="28"/>
          <w:szCs w:val="28"/>
        </w:rPr>
        <w:t xml:space="preserve">потребление </w:t>
      </w:r>
      <w:r w:rsidR="00502326" w:rsidRPr="005934D8">
        <w:rPr>
          <w:sz w:val="28"/>
          <w:szCs w:val="28"/>
        </w:rPr>
        <w:t>природн</w:t>
      </w:r>
      <w:r w:rsidR="004F7D6A">
        <w:rPr>
          <w:sz w:val="28"/>
          <w:szCs w:val="28"/>
        </w:rPr>
        <w:t>ого</w:t>
      </w:r>
      <w:r w:rsidR="00502326" w:rsidRPr="005934D8">
        <w:rPr>
          <w:sz w:val="28"/>
          <w:szCs w:val="28"/>
        </w:rPr>
        <w:t xml:space="preserve"> газ</w:t>
      </w:r>
      <w:r w:rsidR="004F7D6A">
        <w:rPr>
          <w:sz w:val="28"/>
          <w:szCs w:val="28"/>
        </w:rPr>
        <w:t>а</w:t>
      </w:r>
      <w:r w:rsidR="00502326">
        <w:rPr>
          <w:sz w:val="28"/>
          <w:szCs w:val="28"/>
        </w:rPr>
        <w:t xml:space="preserve"> </w:t>
      </w:r>
      <w:r w:rsidR="00502326" w:rsidRPr="000744FE">
        <w:rPr>
          <w:sz w:val="28"/>
          <w:szCs w:val="28"/>
        </w:rPr>
        <w:t>в год на одного человека</w:t>
      </w:r>
      <w:r w:rsidR="00502326">
        <w:rPr>
          <w:sz w:val="28"/>
          <w:szCs w:val="28"/>
        </w:rPr>
        <w:t xml:space="preserve"> </w:t>
      </w:r>
      <w:r w:rsidR="004F7D6A">
        <w:rPr>
          <w:sz w:val="28"/>
          <w:szCs w:val="28"/>
        </w:rPr>
        <w:t>составило</w:t>
      </w:r>
      <w:r w:rsidR="00502326">
        <w:rPr>
          <w:sz w:val="28"/>
          <w:szCs w:val="28"/>
        </w:rPr>
        <w:t xml:space="preserve"> </w:t>
      </w:r>
      <w:r w:rsidR="00502326" w:rsidRPr="005934D8">
        <w:rPr>
          <w:sz w:val="28"/>
          <w:szCs w:val="28"/>
        </w:rPr>
        <w:t>3,</w:t>
      </w:r>
      <w:r w:rsidR="0068624A">
        <w:rPr>
          <w:sz w:val="28"/>
          <w:szCs w:val="28"/>
        </w:rPr>
        <w:t xml:space="preserve">31 </w:t>
      </w:r>
      <w:r w:rsidR="00836423" w:rsidRPr="005934D8">
        <w:rPr>
          <w:sz w:val="28"/>
          <w:szCs w:val="28"/>
        </w:rPr>
        <w:t>куб. м</w:t>
      </w:r>
      <w:r w:rsidR="00502326">
        <w:rPr>
          <w:sz w:val="28"/>
          <w:szCs w:val="28"/>
        </w:rPr>
        <w:t xml:space="preserve"> в 202</w:t>
      </w:r>
      <w:r w:rsidR="0068624A">
        <w:rPr>
          <w:sz w:val="28"/>
          <w:szCs w:val="28"/>
        </w:rPr>
        <w:t>3</w:t>
      </w:r>
      <w:r w:rsidR="00502326">
        <w:rPr>
          <w:sz w:val="28"/>
          <w:szCs w:val="28"/>
        </w:rPr>
        <w:t xml:space="preserve"> году</w:t>
      </w:r>
      <w:r>
        <w:rPr>
          <w:sz w:val="28"/>
          <w:szCs w:val="28"/>
        </w:rPr>
        <w:t xml:space="preserve"> (в 202</w:t>
      </w:r>
      <w:r w:rsidR="0068624A">
        <w:rPr>
          <w:sz w:val="28"/>
          <w:szCs w:val="28"/>
        </w:rPr>
        <w:t>2</w:t>
      </w:r>
      <w:r>
        <w:rPr>
          <w:sz w:val="28"/>
          <w:szCs w:val="28"/>
        </w:rPr>
        <w:t xml:space="preserve"> году – 3,</w:t>
      </w:r>
      <w:r w:rsidR="0068624A">
        <w:rPr>
          <w:sz w:val="28"/>
          <w:szCs w:val="28"/>
        </w:rPr>
        <w:t>34</w:t>
      </w:r>
      <w:r>
        <w:rPr>
          <w:sz w:val="28"/>
          <w:szCs w:val="28"/>
        </w:rPr>
        <w:t xml:space="preserve"> </w:t>
      </w:r>
      <w:r w:rsidR="00836423" w:rsidRPr="005934D8">
        <w:rPr>
          <w:sz w:val="28"/>
          <w:szCs w:val="28"/>
        </w:rPr>
        <w:t>куб. м</w:t>
      </w:r>
      <w:r>
        <w:rPr>
          <w:sz w:val="28"/>
          <w:szCs w:val="28"/>
        </w:rPr>
        <w:t>)</w:t>
      </w:r>
      <w:r w:rsidR="004F7D6A">
        <w:rPr>
          <w:sz w:val="28"/>
          <w:szCs w:val="28"/>
        </w:rPr>
        <w:t>.</w:t>
      </w:r>
    </w:p>
    <w:p w:rsidR="00502326" w:rsidRPr="007E1E49" w:rsidRDefault="00502326" w:rsidP="007E1E49">
      <w:pPr>
        <w:ind w:firstLine="709"/>
        <w:jc w:val="both"/>
        <w:rPr>
          <w:sz w:val="28"/>
          <w:szCs w:val="28"/>
        </w:rPr>
      </w:pPr>
      <w:r w:rsidRPr="00755DA1">
        <w:rPr>
          <w:sz w:val="28"/>
          <w:szCs w:val="28"/>
        </w:rPr>
        <w:t>Проведены мероприятия по утеплению зданий</w:t>
      </w:r>
      <w:r>
        <w:rPr>
          <w:sz w:val="28"/>
          <w:szCs w:val="28"/>
        </w:rPr>
        <w:t xml:space="preserve">, замене </w:t>
      </w:r>
      <w:r w:rsidRPr="00D1547D">
        <w:rPr>
          <w:sz w:val="28"/>
          <w:szCs w:val="28"/>
        </w:rPr>
        <w:t>оконны</w:t>
      </w:r>
      <w:r>
        <w:rPr>
          <w:sz w:val="28"/>
          <w:szCs w:val="28"/>
        </w:rPr>
        <w:t>х</w:t>
      </w:r>
      <w:r w:rsidRPr="00D1547D">
        <w:rPr>
          <w:sz w:val="28"/>
          <w:szCs w:val="28"/>
        </w:rPr>
        <w:t xml:space="preserve"> блок</w:t>
      </w:r>
      <w:r>
        <w:rPr>
          <w:sz w:val="28"/>
          <w:szCs w:val="28"/>
        </w:rPr>
        <w:t xml:space="preserve">ов, </w:t>
      </w:r>
      <w:r w:rsidR="0068624A" w:rsidRPr="0068624A">
        <w:rPr>
          <w:sz w:val="28"/>
          <w:szCs w:val="28"/>
        </w:rPr>
        <w:t>котельного оборудования</w:t>
      </w:r>
      <w:r>
        <w:rPr>
          <w:sz w:val="28"/>
          <w:szCs w:val="28"/>
        </w:rPr>
        <w:t xml:space="preserve">, </w:t>
      </w:r>
      <w:r w:rsidRPr="00D1547D">
        <w:rPr>
          <w:sz w:val="28"/>
          <w:szCs w:val="28"/>
        </w:rPr>
        <w:t>установлены узлы учета тепловой энергии</w:t>
      </w:r>
      <w:r>
        <w:rPr>
          <w:sz w:val="28"/>
          <w:szCs w:val="28"/>
        </w:rPr>
        <w:t xml:space="preserve">, </w:t>
      </w:r>
      <w:r w:rsidRPr="00D1547D">
        <w:rPr>
          <w:sz w:val="28"/>
          <w:szCs w:val="28"/>
        </w:rPr>
        <w:t>приобретен</w:t>
      </w:r>
      <w:r>
        <w:rPr>
          <w:sz w:val="28"/>
          <w:szCs w:val="28"/>
        </w:rPr>
        <w:t xml:space="preserve">ы </w:t>
      </w:r>
      <w:r w:rsidRPr="00D1547D">
        <w:rPr>
          <w:sz w:val="28"/>
          <w:szCs w:val="28"/>
        </w:rPr>
        <w:t>светодиодны</w:t>
      </w:r>
      <w:r>
        <w:rPr>
          <w:sz w:val="28"/>
          <w:szCs w:val="28"/>
        </w:rPr>
        <w:t>е</w:t>
      </w:r>
      <w:r w:rsidRPr="00D1547D">
        <w:rPr>
          <w:sz w:val="28"/>
          <w:szCs w:val="28"/>
        </w:rPr>
        <w:t xml:space="preserve"> лампоч</w:t>
      </w:r>
      <w:r>
        <w:rPr>
          <w:sz w:val="28"/>
          <w:szCs w:val="28"/>
        </w:rPr>
        <w:t xml:space="preserve">ки </w:t>
      </w:r>
      <w:r w:rsidRPr="00D1547D">
        <w:rPr>
          <w:sz w:val="28"/>
          <w:szCs w:val="28"/>
        </w:rPr>
        <w:t>на объектах, находящихся в</w:t>
      </w:r>
      <w:r w:rsidR="00D3314E">
        <w:rPr>
          <w:sz w:val="28"/>
          <w:szCs w:val="28"/>
        </w:rPr>
        <w:t> </w:t>
      </w:r>
      <w:r w:rsidRPr="00D1547D">
        <w:rPr>
          <w:sz w:val="28"/>
          <w:szCs w:val="28"/>
        </w:rPr>
        <w:t>собственности Исилькульского района</w:t>
      </w:r>
      <w:r>
        <w:rPr>
          <w:sz w:val="28"/>
          <w:szCs w:val="28"/>
        </w:rPr>
        <w:t>.</w:t>
      </w:r>
    </w:p>
    <w:p w:rsidR="00502326" w:rsidRPr="00057529" w:rsidRDefault="00502326" w:rsidP="00502326">
      <w:pPr>
        <w:ind w:firstLine="851"/>
        <w:jc w:val="both"/>
        <w:rPr>
          <w:sz w:val="28"/>
          <w:szCs w:val="28"/>
        </w:rPr>
      </w:pPr>
      <w:r w:rsidRPr="00057529">
        <w:rPr>
          <w:sz w:val="28"/>
          <w:szCs w:val="28"/>
        </w:rPr>
        <w:t xml:space="preserve">В ходе проведения мероприятий, направленных на энергосбережение, планируется продолжить работу по установке приборов учета </w:t>
      </w:r>
      <w:r>
        <w:rPr>
          <w:sz w:val="28"/>
          <w:szCs w:val="28"/>
        </w:rPr>
        <w:t>в бюджетных учреждениях,</w:t>
      </w:r>
      <w:r w:rsidRPr="00057529">
        <w:rPr>
          <w:sz w:val="28"/>
          <w:szCs w:val="28"/>
        </w:rPr>
        <w:t xml:space="preserve"> многоквартирных домах, замене ламп освещения </w:t>
      </w:r>
      <w:r>
        <w:rPr>
          <w:sz w:val="28"/>
          <w:szCs w:val="28"/>
        </w:rPr>
        <w:br/>
      </w:r>
      <w:r w:rsidRPr="00057529">
        <w:rPr>
          <w:sz w:val="28"/>
          <w:szCs w:val="28"/>
        </w:rPr>
        <w:t>на светодиодные</w:t>
      </w:r>
      <w:r>
        <w:rPr>
          <w:sz w:val="28"/>
          <w:szCs w:val="28"/>
        </w:rPr>
        <w:t>, проведению м</w:t>
      </w:r>
      <w:r w:rsidRPr="000059D5">
        <w:rPr>
          <w:sz w:val="28"/>
          <w:szCs w:val="28"/>
        </w:rPr>
        <w:t>ониторинг</w:t>
      </w:r>
      <w:r>
        <w:rPr>
          <w:sz w:val="28"/>
          <w:szCs w:val="28"/>
        </w:rPr>
        <w:t>а</w:t>
      </w:r>
      <w:r w:rsidRPr="000059D5">
        <w:rPr>
          <w:sz w:val="28"/>
          <w:szCs w:val="28"/>
        </w:rPr>
        <w:t xml:space="preserve"> расхода электрической энергии муниципальными учреждениями</w:t>
      </w:r>
      <w:r>
        <w:rPr>
          <w:sz w:val="28"/>
          <w:szCs w:val="28"/>
        </w:rPr>
        <w:t>.</w:t>
      </w:r>
    </w:p>
    <w:p w:rsidR="00502326" w:rsidRDefault="00502326" w:rsidP="00481FDC">
      <w:pPr>
        <w:ind w:firstLine="851"/>
        <w:jc w:val="both"/>
        <w:rPr>
          <w:sz w:val="28"/>
          <w:szCs w:val="28"/>
        </w:rPr>
      </w:pPr>
      <w:r w:rsidRPr="0073656B">
        <w:rPr>
          <w:sz w:val="28"/>
          <w:szCs w:val="28"/>
        </w:rPr>
        <w:t>Прогнозные значения показателей на 20</w:t>
      </w:r>
      <w:r>
        <w:rPr>
          <w:sz w:val="28"/>
          <w:szCs w:val="28"/>
        </w:rPr>
        <w:t>2</w:t>
      </w:r>
      <w:r w:rsidR="001F788A">
        <w:rPr>
          <w:sz w:val="28"/>
          <w:szCs w:val="28"/>
        </w:rPr>
        <w:t>4</w:t>
      </w:r>
      <w:r w:rsidRPr="0073656B">
        <w:rPr>
          <w:sz w:val="28"/>
          <w:szCs w:val="28"/>
        </w:rPr>
        <w:t xml:space="preserve"> – 202</w:t>
      </w:r>
      <w:r w:rsidR="001F788A">
        <w:rPr>
          <w:sz w:val="28"/>
          <w:szCs w:val="28"/>
        </w:rPr>
        <w:t>6</w:t>
      </w:r>
      <w:r w:rsidRPr="0073656B">
        <w:rPr>
          <w:sz w:val="28"/>
          <w:szCs w:val="28"/>
        </w:rPr>
        <w:t xml:space="preserve"> годы определены </w:t>
      </w:r>
      <w:r>
        <w:rPr>
          <w:sz w:val="28"/>
          <w:szCs w:val="28"/>
        </w:rPr>
        <w:br/>
      </w:r>
      <w:r w:rsidRPr="0073656B">
        <w:rPr>
          <w:sz w:val="28"/>
          <w:szCs w:val="28"/>
        </w:rPr>
        <w:t xml:space="preserve">с учетом мероприятий в сфере энергосбережения и повышения энергетической эффективности, проводимых в рамках реализации </w:t>
      </w:r>
      <w:r>
        <w:rPr>
          <w:sz w:val="28"/>
          <w:szCs w:val="28"/>
        </w:rPr>
        <w:br/>
      </w:r>
      <w:r w:rsidRPr="0073656B">
        <w:rPr>
          <w:sz w:val="28"/>
          <w:szCs w:val="28"/>
        </w:rPr>
        <w:t xml:space="preserve">на территории </w:t>
      </w:r>
      <w:r>
        <w:rPr>
          <w:sz w:val="28"/>
          <w:szCs w:val="28"/>
        </w:rPr>
        <w:t xml:space="preserve">Исилькульского </w:t>
      </w:r>
      <w:r w:rsidRPr="0073656B">
        <w:rPr>
          <w:sz w:val="28"/>
          <w:szCs w:val="28"/>
        </w:rPr>
        <w:t xml:space="preserve">района Федерального закона </w:t>
      </w:r>
      <w:r w:rsidR="00D3314E">
        <w:rPr>
          <w:sz w:val="28"/>
          <w:szCs w:val="28"/>
        </w:rPr>
        <w:br/>
      </w:r>
      <w:r w:rsidRPr="0073656B">
        <w:rPr>
          <w:sz w:val="28"/>
          <w:szCs w:val="28"/>
        </w:rPr>
        <w:t>от 23</w:t>
      </w:r>
      <w:r w:rsidR="00763457">
        <w:rPr>
          <w:sz w:val="28"/>
          <w:szCs w:val="28"/>
        </w:rPr>
        <w:t>.11.2009</w:t>
      </w:r>
      <w:r w:rsidRPr="0073656B">
        <w:rPr>
          <w:sz w:val="28"/>
          <w:szCs w:val="28"/>
        </w:rPr>
        <w:t xml:space="preserve"> №</w:t>
      </w:r>
      <w:r w:rsidR="00763457">
        <w:rPr>
          <w:sz w:val="28"/>
          <w:szCs w:val="28"/>
        </w:rPr>
        <w:t> </w:t>
      </w:r>
      <w:r w:rsidRPr="0073656B">
        <w:rPr>
          <w:sz w:val="28"/>
          <w:szCs w:val="28"/>
        </w:rPr>
        <w:t xml:space="preserve">261-ФЗ </w:t>
      </w:r>
      <w:r w:rsidRPr="00D747E4">
        <w:rPr>
          <w:sz w:val="28"/>
          <w:szCs w:val="28"/>
        </w:rPr>
        <w:t xml:space="preserve">"Об энергосбережении и энергетической </w:t>
      </w:r>
      <w:r w:rsidRPr="00D747E4">
        <w:rPr>
          <w:sz w:val="28"/>
          <w:szCs w:val="28"/>
        </w:rPr>
        <w:lastRenderedPageBreak/>
        <w:t>эффективности и</w:t>
      </w:r>
      <w:r w:rsidR="00D3314E">
        <w:rPr>
          <w:sz w:val="28"/>
          <w:szCs w:val="28"/>
        </w:rPr>
        <w:t> </w:t>
      </w:r>
      <w:r w:rsidRPr="00D747E4">
        <w:rPr>
          <w:sz w:val="28"/>
          <w:szCs w:val="28"/>
        </w:rPr>
        <w:t>о</w:t>
      </w:r>
      <w:r w:rsidR="0073001B">
        <w:rPr>
          <w:sz w:val="28"/>
          <w:szCs w:val="28"/>
        </w:rPr>
        <w:t> </w:t>
      </w:r>
      <w:r w:rsidRPr="00D747E4">
        <w:rPr>
          <w:sz w:val="28"/>
          <w:szCs w:val="28"/>
        </w:rPr>
        <w:t>внесении изменений в</w:t>
      </w:r>
      <w:r w:rsidRPr="0073656B">
        <w:rPr>
          <w:sz w:val="28"/>
          <w:szCs w:val="28"/>
        </w:rPr>
        <w:t xml:space="preserve"> некоторые законодательные акты Российской Федерации</w:t>
      </w:r>
      <w:r>
        <w:rPr>
          <w:sz w:val="28"/>
          <w:szCs w:val="28"/>
        </w:rPr>
        <w:t>"</w:t>
      </w:r>
      <w:r w:rsidRPr="0073656B">
        <w:rPr>
          <w:sz w:val="28"/>
          <w:szCs w:val="28"/>
        </w:rPr>
        <w:t>.</w:t>
      </w:r>
    </w:p>
    <w:p w:rsidR="0008701C" w:rsidRDefault="0008701C" w:rsidP="00481FDC">
      <w:pPr>
        <w:ind w:firstLine="851"/>
        <w:jc w:val="both"/>
        <w:rPr>
          <w:sz w:val="28"/>
          <w:szCs w:val="28"/>
        </w:rPr>
      </w:pPr>
    </w:p>
    <w:p w:rsidR="0008701C" w:rsidRPr="00DC2399" w:rsidRDefault="0008701C" w:rsidP="0008701C">
      <w:pPr>
        <w:ind w:firstLine="851"/>
        <w:jc w:val="center"/>
        <w:rPr>
          <w:b/>
          <w:sz w:val="28"/>
          <w:szCs w:val="28"/>
        </w:rPr>
      </w:pPr>
      <w:r w:rsidRPr="00DC2399">
        <w:rPr>
          <w:b/>
          <w:sz w:val="28"/>
          <w:szCs w:val="28"/>
        </w:rPr>
        <w:t>10. Проведение независимой оценки качества условий оказания услуг организациями в сферах культуры, охраны здоровья, образования и социального обслуживания.</w:t>
      </w:r>
    </w:p>
    <w:p w:rsidR="0008701C" w:rsidRPr="0008701C" w:rsidRDefault="0008701C" w:rsidP="00481FDC">
      <w:pPr>
        <w:ind w:firstLine="851"/>
        <w:jc w:val="both"/>
        <w:rPr>
          <w:color w:val="FF0000"/>
          <w:sz w:val="28"/>
          <w:szCs w:val="28"/>
        </w:rPr>
      </w:pPr>
    </w:p>
    <w:p w:rsidR="00481FDC" w:rsidRDefault="00481FDC" w:rsidP="00481FDC">
      <w:pPr>
        <w:ind w:firstLine="851"/>
        <w:jc w:val="both"/>
        <w:rPr>
          <w:b/>
          <w:bCs/>
          <w:sz w:val="28"/>
          <w:szCs w:val="28"/>
        </w:rPr>
      </w:pPr>
      <w:r w:rsidRPr="00481FDC">
        <w:rPr>
          <w:b/>
          <w:bCs/>
          <w:sz w:val="28"/>
          <w:szCs w:val="28"/>
        </w:rPr>
        <w:t>41.</w:t>
      </w:r>
      <w:r w:rsidR="00145F73">
        <w:rPr>
          <w:b/>
          <w:bCs/>
          <w:sz w:val="28"/>
          <w:szCs w:val="28"/>
        </w:rPr>
        <w:t> </w:t>
      </w:r>
      <w:r w:rsidRPr="00481FDC">
        <w:rPr>
          <w:b/>
          <w:bCs/>
          <w:sz w:val="28"/>
          <w:szCs w:val="28"/>
        </w:rPr>
        <w:t>Результаты независимой оценки качества условий оказания услуг</w:t>
      </w:r>
      <w:r>
        <w:rPr>
          <w:b/>
          <w:bCs/>
          <w:sz w:val="28"/>
          <w:szCs w:val="28"/>
        </w:rPr>
        <w:t xml:space="preserve"> </w:t>
      </w:r>
      <w:r w:rsidRPr="00481FDC">
        <w:rPr>
          <w:b/>
          <w:bCs/>
          <w:sz w:val="28"/>
          <w:szCs w:val="28"/>
        </w:rPr>
        <w:t>муниципальными организациями в сферах культуры, охраны здоровья,</w:t>
      </w:r>
      <w:r>
        <w:rPr>
          <w:b/>
          <w:bCs/>
          <w:sz w:val="28"/>
          <w:szCs w:val="28"/>
        </w:rPr>
        <w:t xml:space="preserve"> </w:t>
      </w:r>
      <w:r w:rsidRPr="00481FDC">
        <w:rPr>
          <w:b/>
          <w:bCs/>
          <w:sz w:val="28"/>
          <w:szCs w:val="28"/>
        </w:rPr>
        <w:t>образования, социального обслуживания и иными организациями,</w:t>
      </w:r>
      <w:r>
        <w:rPr>
          <w:b/>
          <w:bCs/>
          <w:sz w:val="28"/>
          <w:szCs w:val="28"/>
        </w:rPr>
        <w:t xml:space="preserve"> </w:t>
      </w:r>
      <w:r w:rsidRPr="00481FDC">
        <w:rPr>
          <w:b/>
          <w:bCs/>
          <w:sz w:val="28"/>
          <w:szCs w:val="28"/>
        </w:rPr>
        <w:t>расположенными на территориях соответствующих муниципальных</w:t>
      </w:r>
      <w:r>
        <w:rPr>
          <w:b/>
          <w:bCs/>
          <w:sz w:val="28"/>
          <w:szCs w:val="28"/>
        </w:rPr>
        <w:t xml:space="preserve"> </w:t>
      </w:r>
      <w:r w:rsidRPr="00481FDC">
        <w:rPr>
          <w:b/>
          <w:bCs/>
          <w:sz w:val="28"/>
          <w:szCs w:val="28"/>
        </w:rPr>
        <w:t>образований</w:t>
      </w:r>
      <w:r>
        <w:rPr>
          <w:b/>
          <w:bCs/>
          <w:sz w:val="28"/>
          <w:szCs w:val="28"/>
        </w:rPr>
        <w:t>.</w:t>
      </w:r>
    </w:p>
    <w:p w:rsidR="0008701C" w:rsidRPr="00622566" w:rsidRDefault="00502326" w:rsidP="00622566">
      <w:pPr>
        <w:ind w:firstLine="851"/>
        <w:jc w:val="both"/>
        <w:rPr>
          <w:sz w:val="28"/>
          <w:szCs w:val="28"/>
        </w:rPr>
      </w:pPr>
      <w:r w:rsidRPr="002556CD">
        <w:rPr>
          <w:sz w:val="28"/>
          <w:szCs w:val="28"/>
        </w:rPr>
        <w:t>Независим</w:t>
      </w:r>
      <w:r>
        <w:rPr>
          <w:sz w:val="28"/>
          <w:szCs w:val="28"/>
        </w:rPr>
        <w:t>ая</w:t>
      </w:r>
      <w:r w:rsidRPr="002556CD">
        <w:rPr>
          <w:sz w:val="28"/>
          <w:szCs w:val="28"/>
        </w:rPr>
        <w:t xml:space="preserve"> оценк</w:t>
      </w:r>
      <w:r>
        <w:rPr>
          <w:sz w:val="28"/>
          <w:szCs w:val="28"/>
        </w:rPr>
        <w:t>а</w:t>
      </w:r>
      <w:r w:rsidRPr="002556CD">
        <w:rPr>
          <w:sz w:val="28"/>
          <w:szCs w:val="28"/>
        </w:rPr>
        <w:t xml:space="preserve"> </w:t>
      </w:r>
      <w:r>
        <w:rPr>
          <w:sz w:val="28"/>
          <w:szCs w:val="28"/>
        </w:rPr>
        <w:t xml:space="preserve">качества условий оказания услуг </w:t>
      </w:r>
      <w:r w:rsidRPr="002556CD">
        <w:rPr>
          <w:sz w:val="28"/>
          <w:szCs w:val="28"/>
        </w:rPr>
        <w:t>муниципальными организациями</w:t>
      </w:r>
      <w:r>
        <w:rPr>
          <w:sz w:val="28"/>
          <w:szCs w:val="28"/>
        </w:rPr>
        <w:t xml:space="preserve"> за 202</w:t>
      </w:r>
      <w:r w:rsidR="00E375F1">
        <w:rPr>
          <w:sz w:val="28"/>
          <w:szCs w:val="28"/>
        </w:rPr>
        <w:t>3</w:t>
      </w:r>
      <w:r>
        <w:rPr>
          <w:sz w:val="28"/>
          <w:szCs w:val="28"/>
        </w:rPr>
        <w:t xml:space="preserve"> </w:t>
      </w:r>
      <w:r w:rsidR="00481FDC">
        <w:rPr>
          <w:sz w:val="28"/>
          <w:szCs w:val="28"/>
        </w:rPr>
        <w:t>год в</w:t>
      </w:r>
      <w:r w:rsidR="00D0377E" w:rsidRPr="00E412C4">
        <w:rPr>
          <w:sz w:val="28"/>
          <w:szCs w:val="28"/>
        </w:rPr>
        <w:t xml:space="preserve"> сфере </w:t>
      </w:r>
      <w:r w:rsidR="00DE7674">
        <w:rPr>
          <w:sz w:val="28"/>
          <w:szCs w:val="28"/>
        </w:rPr>
        <w:t xml:space="preserve">культуры </w:t>
      </w:r>
      <w:r w:rsidR="00D0377E" w:rsidRPr="00E412C4">
        <w:rPr>
          <w:sz w:val="28"/>
          <w:szCs w:val="28"/>
        </w:rPr>
        <w:t>проводилась</w:t>
      </w:r>
      <w:r w:rsidR="00D0377E">
        <w:rPr>
          <w:sz w:val="28"/>
          <w:szCs w:val="28"/>
        </w:rPr>
        <w:t xml:space="preserve"> в</w:t>
      </w:r>
      <w:r w:rsidR="00D3314E">
        <w:rPr>
          <w:sz w:val="28"/>
          <w:szCs w:val="28"/>
        </w:rPr>
        <w:t> </w:t>
      </w:r>
      <w:r w:rsidR="005924A6">
        <w:rPr>
          <w:sz w:val="28"/>
          <w:szCs w:val="28"/>
        </w:rPr>
        <w:t>3</w:t>
      </w:r>
      <w:r w:rsidR="00304284">
        <w:rPr>
          <w:sz w:val="28"/>
          <w:szCs w:val="28"/>
        </w:rPr>
        <w:t xml:space="preserve"> </w:t>
      </w:r>
      <w:r w:rsidR="00DE7674">
        <w:rPr>
          <w:sz w:val="28"/>
          <w:szCs w:val="28"/>
        </w:rPr>
        <w:t xml:space="preserve">учреждениях: </w:t>
      </w:r>
      <w:r w:rsidR="005924A6" w:rsidRPr="005924A6">
        <w:rPr>
          <w:sz w:val="28"/>
          <w:szCs w:val="28"/>
        </w:rPr>
        <w:t>МБУ КДЦ "Победа"</w:t>
      </w:r>
      <w:r w:rsidR="005924A6">
        <w:rPr>
          <w:sz w:val="28"/>
          <w:szCs w:val="28"/>
        </w:rPr>
        <w:t>,</w:t>
      </w:r>
      <w:r w:rsidR="005924A6" w:rsidRPr="005924A6">
        <w:t xml:space="preserve"> </w:t>
      </w:r>
      <w:r w:rsidR="005924A6" w:rsidRPr="005924A6">
        <w:rPr>
          <w:sz w:val="28"/>
          <w:szCs w:val="28"/>
        </w:rPr>
        <w:t>МБУ</w:t>
      </w:r>
      <w:r w:rsidR="005924A6">
        <w:t xml:space="preserve"> </w:t>
      </w:r>
      <w:r w:rsidR="005924A6" w:rsidRPr="005924A6">
        <w:t>"</w:t>
      </w:r>
      <w:r w:rsidR="005924A6" w:rsidRPr="005924A6">
        <w:rPr>
          <w:sz w:val="28"/>
          <w:szCs w:val="28"/>
        </w:rPr>
        <w:t>Исилькульская централизованная клубная система"</w:t>
      </w:r>
      <w:r w:rsidR="005924A6">
        <w:rPr>
          <w:sz w:val="28"/>
          <w:szCs w:val="28"/>
        </w:rPr>
        <w:t xml:space="preserve"> </w:t>
      </w:r>
      <w:r w:rsidR="005924A6" w:rsidRPr="005924A6">
        <w:rPr>
          <w:sz w:val="28"/>
          <w:szCs w:val="28"/>
        </w:rPr>
        <w:t>и</w:t>
      </w:r>
      <w:r w:rsidR="00DE7674" w:rsidRPr="00DE7674">
        <w:rPr>
          <w:sz w:val="28"/>
          <w:szCs w:val="28"/>
        </w:rPr>
        <w:t xml:space="preserve"> </w:t>
      </w:r>
      <w:r w:rsidR="005924A6" w:rsidRPr="005924A6">
        <w:rPr>
          <w:sz w:val="28"/>
          <w:szCs w:val="28"/>
        </w:rPr>
        <w:t xml:space="preserve">МБУ "Исилькульская централизованная </w:t>
      </w:r>
      <w:r w:rsidR="005924A6">
        <w:rPr>
          <w:sz w:val="28"/>
          <w:szCs w:val="28"/>
        </w:rPr>
        <w:t>библиотеч</w:t>
      </w:r>
      <w:r w:rsidR="005924A6" w:rsidRPr="005924A6">
        <w:rPr>
          <w:sz w:val="28"/>
          <w:szCs w:val="28"/>
        </w:rPr>
        <w:t>ная система"</w:t>
      </w:r>
      <w:r w:rsidR="00D0377E">
        <w:rPr>
          <w:sz w:val="28"/>
          <w:szCs w:val="28"/>
        </w:rPr>
        <w:t xml:space="preserve">. </w:t>
      </w:r>
      <w:r w:rsidR="00DE7674">
        <w:rPr>
          <w:sz w:val="28"/>
          <w:szCs w:val="28"/>
        </w:rPr>
        <w:t>По итогам НОК с</w:t>
      </w:r>
      <w:r w:rsidR="00D0377E" w:rsidRPr="002A31E8">
        <w:rPr>
          <w:sz w:val="28"/>
          <w:szCs w:val="28"/>
        </w:rPr>
        <w:t xml:space="preserve">редняя сумма баллов </w:t>
      </w:r>
      <w:r w:rsidR="00D0377E">
        <w:rPr>
          <w:sz w:val="28"/>
          <w:szCs w:val="28"/>
        </w:rPr>
        <w:t xml:space="preserve">составила </w:t>
      </w:r>
      <w:r w:rsidR="00DE7674">
        <w:rPr>
          <w:sz w:val="28"/>
          <w:szCs w:val="28"/>
        </w:rPr>
        <w:t>9</w:t>
      </w:r>
      <w:r w:rsidR="005924A6">
        <w:rPr>
          <w:sz w:val="28"/>
          <w:szCs w:val="28"/>
        </w:rPr>
        <w:t>1</w:t>
      </w:r>
      <w:r w:rsidR="00D0377E">
        <w:rPr>
          <w:sz w:val="28"/>
          <w:szCs w:val="28"/>
        </w:rPr>
        <w:t>,</w:t>
      </w:r>
      <w:r w:rsidR="005924A6">
        <w:rPr>
          <w:sz w:val="28"/>
          <w:szCs w:val="28"/>
        </w:rPr>
        <w:t>53</w:t>
      </w:r>
      <w:r w:rsidR="00D3314E">
        <w:rPr>
          <w:sz w:val="28"/>
          <w:szCs w:val="28"/>
        </w:rPr>
        <w:t> </w:t>
      </w:r>
      <w:r w:rsidR="00D0377E">
        <w:rPr>
          <w:sz w:val="28"/>
          <w:szCs w:val="28"/>
        </w:rPr>
        <w:t>из 1</w:t>
      </w:r>
      <w:r w:rsidR="00D0377E" w:rsidRPr="002A31E8">
        <w:rPr>
          <w:sz w:val="28"/>
          <w:szCs w:val="28"/>
        </w:rPr>
        <w:t>00 возможных.</w:t>
      </w:r>
      <w:r w:rsidR="00622566" w:rsidRPr="00622566">
        <w:t xml:space="preserve"> </w:t>
      </w:r>
      <w:r w:rsidR="00622566" w:rsidRPr="00622566">
        <w:rPr>
          <w:sz w:val="28"/>
          <w:szCs w:val="28"/>
        </w:rPr>
        <w:t>В 2022 году средняя сумма баллов составила 95,11 из 100 возможных.</w:t>
      </w:r>
      <w:r w:rsidR="00D0377E" w:rsidRPr="00622566">
        <w:rPr>
          <w:sz w:val="28"/>
          <w:szCs w:val="28"/>
        </w:rPr>
        <w:t xml:space="preserve"> Плановые значения</w:t>
      </w:r>
      <w:r w:rsidR="00D0377E" w:rsidRPr="00C15D72">
        <w:rPr>
          <w:sz w:val="28"/>
          <w:szCs w:val="28"/>
        </w:rPr>
        <w:t xml:space="preserve"> данного показателя </w:t>
      </w:r>
      <w:r w:rsidR="00D0377E" w:rsidRPr="002A31E8">
        <w:rPr>
          <w:sz w:val="28"/>
          <w:szCs w:val="28"/>
        </w:rPr>
        <w:t>на 202</w:t>
      </w:r>
      <w:r w:rsidR="00E375F1">
        <w:rPr>
          <w:sz w:val="28"/>
          <w:szCs w:val="28"/>
        </w:rPr>
        <w:t>5 - 2026</w:t>
      </w:r>
      <w:r w:rsidR="00D0377E" w:rsidRPr="002A31E8">
        <w:rPr>
          <w:sz w:val="28"/>
          <w:szCs w:val="28"/>
        </w:rPr>
        <w:t xml:space="preserve"> год</w:t>
      </w:r>
      <w:r w:rsidR="00E375F1">
        <w:rPr>
          <w:sz w:val="28"/>
          <w:szCs w:val="28"/>
        </w:rPr>
        <w:t>ы</w:t>
      </w:r>
      <w:r w:rsidR="00D0377E" w:rsidRPr="002A31E8">
        <w:rPr>
          <w:sz w:val="28"/>
          <w:szCs w:val="28"/>
        </w:rPr>
        <w:t xml:space="preserve"> </w:t>
      </w:r>
      <w:r w:rsidR="00D0377E">
        <w:rPr>
          <w:sz w:val="28"/>
          <w:szCs w:val="28"/>
        </w:rPr>
        <w:t>запланированы</w:t>
      </w:r>
      <w:r w:rsidR="00D0377E" w:rsidRPr="00E52A43">
        <w:rPr>
          <w:sz w:val="28"/>
          <w:szCs w:val="28"/>
        </w:rPr>
        <w:t xml:space="preserve"> </w:t>
      </w:r>
      <w:r w:rsidR="00D0377E">
        <w:rPr>
          <w:sz w:val="28"/>
          <w:szCs w:val="28"/>
        </w:rPr>
        <w:t xml:space="preserve">на уровне </w:t>
      </w:r>
      <w:r w:rsidR="00E375F1">
        <w:rPr>
          <w:sz w:val="28"/>
          <w:szCs w:val="28"/>
        </w:rPr>
        <w:t>95</w:t>
      </w:r>
      <w:r w:rsidR="00D0377E" w:rsidRPr="00E52A43">
        <w:rPr>
          <w:sz w:val="28"/>
          <w:szCs w:val="28"/>
        </w:rPr>
        <w:t>,</w:t>
      </w:r>
      <w:r w:rsidR="00E375F1">
        <w:rPr>
          <w:sz w:val="28"/>
          <w:szCs w:val="28"/>
        </w:rPr>
        <w:t>1</w:t>
      </w:r>
      <w:r w:rsidR="00DE7674">
        <w:rPr>
          <w:sz w:val="28"/>
          <w:szCs w:val="28"/>
        </w:rPr>
        <w:t>1</w:t>
      </w:r>
      <w:r w:rsidR="00E375F1">
        <w:rPr>
          <w:sz w:val="28"/>
          <w:szCs w:val="28"/>
        </w:rPr>
        <w:t xml:space="preserve"> и 91,53</w:t>
      </w:r>
      <w:r w:rsidR="00D0377E" w:rsidRPr="00E52A43">
        <w:rPr>
          <w:sz w:val="28"/>
          <w:szCs w:val="28"/>
        </w:rPr>
        <w:t xml:space="preserve"> баллов</w:t>
      </w:r>
      <w:r w:rsidR="00E375F1">
        <w:rPr>
          <w:sz w:val="28"/>
          <w:szCs w:val="28"/>
        </w:rPr>
        <w:t xml:space="preserve"> соответственно</w:t>
      </w:r>
      <w:r w:rsidR="00D0377E" w:rsidRPr="00E52A43">
        <w:rPr>
          <w:sz w:val="28"/>
          <w:szCs w:val="28"/>
        </w:rPr>
        <w:t>.</w:t>
      </w:r>
    </w:p>
    <w:p w:rsidR="0008701C" w:rsidRPr="00622566" w:rsidRDefault="00D0377E" w:rsidP="00622566">
      <w:pPr>
        <w:ind w:firstLine="851"/>
        <w:jc w:val="both"/>
        <w:rPr>
          <w:sz w:val="28"/>
          <w:szCs w:val="28"/>
        </w:rPr>
      </w:pPr>
      <w:r>
        <w:rPr>
          <w:sz w:val="28"/>
          <w:szCs w:val="28"/>
        </w:rPr>
        <w:t>В</w:t>
      </w:r>
      <w:r w:rsidR="00502326">
        <w:rPr>
          <w:sz w:val="28"/>
          <w:szCs w:val="28"/>
        </w:rPr>
        <w:t xml:space="preserve"> сфере </w:t>
      </w:r>
      <w:r w:rsidR="009256CD">
        <w:rPr>
          <w:sz w:val="28"/>
          <w:szCs w:val="28"/>
        </w:rPr>
        <w:t>образования</w:t>
      </w:r>
      <w:r w:rsidR="00502326">
        <w:rPr>
          <w:sz w:val="28"/>
          <w:szCs w:val="28"/>
        </w:rPr>
        <w:t xml:space="preserve"> н</w:t>
      </w:r>
      <w:r w:rsidR="00502326" w:rsidRPr="00FD466E">
        <w:rPr>
          <w:sz w:val="28"/>
          <w:szCs w:val="28"/>
        </w:rPr>
        <w:t>езависимая оценка качества условий оказания услуг</w:t>
      </w:r>
      <w:r w:rsidR="00502326">
        <w:rPr>
          <w:sz w:val="28"/>
          <w:szCs w:val="28"/>
        </w:rPr>
        <w:t xml:space="preserve"> в 202</w:t>
      </w:r>
      <w:r w:rsidR="005924A6">
        <w:rPr>
          <w:sz w:val="28"/>
          <w:szCs w:val="28"/>
        </w:rPr>
        <w:t>3</w:t>
      </w:r>
      <w:r w:rsidR="00502326">
        <w:rPr>
          <w:sz w:val="28"/>
          <w:szCs w:val="28"/>
        </w:rPr>
        <w:t xml:space="preserve"> году проводилась</w:t>
      </w:r>
      <w:r w:rsidR="005924A6" w:rsidRPr="005924A6">
        <w:t xml:space="preserve"> </w:t>
      </w:r>
      <w:r w:rsidR="005924A6" w:rsidRPr="005924A6">
        <w:rPr>
          <w:sz w:val="28"/>
          <w:szCs w:val="28"/>
        </w:rPr>
        <w:t xml:space="preserve">в </w:t>
      </w:r>
      <w:r w:rsidR="00E375F1">
        <w:rPr>
          <w:sz w:val="28"/>
          <w:szCs w:val="28"/>
        </w:rPr>
        <w:t>2</w:t>
      </w:r>
      <w:r w:rsidR="005924A6" w:rsidRPr="005924A6">
        <w:rPr>
          <w:sz w:val="28"/>
          <w:szCs w:val="28"/>
        </w:rPr>
        <w:t xml:space="preserve"> учреждениях:</w:t>
      </w:r>
      <w:r w:rsidR="005924A6" w:rsidRPr="005924A6">
        <w:t xml:space="preserve"> </w:t>
      </w:r>
      <w:r w:rsidR="005924A6" w:rsidRPr="005924A6">
        <w:rPr>
          <w:sz w:val="28"/>
          <w:szCs w:val="28"/>
        </w:rPr>
        <w:t>МБУ ДО "Исилькульская детская художественная школа</w:t>
      </w:r>
      <w:r w:rsidR="005D0A55" w:rsidRPr="005D0A55">
        <w:rPr>
          <w:sz w:val="28"/>
          <w:szCs w:val="28"/>
        </w:rPr>
        <w:t>"</w:t>
      </w:r>
      <w:r w:rsidR="005924A6" w:rsidRPr="005924A6">
        <w:rPr>
          <w:sz w:val="28"/>
          <w:szCs w:val="28"/>
        </w:rPr>
        <w:t xml:space="preserve"> и</w:t>
      </w:r>
      <w:r w:rsidR="005924A6">
        <w:rPr>
          <w:sz w:val="28"/>
          <w:szCs w:val="28"/>
        </w:rPr>
        <w:t xml:space="preserve"> </w:t>
      </w:r>
      <w:r w:rsidR="005924A6" w:rsidRPr="005924A6">
        <w:rPr>
          <w:sz w:val="28"/>
          <w:szCs w:val="28"/>
        </w:rPr>
        <w:t>МБУ ДО "Исилькульская детская школа искусств"</w:t>
      </w:r>
      <w:r w:rsidR="005924A6">
        <w:rPr>
          <w:sz w:val="28"/>
          <w:szCs w:val="28"/>
        </w:rPr>
        <w:t>.</w:t>
      </w:r>
      <w:r w:rsidR="005924A6" w:rsidRPr="005924A6">
        <w:t xml:space="preserve"> </w:t>
      </w:r>
      <w:r w:rsidR="005924A6" w:rsidRPr="005924A6">
        <w:rPr>
          <w:sz w:val="28"/>
          <w:szCs w:val="28"/>
        </w:rPr>
        <w:t>По итогам НОК средняя сумма баллов составила 9</w:t>
      </w:r>
      <w:r w:rsidR="005924A6">
        <w:rPr>
          <w:sz w:val="28"/>
          <w:szCs w:val="28"/>
        </w:rPr>
        <w:t>4</w:t>
      </w:r>
      <w:r w:rsidR="005924A6" w:rsidRPr="005924A6">
        <w:rPr>
          <w:sz w:val="28"/>
          <w:szCs w:val="28"/>
        </w:rPr>
        <w:t>,</w:t>
      </w:r>
      <w:r w:rsidR="005924A6">
        <w:rPr>
          <w:sz w:val="28"/>
          <w:szCs w:val="28"/>
        </w:rPr>
        <w:t>62</w:t>
      </w:r>
      <w:r w:rsidR="005924A6" w:rsidRPr="005924A6">
        <w:rPr>
          <w:sz w:val="28"/>
          <w:szCs w:val="28"/>
        </w:rPr>
        <w:t xml:space="preserve"> из 100 возможных</w:t>
      </w:r>
      <w:r w:rsidR="005924A6">
        <w:rPr>
          <w:sz w:val="28"/>
          <w:szCs w:val="28"/>
        </w:rPr>
        <w:t>.</w:t>
      </w:r>
      <w:r w:rsidR="00622566" w:rsidRPr="00622566">
        <w:t xml:space="preserve"> </w:t>
      </w:r>
      <w:r w:rsidR="00622566">
        <w:rPr>
          <w:sz w:val="28"/>
          <w:szCs w:val="28"/>
        </w:rPr>
        <w:t>В</w:t>
      </w:r>
      <w:r w:rsidR="00622566" w:rsidRPr="00622566">
        <w:rPr>
          <w:sz w:val="28"/>
          <w:szCs w:val="28"/>
        </w:rPr>
        <w:t xml:space="preserve"> 2022 году независимая оценка качества не проводилась</w:t>
      </w:r>
      <w:r w:rsidR="00622566">
        <w:rPr>
          <w:sz w:val="28"/>
          <w:szCs w:val="28"/>
        </w:rPr>
        <w:t>.</w:t>
      </w:r>
    </w:p>
    <w:p w:rsidR="0039776F" w:rsidRPr="00882D4F" w:rsidRDefault="00502326" w:rsidP="0039776F">
      <w:pPr>
        <w:ind w:firstLine="851"/>
        <w:jc w:val="both"/>
        <w:rPr>
          <w:sz w:val="28"/>
          <w:szCs w:val="28"/>
        </w:rPr>
      </w:pPr>
      <w:r w:rsidRPr="00882D4F">
        <w:rPr>
          <w:sz w:val="28"/>
          <w:szCs w:val="28"/>
        </w:rPr>
        <w:t>Плановые знач</w:t>
      </w:r>
      <w:r w:rsidR="00D0377E" w:rsidRPr="00882D4F">
        <w:rPr>
          <w:sz w:val="28"/>
          <w:szCs w:val="28"/>
        </w:rPr>
        <w:t>ения данного показателя на</w:t>
      </w:r>
      <w:r w:rsidR="00D3314E" w:rsidRPr="00882D4F">
        <w:rPr>
          <w:sz w:val="28"/>
          <w:szCs w:val="28"/>
        </w:rPr>
        <w:t> </w:t>
      </w:r>
      <w:r w:rsidR="00D0377E" w:rsidRPr="00882D4F">
        <w:rPr>
          <w:sz w:val="28"/>
          <w:szCs w:val="28"/>
        </w:rPr>
        <w:t>202</w:t>
      </w:r>
      <w:r w:rsidR="00E375F1" w:rsidRPr="00882D4F">
        <w:rPr>
          <w:sz w:val="28"/>
          <w:szCs w:val="28"/>
        </w:rPr>
        <w:t xml:space="preserve">5 - </w:t>
      </w:r>
      <w:r w:rsidR="00884C13" w:rsidRPr="00882D4F">
        <w:rPr>
          <w:sz w:val="28"/>
          <w:szCs w:val="28"/>
        </w:rPr>
        <w:t>202</w:t>
      </w:r>
      <w:r w:rsidR="005924A6" w:rsidRPr="00882D4F">
        <w:rPr>
          <w:sz w:val="28"/>
          <w:szCs w:val="28"/>
        </w:rPr>
        <w:t>6</w:t>
      </w:r>
      <w:r w:rsidR="00884C13" w:rsidRPr="00882D4F">
        <w:rPr>
          <w:sz w:val="28"/>
          <w:szCs w:val="28"/>
        </w:rPr>
        <w:t xml:space="preserve"> годы составляют</w:t>
      </w:r>
      <w:r w:rsidRPr="00882D4F">
        <w:rPr>
          <w:sz w:val="28"/>
          <w:szCs w:val="28"/>
        </w:rPr>
        <w:t xml:space="preserve"> 8</w:t>
      </w:r>
      <w:r w:rsidR="009256CD" w:rsidRPr="00882D4F">
        <w:rPr>
          <w:sz w:val="28"/>
          <w:szCs w:val="28"/>
        </w:rPr>
        <w:t>6</w:t>
      </w:r>
      <w:r w:rsidRPr="00882D4F">
        <w:rPr>
          <w:sz w:val="28"/>
          <w:szCs w:val="28"/>
        </w:rPr>
        <w:t>,</w:t>
      </w:r>
      <w:r w:rsidR="009256CD" w:rsidRPr="00882D4F">
        <w:rPr>
          <w:sz w:val="28"/>
          <w:szCs w:val="28"/>
        </w:rPr>
        <w:t>5</w:t>
      </w:r>
      <w:r w:rsidRPr="00882D4F">
        <w:rPr>
          <w:sz w:val="28"/>
          <w:szCs w:val="28"/>
        </w:rPr>
        <w:t xml:space="preserve"> баллов</w:t>
      </w:r>
      <w:r w:rsidRPr="00882D4F">
        <w:t xml:space="preserve"> </w:t>
      </w:r>
      <w:r w:rsidRPr="00882D4F">
        <w:rPr>
          <w:sz w:val="28"/>
          <w:szCs w:val="28"/>
        </w:rPr>
        <w:t>соответственно.</w:t>
      </w:r>
    </w:p>
    <w:p w:rsidR="00F112A8" w:rsidRPr="00502326" w:rsidRDefault="00502326" w:rsidP="00C67624">
      <w:pPr>
        <w:ind w:firstLine="708"/>
        <w:jc w:val="both"/>
      </w:pPr>
      <w:r w:rsidRPr="00882D4F">
        <w:rPr>
          <w:sz w:val="28"/>
          <w:szCs w:val="28"/>
        </w:rPr>
        <w:t>Дальнейшая деятельность</w:t>
      </w:r>
      <w:r w:rsidRPr="0067164E">
        <w:rPr>
          <w:sz w:val="28"/>
          <w:szCs w:val="28"/>
        </w:rPr>
        <w:t xml:space="preserve"> органов местного самоуправления </w:t>
      </w:r>
      <w:r>
        <w:rPr>
          <w:sz w:val="28"/>
          <w:szCs w:val="28"/>
        </w:rPr>
        <w:t>Исилькульс</w:t>
      </w:r>
      <w:r w:rsidRPr="0067164E">
        <w:rPr>
          <w:sz w:val="28"/>
          <w:szCs w:val="28"/>
        </w:rPr>
        <w:t>кого</w:t>
      </w:r>
      <w:r>
        <w:rPr>
          <w:sz w:val="28"/>
          <w:szCs w:val="28"/>
        </w:rPr>
        <w:t xml:space="preserve"> </w:t>
      </w:r>
      <w:r w:rsidRPr="0067164E">
        <w:rPr>
          <w:sz w:val="28"/>
          <w:szCs w:val="28"/>
        </w:rPr>
        <w:t>района будет направлена на обеспечение социально-экономического</w:t>
      </w:r>
      <w:r>
        <w:rPr>
          <w:sz w:val="28"/>
          <w:szCs w:val="28"/>
        </w:rPr>
        <w:t xml:space="preserve"> </w:t>
      </w:r>
      <w:r w:rsidRPr="0067164E">
        <w:rPr>
          <w:sz w:val="28"/>
          <w:szCs w:val="28"/>
        </w:rPr>
        <w:t xml:space="preserve">развития района, развитие всех отраслей экономики </w:t>
      </w:r>
      <w:r>
        <w:rPr>
          <w:sz w:val="28"/>
          <w:szCs w:val="28"/>
        </w:rPr>
        <w:br/>
      </w:r>
      <w:r w:rsidRPr="0067164E">
        <w:rPr>
          <w:sz w:val="28"/>
          <w:szCs w:val="28"/>
        </w:rPr>
        <w:t>и социальной сферы,</w:t>
      </w:r>
      <w:r>
        <w:rPr>
          <w:sz w:val="28"/>
          <w:szCs w:val="28"/>
        </w:rPr>
        <w:t xml:space="preserve"> </w:t>
      </w:r>
      <w:r w:rsidRPr="0067164E">
        <w:rPr>
          <w:sz w:val="28"/>
          <w:szCs w:val="28"/>
        </w:rPr>
        <w:t>повышение инвестиционной привлекательности района, а также на</w:t>
      </w:r>
      <w:r>
        <w:rPr>
          <w:sz w:val="28"/>
          <w:szCs w:val="28"/>
        </w:rPr>
        <w:t xml:space="preserve"> </w:t>
      </w:r>
      <w:r w:rsidRPr="0067164E">
        <w:rPr>
          <w:sz w:val="28"/>
          <w:szCs w:val="28"/>
        </w:rPr>
        <w:t>повышение уровня жизни населения района.</w:t>
      </w:r>
    </w:p>
    <w:sectPr w:rsidR="00F112A8" w:rsidRPr="00502326" w:rsidSect="00AF354B">
      <w:headerReference w:type="even" r:id="rId8"/>
      <w:headerReference w:type="default" r:id="rId9"/>
      <w:footerReference w:type="even" r:id="rId10"/>
      <w:type w:val="continuous"/>
      <w:pgSz w:w="11906" w:h="16838"/>
      <w:pgMar w:top="1134" w:right="851" w:bottom="1134" w:left="1418" w:header="720" w:footer="720" w:gutter="17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01C" w:rsidRDefault="0008701C">
      <w:r>
        <w:separator/>
      </w:r>
    </w:p>
  </w:endnote>
  <w:endnote w:type="continuationSeparator" w:id="0">
    <w:p w:rsidR="0008701C" w:rsidRDefault="00087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01C" w:rsidRDefault="0008701C">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10</w:t>
    </w:r>
    <w:r>
      <w:rPr>
        <w:rStyle w:val="a8"/>
      </w:rPr>
      <w:fldChar w:fldCharType="end"/>
    </w:r>
  </w:p>
  <w:p w:rsidR="0008701C" w:rsidRDefault="0008701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01C" w:rsidRDefault="0008701C">
      <w:r>
        <w:separator/>
      </w:r>
    </w:p>
  </w:footnote>
  <w:footnote w:type="continuationSeparator" w:id="0">
    <w:p w:rsidR="0008701C" w:rsidRDefault="000870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01C" w:rsidRDefault="0008701C">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8701C" w:rsidRDefault="0008701C">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01C" w:rsidRPr="00615E5D" w:rsidRDefault="0008701C">
    <w:pPr>
      <w:pStyle w:val="a9"/>
      <w:framePr w:wrap="around" w:vAnchor="text" w:hAnchor="margin" w:xAlign="center" w:y="1"/>
      <w:rPr>
        <w:rStyle w:val="a8"/>
      </w:rPr>
    </w:pPr>
    <w:r w:rsidRPr="00615E5D">
      <w:rPr>
        <w:rStyle w:val="a8"/>
      </w:rPr>
      <w:fldChar w:fldCharType="begin"/>
    </w:r>
    <w:r w:rsidRPr="00615E5D">
      <w:rPr>
        <w:rStyle w:val="a8"/>
      </w:rPr>
      <w:instrText xml:space="preserve">PAGE  </w:instrText>
    </w:r>
    <w:r w:rsidRPr="00615E5D">
      <w:rPr>
        <w:rStyle w:val="a8"/>
      </w:rPr>
      <w:fldChar w:fldCharType="separate"/>
    </w:r>
    <w:r w:rsidR="00482B6D">
      <w:rPr>
        <w:rStyle w:val="a8"/>
        <w:noProof/>
      </w:rPr>
      <w:t>14</w:t>
    </w:r>
    <w:r w:rsidRPr="00615E5D">
      <w:rPr>
        <w:rStyle w:val="a8"/>
      </w:rPr>
      <w:fldChar w:fldCharType="end"/>
    </w:r>
  </w:p>
  <w:p w:rsidR="0008701C" w:rsidRDefault="0008701C">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6"/>
        <w:szCs w:val="26"/>
        <w:u w:val="none"/>
      </w:rPr>
    </w:lvl>
    <w:lvl w:ilvl="1">
      <w:start w:val="1"/>
      <w:numFmt w:val="bullet"/>
      <w:lvlText w:val="-"/>
      <w:lvlJc w:val="left"/>
      <w:rPr>
        <w:b w:val="0"/>
        <w:bCs w:val="0"/>
        <w:i w:val="0"/>
        <w:iCs w:val="0"/>
        <w:smallCaps w:val="0"/>
        <w:strike w:val="0"/>
        <w:color w:val="000000"/>
        <w:spacing w:val="0"/>
        <w:w w:val="100"/>
        <w:position w:val="0"/>
        <w:sz w:val="26"/>
        <w:szCs w:val="26"/>
        <w:u w:val="none"/>
      </w:rPr>
    </w:lvl>
    <w:lvl w:ilvl="2">
      <w:start w:val="1"/>
      <w:numFmt w:val="bullet"/>
      <w:lvlText w:val="-"/>
      <w:lvlJc w:val="left"/>
      <w:rPr>
        <w:b w:val="0"/>
        <w:bCs w:val="0"/>
        <w:i w:val="0"/>
        <w:iCs w:val="0"/>
        <w:smallCaps w:val="0"/>
        <w:strike w:val="0"/>
        <w:color w:val="000000"/>
        <w:spacing w:val="0"/>
        <w:w w:val="100"/>
        <w:position w:val="0"/>
        <w:sz w:val="26"/>
        <w:szCs w:val="26"/>
        <w:u w:val="none"/>
      </w:rPr>
    </w:lvl>
    <w:lvl w:ilvl="3">
      <w:start w:val="1"/>
      <w:numFmt w:val="bullet"/>
      <w:lvlText w:val="-"/>
      <w:lvlJc w:val="left"/>
      <w:rPr>
        <w:b w:val="0"/>
        <w:bCs w:val="0"/>
        <w:i w:val="0"/>
        <w:iCs w:val="0"/>
        <w:smallCaps w:val="0"/>
        <w:strike w:val="0"/>
        <w:color w:val="000000"/>
        <w:spacing w:val="0"/>
        <w:w w:val="100"/>
        <w:position w:val="0"/>
        <w:sz w:val="26"/>
        <w:szCs w:val="26"/>
        <w:u w:val="none"/>
      </w:rPr>
    </w:lvl>
    <w:lvl w:ilvl="4">
      <w:start w:val="1"/>
      <w:numFmt w:val="bullet"/>
      <w:lvlText w:val="-"/>
      <w:lvlJc w:val="left"/>
      <w:rPr>
        <w:b w:val="0"/>
        <w:bCs w:val="0"/>
        <w:i w:val="0"/>
        <w:iCs w:val="0"/>
        <w:smallCaps w:val="0"/>
        <w:strike w:val="0"/>
        <w:color w:val="000000"/>
        <w:spacing w:val="0"/>
        <w:w w:val="100"/>
        <w:position w:val="0"/>
        <w:sz w:val="26"/>
        <w:szCs w:val="26"/>
        <w:u w:val="none"/>
      </w:rPr>
    </w:lvl>
    <w:lvl w:ilvl="5">
      <w:start w:val="1"/>
      <w:numFmt w:val="bullet"/>
      <w:lvlText w:val="-"/>
      <w:lvlJc w:val="left"/>
      <w:rPr>
        <w:b w:val="0"/>
        <w:bCs w:val="0"/>
        <w:i w:val="0"/>
        <w:iCs w:val="0"/>
        <w:smallCaps w:val="0"/>
        <w:strike w:val="0"/>
        <w:color w:val="000000"/>
        <w:spacing w:val="0"/>
        <w:w w:val="100"/>
        <w:position w:val="0"/>
        <w:sz w:val="26"/>
        <w:szCs w:val="26"/>
        <w:u w:val="none"/>
      </w:rPr>
    </w:lvl>
    <w:lvl w:ilvl="6">
      <w:start w:val="1"/>
      <w:numFmt w:val="bullet"/>
      <w:lvlText w:val="-"/>
      <w:lvlJc w:val="left"/>
      <w:rPr>
        <w:b w:val="0"/>
        <w:bCs w:val="0"/>
        <w:i w:val="0"/>
        <w:iCs w:val="0"/>
        <w:smallCaps w:val="0"/>
        <w:strike w:val="0"/>
        <w:color w:val="000000"/>
        <w:spacing w:val="0"/>
        <w:w w:val="100"/>
        <w:position w:val="0"/>
        <w:sz w:val="26"/>
        <w:szCs w:val="26"/>
        <w:u w:val="none"/>
      </w:rPr>
    </w:lvl>
    <w:lvl w:ilvl="7">
      <w:start w:val="1"/>
      <w:numFmt w:val="bullet"/>
      <w:lvlText w:val="-"/>
      <w:lvlJc w:val="left"/>
      <w:rPr>
        <w:b w:val="0"/>
        <w:bCs w:val="0"/>
        <w:i w:val="0"/>
        <w:iCs w:val="0"/>
        <w:smallCaps w:val="0"/>
        <w:strike w:val="0"/>
        <w:color w:val="000000"/>
        <w:spacing w:val="0"/>
        <w:w w:val="100"/>
        <w:position w:val="0"/>
        <w:sz w:val="26"/>
        <w:szCs w:val="26"/>
        <w:u w:val="none"/>
      </w:rPr>
    </w:lvl>
    <w:lvl w:ilvl="8">
      <w:start w:val="1"/>
      <w:numFmt w:val="bullet"/>
      <w:lvlText w:val="-"/>
      <w:lvlJc w:val="left"/>
      <w:rPr>
        <w:b w:val="0"/>
        <w:bCs w:val="0"/>
        <w:i w:val="0"/>
        <w:iCs w:val="0"/>
        <w:smallCaps w:val="0"/>
        <w:strike w:val="0"/>
        <w:color w:val="000000"/>
        <w:spacing w:val="0"/>
        <w:w w:val="100"/>
        <w:position w:val="0"/>
        <w:sz w:val="26"/>
        <w:szCs w:val="26"/>
        <w:u w:val="none"/>
      </w:rPr>
    </w:lvl>
  </w:abstractNum>
  <w:abstractNum w:abstractNumId="1"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BA61588"/>
    <w:multiLevelType w:val="hybridMultilevel"/>
    <w:tmpl w:val="A638574E"/>
    <w:lvl w:ilvl="0" w:tplc="86D057D0">
      <w:numFmt w:val="bullet"/>
      <w:lvlText w:val="-"/>
      <w:lvlJc w:val="left"/>
      <w:pPr>
        <w:tabs>
          <w:tab w:val="num" w:pos="900"/>
        </w:tabs>
        <w:ind w:left="900" w:hanging="360"/>
      </w:pPr>
      <w:rPr>
        <w:rFonts w:ascii="Times New Roman" w:eastAsia="Times New Roman" w:hAnsi="Times New Roman" w:cs="Times New Roman" w:hint="default"/>
      </w:rPr>
    </w:lvl>
    <w:lvl w:ilvl="1" w:tplc="25742648" w:tentative="1">
      <w:start w:val="1"/>
      <w:numFmt w:val="bullet"/>
      <w:lvlText w:val="o"/>
      <w:lvlJc w:val="left"/>
      <w:pPr>
        <w:tabs>
          <w:tab w:val="num" w:pos="1620"/>
        </w:tabs>
        <w:ind w:left="1620" w:hanging="360"/>
      </w:pPr>
      <w:rPr>
        <w:rFonts w:ascii="Courier New" w:hAnsi="Courier New" w:hint="default"/>
      </w:rPr>
    </w:lvl>
    <w:lvl w:ilvl="2" w:tplc="EDF0AFD0" w:tentative="1">
      <w:start w:val="1"/>
      <w:numFmt w:val="bullet"/>
      <w:lvlText w:val=""/>
      <w:lvlJc w:val="left"/>
      <w:pPr>
        <w:tabs>
          <w:tab w:val="num" w:pos="2340"/>
        </w:tabs>
        <w:ind w:left="2340" w:hanging="360"/>
      </w:pPr>
      <w:rPr>
        <w:rFonts w:ascii="Wingdings" w:hAnsi="Wingdings" w:hint="default"/>
      </w:rPr>
    </w:lvl>
    <w:lvl w:ilvl="3" w:tplc="3DC640B6" w:tentative="1">
      <w:start w:val="1"/>
      <w:numFmt w:val="bullet"/>
      <w:lvlText w:val=""/>
      <w:lvlJc w:val="left"/>
      <w:pPr>
        <w:tabs>
          <w:tab w:val="num" w:pos="3060"/>
        </w:tabs>
        <w:ind w:left="3060" w:hanging="360"/>
      </w:pPr>
      <w:rPr>
        <w:rFonts w:ascii="Symbol" w:hAnsi="Symbol" w:hint="default"/>
      </w:rPr>
    </w:lvl>
    <w:lvl w:ilvl="4" w:tplc="F8E6506E" w:tentative="1">
      <w:start w:val="1"/>
      <w:numFmt w:val="bullet"/>
      <w:lvlText w:val="o"/>
      <w:lvlJc w:val="left"/>
      <w:pPr>
        <w:tabs>
          <w:tab w:val="num" w:pos="3780"/>
        </w:tabs>
        <w:ind w:left="3780" w:hanging="360"/>
      </w:pPr>
      <w:rPr>
        <w:rFonts w:ascii="Courier New" w:hAnsi="Courier New" w:hint="default"/>
      </w:rPr>
    </w:lvl>
    <w:lvl w:ilvl="5" w:tplc="F6A483CC" w:tentative="1">
      <w:start w:val="1"/>
      <w:numFmt w:val="bullet"/>
      <w:lvlText w:val=""/>
      <w:lvlJc w:val="left"/>
      <w:pPr>
        <w:tabs>
          <w:tab w:val="num" w:pos="4500"/>
        </w:tabs>
        <w:ind w:left="4500" w:hanging="360"/>
      </w:pPr>
      <w:rPr>
        <w:rFonts w:ascii="Wingdings" w:hAnsi="Wingdings" w:hint="default"/>
      </w:rPr>
    </w:lvl>
    <w:lvl w:ilvl="6" w:tplc="B2FC21B2" w:tentative="1">
      <w:start w:val="1"/>
      <w:numFmt w:val="bullet"/>
      <w:lvlText w:val=""/>
      <w:lvlJc w:val="left"/>
      <w:pPr>
        <w:tabs>
          <w:tab w:val="num" w:pos="5220"/>
        </w:tabs>
        <w:ind w:left="5220" w:hanging="360"/>
      </w:pPr>
      <w:rPr>
        <w:rFonts w:ascii="Symbol" w:hAnsi="Symbol" w:hint="default"/>
      </w:rPr>
    </w:lvl>
    <w:lvl w:ilvl="7" w:tplc="271480FC" w:tentative="1">
      <w:start w:val="1"/>
      <w:numFmt w:val="bullet"/>
      <w:lvlText w:val="o"/>
      <w:lvlJc w:val="left"/>
      <w:pPr>
        <w:tabs>
          <w:tab w:val="num" w:pos="5940"/>
        </w:tabs>
        <w:ind w:left="5940" w:hanging="360"/>
      </w:pPr>
      <w:rPr>
        <w:rFonts w:ascii="Courier New" w:hAnsi="Courier New" w:hint="default"/>
      </w:rPr>
    </w:lvl>
    <w:lvl w:ilvl="8" w:tplc="B2B459E6" w:tentative="1">
      <w:start w:val="1"/>
      <w:numFmt w:val="bullet"/>
      <w:lvlText w:val=""/>
      <w:lvlJc w:val="left"/>
      <w:pPr>
        <w:tabs>
          <w:tab w:val="num" w:pos="6660"/>
        </w:tabs>
        <w:ind w:left="6660" w:hanging="360"/>
      </w:pPr>
      <w:rPr>
        <w:rFonts w:ascii="Wingdings" w:hAnsi="Wingdings" w:hint="default"/>
      </w:rPr>
    </w:lvl>
  </w:abstractNum>
  <w:abstractNum w:abstractNumId="3" w15:restartNumberingAfterBreak="0">
    <w:nsid w:val="157F63DA"/>
    <w:multiLevelType w:val="hybridMultilevel"/>
    <w:tmpl w:val="B6E61E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346EDC"/>
    <w:multiLevelType w:val="hybridMultilevel"/>
    <w:tmpl w:val="E49270C6"/>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1A1F5A6A"/>
    <w:multiLevelType w:val="multilevel"/>
    <w:tmpl w:val="89D2BCF0"/>
    <w:lvl w:ilvl="0">
      <w:start w:val="2"/>
      <w:numFmt w:val="decimal"/>
      <w:lvlText w:val="%1."/>
      <w:lvlJc w:val="left"/>
      <w:pPr>
        <w:ind w:left="450" w:hanging="450"/>
      </w:pPr>
      <w:rPr>
        <w:rFonts w:hint="default"/>
      </w:rPr>
    </w:lvl>
    <w:lvl w:ilvl="1">
      <w:start w:val="1"/>
      <w:numFmt w:val="decimal"/>
      <w:pStyle w:val="3"/>
      <w:lvlText w:val="%1.%2."/>
      <w:lvlJc w:val="left"/>
      <w:pPr>
        <w:ind w:left="1379" w:hanging="720"/>
      </w:pPr>
      <w:rPr>
        <w:rFonts w:hint="default"/>
      </w:rPr>
    </w:lvl>
    <w:lvl w:ilvl="2">
      <w:start w:val="1"/>
      <w:numFmt w:val="decimal"/>
      <w:lvlText w:val="%1.%2.%3."/>
      <w:lvlJc w:val="left"/>
      <w:pPr>
        <w:ind w:left="2038" w:hanging="720"/>
      </w:pPr>
      <w:rPr>
        <w:rFonts w:hint="default"/>
      </w:rPr>
    </w:lvl>
    <w:lvl w:ilvl="3">
      <w:start w:val="1"/>
      <w:numFmt w:val="decimal"/>
      <w:lvlText w:val="%1.%2.%3.%4."/>
      <w:lvlJc w:val="left"/>
      <w:pPr>
        <w:ind w:left="3057" w:hanging="1080"/>
      </w:pPr>
      <w:rPr>
        <w:rFonts w:hint="default"/>
      </w:rPr>
    </w:lvl>
    <w:lvl w:ilvl="4">
      <w:start w:val="1"/>
      <w:numFmt w:val="decimal"/>
      <w:lvlText w:val="%1.%2.%3.%4.%5."/>
      <w:lvlJc w:val="left"/>
      <w:pPr>
        <w:ind w:left="3716" w:hanging="1080"/>
      </w:pPr>
      <w:rPr>
        <w:rFonts w:hint="default"/>
      </w:rPr>
    </w:lvl>
    <w:lvl w:ilvl="5">
      <w:start w:val="1"/>
      <w:numFmt w:val="decimal"/>
      <w:lvlText w:val="%1.%2.%3.%4.%5.%6."/>
      <w:lvlJc w:val="left"/>
      <w:pPr>
        <w:ind w:left="4735" w:hanging="1440"/>
      </w:pPr>
      <w:rPr>
        <w:rFonts w:hint="default"/>
      </w:rPr>
    </w:lvl>
    <w:lvl w:ilvl="6">
      <w:start w:val="1"/>
      <w:numFmt w:val="decimal"/>
      <w:lvlText w:val="%1.%2.%3.%4.%5.%6.%7."/>
      <w:lvlJc w:val="left"/>
      <w:pPr>
        <w:ind w:left="5754" w:hanging="1800"/>
      </w:pPr>
      <w:rPr>
        <w:rFonts w:hint="default"/>
      </w:rPr>
    </w:lvl>
    <w:lvl w:ilvl="7">
      <w:start w:val="1"/>
      <w:numFmt w:val="decimal"/>
      <w:lvlText w:val="%1.%2.%3.%4.%5.%6.%7.%8."/>
      <w:lvlJc w:val="left"/>
      <w:pPr>
        <w:ind w:left="6413" w:hanging="1800"/>
      </w:pPr>
      <w:rPr>
        <w:rFonts w:hint="default"/>
      </w:rPr>
    </w:lvl>
    <w:lvl w:ilvl="8">
      <w:start w:val="1"/>
      <w:numFmt w:val="decimal"/>
      <w:lvlText w:val="%1.%2.%3.%4.%5.%6.%7.%8.%9."/>
      <w:lvlJc w:val="left"/>
      <w:pPr>
        <w:ind w:left="7432" w:hanging="2160"/>
      </w:pPr>
      <w:rPr>
        <w:rFonts w:hint="default"/>
      </w:rPr>
    </w:lvl>
  </w:abstractNum>
  <w:abstractNum w:abstractNumId="6" w15:restartNumberingAfterBreak="0">
    <w:nsid w:val="220600B2"/>
    <w:multiLevelType w:val="singleLevel"/>
    <w:tmpl w:val="904425E2"/>
    <w:lvl w:ilvl="0">
      <w:start w:val="14"/>
      <w:numFmt w:val="bullet"/>
      <w:lvlText w:val="-"/>
      <w:lvlJc w:val="left"/>
      <w:pPr>
        <w:tabs>
          <w:tab w:val="num" w:pos="390"/>
        </w:tabs>
        <w:ind w:left="390" w:hanging="390"/>
      </w:pPr>
      <w:rPr>
        <w:rFonts w:hint="default"/>
      </w:rPr>
    </w:lvl>
  </w:abstractNum>
  <w:abstractNum w:abstractNumId="7" w15:restartNumberingAfterBreak="0">
    <w:nsid w:val="26594C26"/>
    <w:multiLevelType w:val="hybridMultilevel"/>
    <w:tmpl w:val="D7C2DFA8"/>
    <w:lvl w:ilvl="0" w:tplc="78086638">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8" w15:restartNumberingAfterBreak="0">
    <w:nsid w:val="2D30574B"/>
    <w:multiLevelType w:val="hybridMultilevel"/>
    <w:tmpl w:val="23BEACDA"/>
    <w:lvl w:ilvl="0" w:tplc="CA9691D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2884AE3"/>
    <w:multiLevelType w:val="hybridMultilevel"/>
    <w:tmpl w:val="4DC27EE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E630F5B"/>
    <w:multiLevelType w:val="hybridMultilevel"/>
    <w:tmpl w:val="727A0B98"/>
    <w:lvl w:ilvl="0" w:tplc="328454C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15:restartNumberingAfterBreak="0">
    <w:nsid w:val="4A2F314F"/>
    <w:multiLevelType w:val="hybridMultilevel"/>
    <w:tmpl w:val="A0765DC8"/>
    <w:lvl w:ilvl="0" w:tplc="CA9691D0">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42E1DF8"/>
    <w:multiLevelType w:val="multilevel"/>
    <w:tmpl w:val="FA5AD4E6"/>
    <w:lvl w:ilvl="0">
      <w:start w:val="2"/>
      <w:numFmt w:val="decimal"/>
      <w:lvlText w:val="%1"/>
      <w:lvlJc w:val="left"/>
      <w:pPr>
        <w:ind w:left="375" w:hanging="375"/>
      </w:pPr>
      <w:rPr>
        <w:rFonts w:hint="default"/>
      </w:rPr>
    </w:lvl>
    <w:lvl w:ilvl="1">
      <w:start w:val="1"/>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3" w15:restartNumberingAfterBreak="0">
    <w:nsid w:val="58050F35"/>
    <w:multiLevelType w:val="hybridMultilevel"/>
    <w:tmpl w:val="238C27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5E1EEA"/>
    <w:multiLevelType w:val="hybridMultilevel"/>
    <w:tmpl w:val="759C63A8"/>
    <w:lvl w:ilvl="0" w:tplc="0419000F">
      <w:start w:val="1"/>
      <w:numFmt w:val="decimal"/>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15" w15:restartNumberingAfterBreak="0">
    <w:nsid w:val="611407EA"/>
    <w:multiLevelType w:val="hybridMultilevel"/>
    <w:tmpl w:val="A198EB3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B6E3A1C"/>
    <w:multiLevelType w:val="hybridMultilevel"/>
    <w:tmpl w:val="0442A282"/>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15:restartNumberingAfterBreak="0">
    <w:nsid w:val="6DBC1CB2"/>
    <w:multiLevelType w:val="multilevel"/>
    <w:tmpl w:val="14AC7F6A"/>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8" w15:restartNumberingAfterBreak="0">
    <w:nsid w:val="787F76BC"/>
    <w:multiLevelType w:val="hybridMultilevel"/>
    <w:tmpl w:val="ACC8E120"/>
    <w:lvl w:ilvl="0" w:tplc="CA9691D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92E2A93"/>
    <w:multiLevelType w:val="hybridMultilevel"/>
    <w:tmpl w:val="13E0D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D7C552D"/>
    <w:multiLevelType w:val="hybridMultilevel"/>
    <w:tmpl w:val="D004B612"/>
    <w:lvl w:ilvl="0" w:tplc="0407000F">
      <w:start w:val="1"/>
      <w:numFmt w:val="decimal"/>
      <w:lvlText w:val="%1."/>
      <w:lvlJc w:val="left"/>
      <w:pPr>
        <w:tabs>
          <w:tab w:val="num" w:pos="720"/>
        </w:tabs>
        <w:ind w:left="720"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1" w15:restartNumberingAfterBreak="0">
    <w:nsid w:val="7E1544F7"/>
    <w:multiLevelType w:val="hybridMultilevel"/>
    <w:tmpl w:val="FF5C13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257E93"/>
    <w:multiLevelType w:val="hybridMultilevel"/>
    <w:tmpl w:val="305CC6C6"/>
    <w:lvl w:ilvl="0" w:tplc="D77405D6">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7"/>
  </w:num>
  <w:num w:numId="3">
    <w:abstractNumId w:val="15"/>
  </w:num>
  <w:num w:numId="4">
    <w:abstractNumId w:val="9"/>
  </w:num>
  <w:num w:numId="5">
    <w:abstractNumId w:val="6"/>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8"/>
  </w:num>
  <w:num w:numId="9">
    <w:abstractNumId w:val="11"/>
  </w:num>
  <w:num w:numId="10">
    <w:abstractNumId w:val="13"/>
  </w:num>
  <w:num w:numId="11">
    <w:abstractNumId w:val="21"/>
  </w:num>
  <w:num w:numId="12">
    <w:abstractNumId w:val="1"/>
  </w:num>
  <w:num w:numId="13">
    <w:abstractNumId w:val="12"/>
  </w:num>
  <w:num w:numId="14">
    <w:abstractNumId w:val="5"/>
  </w:num>
  <w:num w:numId="15">
    <w:abstractNumId w:val="16"/>
  </w:num>
  <w:num w:numId="16">
    <w:abstractNumId w:val="4"/>
  </w:num>
  <w:num w:numId="17">
    <w:abstractNumId w:val="10"/>
  </w:num>
  <w:num w:numId="18">
    <w:abstractNumId w:val="0"/>
  </w:num>
  <w:num w:numId="19">
    <w:abstractNumId w:val="14"/>
  </w:num>
  <w:num w:numId="20">
    <w:abstractNumId w:val="3"/>
  </w:num>
  <w:num w:numId="21">
    <w:abstractNumId w:val="19"/>
  </w:num>
  <w:num w:numId="22">
    <w:abstractNumId w:val="7"/>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0486C"/>
    <w:rsid w:val="0000070F"/>
    <w:rsid w:val="0000485A"/>
    <w:rsid w:val="000059D5"/>
    <w:rsid w:val="000066FA"/>
    <w:rsid w:val="0000755D"/>
    <w:rsid w:val="00011105"/>
    <w:rsid w:val="000116B2"/>
    <w:rsid w:val="00012F7B"/>
    <w:rsid w:val="000135AB"/>
    <w:rsid w:val="0001598E"/>
    <w:rsid w:val="000172B5"/>
    <w:rsid w:val="00020E2C"/>
    <w:rsid w:val="000217A6"/>
    <w:rsid w:val="000222C9"/>
    <w:rsid w:val="000230A8"/>
    <w:rsid w:val="00024191"/>
    <w:rsid w:val="000258B4"/>
    <w:rsid w:val="00025A73"/>
    <w:rsid w:val="00026596"/>
    <w:rsid w:val="0003079F"/>
    <w:rsid w:val="000309CB"/>
    <w:rsid w:val="00030FA5"/>
    <w:rsid w:val="00031968"/>
    <w:rsid w:val="0003317C"/>
    <w:rsid w:val="000343BB"/>
    <w:rsid w:val="000361FA"/>
    <w:rsid w:val="000377CD"/>
    <w:rsid w:val="000410E2"/>
    <w:rsid w:val="000439BF"/>
    <w:rsid w:val="00044273"/>
    <w:rsid w:val="00045349"/>
    <w:rsid w:val="0004629A"/>
    <w:rsid w:val="00050EA9"/>
    <w:rsid w:val="00053706"/>
    <w:rsid w:val="000541F2"/>
    <w:rsid w:val="0005697C"/>
    <w:rsid w:val="00056BF3"/>
    <w:rsid w:val="00057529"/>
    <w:rsid w:val="00057A78"/>
    <w:rsid w:val="00061119"/>
    <w:rsid w:val="0006132D"/>
    <w:rsid w:val="000643C1"/>
    <w:rsid w:val="00064527"/>
    <w:rsid w:val="0006554F"/>
    <w:rsid w:val="00065A4F"/>
    <w:rsid w:val="00066B62"/>
    <w:rsid w:val="00070163"/>
    <w:rsid w:val="00070CBE"/>
    <w:rsid w:val="00071F02"/>
    <w:rsid w:val="00072637"/>
    <w:rsid w:val="00072A3F"/>
    <w:rsid w:val="00073027"/>
    <w:rsid w:val="000731F7"/>
    <w:rsid w:val="00073509"/>
    <w:rsid w:val="000744FE"/>
    <w:rsid w:val="000747BA"/>
    <w:rsid w:val="00074B5A"/>
    <w:rsid w:val="000770C8"/>
    <w:rsid w:val="0008109C"/>
    <w:rsid w:val="0008119D"/>
    <w:rsid w:val="000821B2"/>
    <w:rsid w:val="00082815"/>
    <w:rsid w:val="00082B68"/>
    <w:rsid w:val="00083251"/>
    <w:rsid w:val="000838AC"/>
    <w:rsid w:val="00083AF7"/>
    <w:rsid w:val="0008409C"/>
    <w:rsid w:val="0008496F"/>
    <w:rsid w:val="00086305"/>
    <w:rsid w:val="0008701C"/>
    <w:rsid w:val="00087A97"/>
    <w:rsid w:val="00090815"/>
    <w:rsid w:val="000925E2"/>
    <w:rsid w:val="00092830"/>
    <w:rsid w:val="00092A19"/>
    <w:rsid w:val="00094B36"/>
    <w:rsid w:val="000953CB"/>
    <w:rsid w:val="0009545B"/>
    <w:rsid w:val="00095F83"/>
    <w:rsid w:val="00097213"/>
    <w:rsid w:val="00097C44"/>
    <w:rsid w:val="000A089A"/>
    <w:rsid w:val="000A0F4E"/>
    <w:rsid w:val="000A1641"/>
    <w:rsid w:val="000A16DC"/>
    <w:rsid w:val="000A2508"/>
    <w:rsid w:val="000A2642"/>
    <w:rsid w:val="000A2913"/>
    <w:rsid w:val="000A2950"/>
    <w:rsid w:val="000A296F"/>
    <w:rsid w:val="000A2ED6"/>
    <w:rsid w:val="000A48FE"/>
    <w:rsid w:val="000A53BE"/>
    <w:rsid w:val="000A5681"/>
    <w:rsid w:val="000A5AB0"/>
    <w:rsid w:val="000A6796"/>
    <w:rsid w:val="000B2AB2"/>
    <w:rsid w:val="000B3138"/>
    <w:rsid w:val="000B3774"/>
    <w:rsid w:val="000B4789"/>
    <w:rsid w:val="000B51A5"/>
    <w:rsid w:val="000B54A7"/>
    <w:rsid w:val="000B6E89"/>
    <w:rsid w:val="000C0E4E"/>
    <w:rsid w:val="000C1634"/>
    <w:rsid w:val="000C1877"/>
    <w:rsid w:val="000C32EF"/>
    <w:rsid w:val="000C34FD"/>
    <w:rsid w:val="000C357D"/>
    <w:rsid w:val="000C5083"/>
    <w:rsid w:val="000C5630"/>
    <w:rsid w:val="000C57D2"/>
    <w:rsid w:val="000C5B08"/>
    <w:rsid w:val="000C6DD3"/>
    <w:rsid w:val="000D2979"/>
    <w:rsid w:val="000D57EC"/>
    <w:rsid w:val="000D6438"/>
    <w:rsid w:val="000E13F8"/>
    <w:rsid w:val="000E1563"/>
    <w:rsid w:val="000E1FAF"/>
    <w:rsid w:val="000E2FEA"/>
    <w:rsid w:val="000E4D4E"/>
    <w:rsid w:val="000E5813"/>
    <w:rsid w:val="000E60A3"/>
    <w:rsid w:val="000F10DE"/>
    <w:rsid w:val="000F11DF"/>
    <w:rsid w:val="000F1881"/>
    <w:rsid w:val="000F2255"/>
    <w:rsid w:val="000F235C"/>
    <w:rsid w:val="000F35B4"/>
    <w:rsid w:val="000F363B"/>
    <w:rsid w:val="000F3BA4"/>
    <w:rsid w:val="000F4B04"/>
    <w:rsid w:val="000F74A7"/>
    <w:rsid w:val="0010018A"/>
    <w:rsid w:val="00100218"/>
    <w:rsid w:val="001037DD"/>
    <w:rsid w:val="00105353"/>
    <w:rsid w:val="00107AC8"/>
    <w:rsid w:val="001108AB"/>
    <w:rsid w:val="00110B1E"/>
    <w:rsid w:val="0011132B"/>
    <w:rsid w:val="001116E5"/>
    <w:rsid w:val="00111B74"/>
    <w:rsid w:val="0011200B"/>
    <w:rsid w:val="00112ED6"/>
    <w:rsid w:val="00114134"/>
    <w:rsid w:val="001142D9"/>
    <w:rsid w:val="001145FD"/>
    <w:rsid w:val="00115782"/>
    <w:rsid w:val="00116265"/>
    <w:rsid w:val="00116EB5"/>
    <w:rsid w:val="00120368"/>
    <w:rsid w:val="00123517"/>
    <w:rsid w:val="00127069"/>
    <w:rsid w:val="00127E85"/>
    <w:rsid w:val="001300D6"/>
    <w:rsid w:val="00130B4F"/>
    <w:rsid w:val="001333A5"/>
    <w:rsid w:val="001343D9"/>
    <w:rsid w:val="00135F81"/>
    <w:rsid w:val="001369FA"/>
    <w:rsid w:val="00136EE5"/>
    <w:rsid w:val="001370F0"/>
    <w:rsid w:val="00143234"/>
    <w:rsid w:val="001437A5"/>
    <w:rsid w:val="001438E0"/>
    <w:rsid w:val="00144A20"/>
    <w:rsid w:val="00144F66"/>
    <w:rsid w:val="00145F73"/>
    <w:rsid w:val="00147B2A"/>
    <w:rsid w:val="00151B8B"/>
    <w:rsid w:val="0015350B"/>
    <w:rsid w:val="001551F6"/>
    <w:rsid w:val="00155829"/>
    <w:rsid w:val="00156809"/>
    <w:rsid w:val="00156DF2"/>
    <w:rsid w:val="001578A2"/>
    <w:rsid w:val="00160094"/>
    <w:rsid w:val="00160C0F"/>
    <w:rsid w:val="00161C4D"/>
    <w:rsid w:val="00162E67"/>
    <w:rsid w:val="00164C22"/>
    <w:rsid w:val="00167A18"/>
    <w:rsid w:val="00167FAC"/>
    <w:rsid w:val="00170A96"/>
    <w:rsid w:val="00171984"/>
    <w:rsid w:val="00172125"/>
    <w:rsid w:val="00172134"/>
    <w:rsid w:val="001721BC"/>
    <w:rsid w:val="001725C1"/>
    <w:rsid w:val="001750AF"/>
    <w:rsid w:val="00175E05"/>
    <w:rsid w:val="00177A10"/>
    <w:rsid w:val="00181C24"/>
    <w:rsid w:val="00182E3E"/>
    <w:rsid w:val="00184AA7"/>
    <w:rsid w:val="0018545A"/>
    <w:rsid w:val="00193AD5"/>
    <w:rsid w:val="00195914"/>
    <w:rsid w:val="001962AC"/>
    <w:rsid w:val="00197AE8"/>
    <w:rsid w:val="001A0860"/>
    <w:rsid w:val="001A20D1"/>
    <w:rsid w:val="001A406E"/>
    <w:rsid w:val="001A4CD3"/>
    <w:rsid w:val="001A4F79"/>
    <w:rsid w:val="001A4FE8"/>
    <w:rsid w:val="001A5B3A"/>
    <w:rsid w:val="001B033F"/>
    <w:rsid w:val="001B14AC"/>
    <w:rsid w:val="001B272E"/>
    <w:rsid w:val="001B5523"/>
    <w:rsid w:val="001B5DE1"/>
    <w:rsid w:val="001B619D"/>
    <w:rsid w:val="001B763B"/>
    <w:rsid w:val="001C0166"/>
    <w:rsid w:val="001C265A"/>
    <w:rsid w:val="001C5084"/>
    <w:rsid w:val="001D00A8"/>
    <w:rsid w:val="001D0C87"/>
    <w:rsid w:val="001D3340"/>
    <w:rsid w:val="001D405D"/>
    <w:rsid w:val="001D4DE7"/>
    <w:rsid w:val="001D511F"/>
    <w:rsid w:val="001D5A0E"/>
    <w:rsid w:val="001E11D0"/>
    <w:rsid w:val="001E1906"/>
    <w:rsid w:val="001E3567"/>
    <w:rsid w:val="001E6CD0"/>
    <w:rsid w:val="001E70E5"/>
    <w:rsid w:val="001F1DA0"/>
    <w:rsid w:val="001F3031"/>
    <w:rsid w:val="001F37AC"/>
    <w:rsid w:val="001F44BC"/>
    <w:rsid w:val="001F4B0D"/>
    <w:rsid w:val="001F5109"/>
    <w:rsid w:val="001F5A41"/>
    <w:rsid w:val="001F5FF0"/>
    <w:rsid w:val="001F6084"/>
    <w:rsid w:val="001F7406"/>
    <w:rsid w:val="001F788A"/>
    <w:rsid w:val="002018AB"/>
    <w:rsid w:val="00201CFC"/>
    <w:rsid w:val="00201FBE"/>
    <w:rsid w:val="00204EF7"/>
    <w:rsid w:val="00206177"/>
    <w:rsid w:val="00210F5D"/>
    <w:rsid w:val="00212418"/>
    <w:rsid w:val="002138FE"/>
    <w:rsid w:val="00214C64"/>
    <w:rsid w:val="002156F0"/>
    <w:rsid w:val="00215723"/>
    <w:rsid w:val="0021648B"/>
    <w:rsid w:val="00217090"/>
    <w:rsid w:val="00217B7F"/>
    <w:rsid w:val="00223529"/>
    <w:rsid w:val="00223C5A"/>
    <w:rsid w:val="00226A26"/>
    <w:rsid w:val="0022723D"/>
    <w:rsid w:val="002276F0"/>
    <w:rsid w:val="0023112C"/>
    <w:rsid w:val="00231C42"/>
    <w:rsid w:val="00231EFD"/>
    <w:rsid w:val="00232BEC"/>
    <w:rsid w:val="00232FBC"/>
    <w:rsid w:val="0023335F"/>
    <w:rsid w:val="00233563"/>
    <w:rsid w:val="002361C9"/>
    <w:rsid w:val="00236BEA"/>
    <w:rsid w:val="00236CCC"/>
    <w:rsid w:val="0024007A"/>
    <w:rsid w:val="00240AF7"/>
    <w:rsid w:val="00240EA2"/>
    <w:rsid w:val="002414D0"/>
    <w:rsid w:val="00242979"/>
    <w:rsid w:val="002436D9"/>
    <w:rsid w:val="00244D52"/>
    <w:rsid w:val="00245DEF"/>
    <w:rsid w:val="0024704E"/>
    <w:rsid w:val="0025049E"/>
    <w:rsid w:val="002504EF"/>
    <w:rsid w:val="00251429"/>
    <w:rsid w:val="00251B7E"/>
    <w:rsid w:val="00251CE7"/>
    <w:rsid w:val="00252FCD"/>
    <w:rsid w:val="0025523D"/>
    <w:rsid w:val="002556CD"/>
    <w:rsid w:val="00256CDA"/>
    <w:rsid w:val="00257120"/>
    <w:rsid w:val="0026203F"/>
    <w:rsid w:val="00263141"/>
    <w:rsid w:val="0026577C"/>
    <w:rsid w:val="00267F82"/>
    <w:rsid w:val="00270151"/>
    <w:rsid w:val="00270CB6"/>
    <w:rsid w:val="00273E6C"/>
    <w:rsid w:val="0027640F"/>
    <w:rsid w:val="00276FF8"/>
    <w:rsid w:val="00277EAD"/>
    <w:rsid w:val="00280366"/>
    <w:rsid w:val="0028069D"/>
    <w:rsid w:val="00280C50"/>
    <w:rsid w:val="00281158"/>
    <w:rsid w:val="00281A2E"/>
    <w:rsid w:val="00282283"/>
    <w:rsid w:val="00282BF5"/>
    <w:rsid w:val="00283EE0"/>
    <w:rsid w:val="0028476A"/>
    <w:rsid w:val="00284B25"/>
    <w:rsid w:val="00285A5B"/>
    <w:rsid w:val="00286684"/>
    <w:rsid w:val="00287B36"/>
    <w:rsid w:val="00293153"/>
    <w:rsid w:val="00295408"/>
    <w:rsid w:val="002973CE"/>
    <w:rsid w:val="00297554"/>
    <w:rsid w:val="002A26A8"/>
    <w:rsid w:val="002A2F11"/>
    <w:rsid w:val="002A3052"/>
    <w:rsid w:val="002A31E8"/>
    <w:rsid w:val="002A3524"/>
    <w:rsid w:val="002A5377"/>
    <w:rsid w:val="002A5F37"/>
    <w:rsid w:val="002A6043"/>
    <w:rsid w:val="002A6937"/>
    <w:rsid w:val="002A7E92"/>
    <w:rsid w:val="002B0AD6"/>
    <w:rsid w:val="002B1A92"/>
    <w:rsid w:val="002B25A8"/>
    <w:rsid w:val="002B33A7"/>
    <w:rsid w:val="002B404B"/>
    <w:rsid w:val="002B4C52"/>
    <w:rsid w:val="002B6D09"/>
    <w:rsid w:val="002B70F4"/>
    <w:rsid w:val="002C0FFE"/>
    <w:rsid w:val="002C22BE"/>
    <w:rsid w:val="002C4049"/>
    <w:rsid w:val="002C47D3"/>
    <w:rsid w:val="002C4C0B"/>
    <w:rsid w:val="002C5B23"/>
    <w:rsid w:val="002C5EE7"/>
    <w:rsid w:val="002D08EC"/>
    <w:rsid w:val="002D1D1D"/>
    <w:rsid w:val="002D2603"/>
    <w:rsid w:val="002D28FC"/>
    <w:rsid w:val="002D594A"/>
    <w:rsid w:val="002E0466"/>
    <w:rsid w:val="002E2EBC"/>
    <w:rsid w:val="002E3731"/>
    <w:rsid w:val="002E387D"/>
    <w:rsid w:val="002E48B3"/>
    <w:rsid w:val="002E703B"/>
    <w:rsid w:val="002E760B"/>
    <w:rsid w:val="002F0C40"/>
    <w:rsid w:val="002F0C45"/>
    <w:rsid w:val="002F2880"/>
    <w:rsid w:val="002F28C6"/>
    <w:rsid w:val="00304284"/>
    <w:rsid w:val="00304529"/>
    <w:rsid w:val="00305238"/>
    <w:rsid w:val="00305FA9"/>
    <w:rsid w:val="0030754F"/>
    <w:rsid w:val="00310F63"/>
    <w:rsid w:val="00312445"/>
    <w:rsid w:val="00312E44"/>
    <w:rsid w:val="003144BE"/>
    <w:rsid w:val="00314EFA"/>
    <w:rsid w:val="0031535A"/>
    <w:rsid w:val="00316E6C"/>
    <w:rsid w:val="00317D68"/>
    <w:rsid w:val="00320242"/>
    <w:rsid w:val="00321F69"/>
    <w:rsid w:val="00322765"/>
    <w:rsid w:val="0032291A"/>
    <w:rsid w:val="00323A58"/>
    <w:rsid w:val="003242CC"/>
    <w:rsid w:val="00324754"/>
    <w:rsid w:val="00324DC4"/>
    <w:rsid w:val="00326B9C"/>
    <w:rsid w:val="0032788C"/>
    <w:rsid w:val="00331728"/>
    <w:rsid w:val="00332378"/>
    <w:rsid w:val="0033371E"/>
    <w:rsid w:val="0033384B"/>
    <w:rsid w:val="003344A0"/>
    <w:rsid w:val="0033481D"/>
    <w:rsid w:val="0033503A"/>
    <w:rsid w:val="00335E47"/>
    <w:rsid w:val="00336631"/>
    <w:rsid w:val="003409B5"/>
    <w:rsid w:val="00342813"/>
    <w:rsid w:val="00342EFB"/>
    <w:rsid w:val="00345874"/>
    <w:rsid w:val="003476D9"/>
    <w:rsid w:val="00347C04"/>
    <w:rsid w:val="003506A5"/>
    <w:rsid w:val="0035079C"/>
    <w:rsid w:val="00350981"/>
    <w:rsid w:val="00350BFE"/>
    <w:rsid w:val="00357943"/>
    <w:rsid w:val="00360512"/>
    <w:rsid w:val="00361B5F"/>
    <w:rsid w:val="00363790"/>
    <w:rsid w:val="003646A7"/>
    <w:rsid w:val="00366004"/>
    <w:rsid w:val="00366584"/>
    <w:rsid w:val="0037009E"/>
    <w:rsid w:val="00370370"/>
    <w:rsid w:val="00371A79"/>
    <w:rsid w:val="003725CE"/>
    <w:rsid w:val="00372FDB"/>
    <w:rsid w:val="00373033"/>
    <w:rsid w:val="00373365"/>
    <w:rsid w:val="00374EF4"/>
    <w:rsid w:val="00374F81"/>
    <w:rsid w:val="0037620C"/>
    <w:rsid w:val="00376F85"/>
    <w:rsid w:val="003774A7"/>
    <w:rsid w:val="00377B5C"/>
    <w:rsid w:val="00381759"/>
    <w:rsid w:val="00381B1E"/>
    <w:rsid w:val="00381F3B"/>
    <w:rsid w:val="00382201"/>
    <w:rsid w:val="00383B44"/>
    <w:rsid w:val="00384C15"/>
    <w:rsid w:val="00386BC2"/>
    <w:rsid w:val="00386E7D"/>
    <w:rsid w:val="00387284"/>
    <w:rsid w:val="003877BD"/>
    <w:rsid w:val="003879A1"/>
    <w:rsid w:val="00390C7A"/>
    <w:rsid w:val="00390FAC"/>
    <w:rsid w:val="003926A3"/>
    <w:rsid w:val="00393B08"/>
    <w:rsid w:val="003940DD"/>
    <w:rsid w:val="00396511"/>
    <w:rsid w:val="0039776F"/>
    <w:rsid w:val="003A121E"/>
    <w:rsid w:val="003A173F"/>
    <w:rsid w:val="003A3E11"/>
    <w:rsid w:val="003A406C"/>
    <w:rsid w:val="003A7D7E"/>
    <w:rsid w:val="003B0E65"/>
    <w:rsid w:val="003B3305"/>
    <w:rsid w:val="003B5F42"/>
    <w:rsid w:val="003B66B0"/>
    <w:rsid w:val="003C0F8E"/>
    <w:rsid w:val="003C1407"/>
    <w:rsid w:val="003C4C4D"/>
    <w:rsid w:val="003C544B"/>
    <w:rsid w:val="003C5BD8"/>
    <w:rsid w:val="003C5CFE"/>
    <w:rsid w:val="003C68E4"/>
    <w:rsid w:val="003C6A90"/>
    <w:rsid w:val="003C755D"/>
    <w:rsid w:val="003D1A8F"/>
    <w:rsid w:val="003D2AF7"/>
    <w:rsid w:val="003D429F"/>
    <w:rsid w:val="003D4540"/>
    <w:rsid w:val="003D4ED7"/>
    <w:rsid w:val="003D565E"/>
    <w:rsid w:val="003D68AE"/>
    <w:rsid w:val="003D6B4E"/>
    <w:rsid w:val="003D79F4"/>
    <w:rsid w:val="003E0736"/>
    <w:rsid w:val="003E0FA3"/>
    <w:rsid w:val="003E304F"/>
    <w:rsid w:val="003E449B"/>
    <w:rsid w:val="003F2A43"/>
    <w:rsid w:val="003F3879"/>
    <w:rsid w:val="004065F0"/>
    <w:rsid w:val="004069B7"/>
    <w:rsid w:val="004072D5"/>
    <w:rsid w:val="0040783A"/>
    <w:rsid w:val="004107F0"/>
    <w:rsid w:val="00411628"/>
    <w:rsid w:val="004150CA"/>
    <w:rsid w:val="0041653D"/>
    <w:rsid w:val="004168D2"/>
    <w:rsid w:val="0041779B"/>
    <w:rsid w:val="00420023"/>
    <w:rsid w:val="00420D50"/>
    <w:rsid w:val="00422665"/>
    <w:rsid w:val="00422A6A"/>
    <w:rsid w:val="00425AEE"/>
    <w:rsid w:val="00425D05"/>
    <w:rsid w:val="00425D7D"/>
    <w:rsid w:val="00425DA5"/>
    <w:rsid w:val="00427806"/>
    <w:rsid w:val="00427B50"/>
    <w:rsid w:val="004303E9"/>
    <w:rsid w:val="00431FB5"/>
    <w:rsid w:val="00432BEE"/>
    <w:rsid w:val="00436D49"/>
    <w:rsid w:val="00436D7E"/>
    <w:rsid w:val="00436EA5"/>
    <w:rsid w:val="00441D42"/>
    <w:rsid w:val="00442B25"/>
    <w:rsid w:val="00443885"/>
    <w:rsid w:val="00445042"/>
    <w:rsid w:val="00446579"/>
    <w:rsid w:val="00446A82"/>
    <w:rsid w:val="00450123"/>
    <w:rsid w:val="00450394"/>
    <w:rsid w:val="00451189"/>
    <w:rsid w:val="004518AE"/>
    <w:rsid w:val="00452601"/>
    <w:rsid w:val="004537FE"/>
    <w:rsid w:val="00454C25"/>
    <w:rsid w:val="00454DF8"/>
    <w:rsid w:val="00455A97"/>
    <w:rsid w:val="00456064"/>
    <w:rsid w:val="00456771"/>
    <w:rsid w:val="00456BE4"/>
    <w:rsid w:val="00456C1A"/>
    <w:rsid w:val="00456E75"/>
    <w:rsid w:val="00457811"/>
    <w:rsid w:val="0045782B"/>
    <w:rsid w:val="00460244"/>
    <w:rsid w:val="00461ED8"/>
    <w:rsid w:val="00462FD5"/>
    <w:rsid w:val="00463B2C"/>
    <w:rsid w:val="00463CD7"/>
    <w:rsid w:val="00464A53"/>
    <w:rsid w:val="004653AA"/>
    <w:rsid w:val="00465A7D"/>
    <w:rsid w:val="00466137"/>
    <w:rsid w:val="00466514"/>
    <w:rsid w:val="00470A08"/>
    <w:rsid w:val="004775A5"/>
    <w:rsid w:val="00477C51"/>
    <w:rsid w:val="0048010E"/>
    <w:rsid w:val="00480B27"/>
    <w:rsid w:val="00481FDC"/>
    <w:rsid w:val="00482B6D"/>
    <w:rsid w:val="00484217"/>
    <w:rsid w:val="00485D6C"/>
    <w:rsid w:val="00487BB4"/>
    <w:rsid w:val="00490D61"/>
    <w:rsid w:val="004928CD"/>
    <w:rsid w:val="004934A9"/>
    <w:rsid w:val="004945A1"/>
    <w:rsid w:val="004967B3"/>
    <w:rsid w:val="004A082F"/>
    <w:rsid w:val="004A3073"/>
    <w:rsid w:val="004A3738"/>
    <w:rsid w:val="004A43C3"/>
    <w:rsid w:val="004A481B"/>
    <w:rsid w:val="004A7964"/>
    <w:rsid w:val="004A7CB8"/>
    <w:rsid w:val="004B11C2"/>
    <w:rsid w:val="004B3ADC"/>
    <w:rsid w:val="004B3D44"/>
    <w:rsid w:val="004B49A8"/>
    <w:rsid w:val="004B6896"/>
    <w:rsid w:val="004B705B"/>
    <w:rsid w:val="004B7631"/>
    <w:rsid w:val="004C0F4E"/>
    <w:rsid w:val="004C1EBF"/>
    <w:rsid w:val="004C2325"/>
    <w:rsid w:val="004C37B4"/>
    <w:rsid w:val="004C3AFE"/>
    <w:rsid w:val="004C5551"/>
    <w:rsid w:val="004C7835"/>
    <w:rsid w:val="004C7E66"/>
    <w:rsid w:val="004D2F0F"/>
    <w:rsid w:val="004D475C"/>
    <w:rsid w:val="004D5200"/>
    <w:rsid w:val="004D5B56"/>
    <w:rsid w:val="004D659B"/>
    <w:rsid w:val="004D76A0"/>
    <w:rsid w:val="004E0694"/>
    <w:rsid w:val="004E24D6"/>
    <w:rsid w:val="004E4C6D"/>
    <w:rsid w:val="004E54D8"/>
    <w:rsid w:val="004E6E6C"/>
    <w:rsid w:val="004E78AF"/>
    <w:rsid w:val="004E7D91"/>
    <w:rsid w:val="004F18FC"/>
    <w:rsid w:val="004F4147"/>
    <w:rsid w:val="004F5538"/>
    <w:rsid w:val="004F573D"/>
    <w:rsid w:val="004F7D6A"/>
    <w:rsid w:val="004F7EF6"/>
    <w:rsid w:val="0050053F"/>
    <w:rsid w:val="00502326"/>
    <w:rsid w:val="00502629"/>
    <w:rsid w:val="005046F9"/>
    <w:rsid w:val="00504A4A"/>
    <w:rsid w:val="00506CA5"/>
    <w:rsid w:val="00507C32"/>
    <w:rsid w:val="00510492"/>
    <w:rsid w:val="00510C8E"/>
    <w:rsid w:val="005112CF"/>
    <w:rsid w:val="00512C66"/>
    <w:rsid w:val="00513309"/>
    <w:rsid w:val="00513F47"/>
    <w:rsid w:val="0052054E"/>
    <w:rsid w:val="00521740"/>
    <w:rsid w:val="00522D46"/>
    <w:rsid w:val="00523EAC"/>
    <w:rsid w:val="0052495B"/>
    <w:rsid w:val="00524F1A"/>
    <w:rsid w:val="00526964"/>
    <w:rsid w:val="005273AD"/>
    <w:rsid w:val="00530FED"/>
    <w:rsid w:val="005321E1"/>
    <w:rsid w:val="0053240E"/>
    <w:rsid w:val="00532429"/>
    <w:rsid w:val="00533A8D"/>
    <w:rsid w:val="00533AA6"/>
    <w:rsid w:val="0054052F"/>
    <w:rsid w:val="00540D1C"/>
    <w:rsid w:val="00540F22"/>
    <w:rsid w:val="0054194E"/>
    <w:rsid w:val="00541B24"/>
    <w:rsid w:val="00541CCB"/>
    <w:rsid w:val="005427D2"/>
    <w:rsid w:val="0054423B"/>
    <w:rsid w:val="00544F8C"/>
    <w:rsid w:val="00545613"/>
    <w:rsid w:val="005462C7"/>
    <w:rsid w:val="00547FBF"/>
    <w:rsid w:val="005504E0"/>
    <w:rsid w:val="00552509"/>
    <w:rsid w:val="0055405B"/>
    <w:rsid w:val="0055427A"/>
    <w:rsid w:val="00554537"/>
    <w:rsid w:val="0055489D"/>
    <w:rsid w:val="00556E10"/>
    <w:rsid w:val="00557304"/>
    <w:rsid w:val="00563BDB"/>
    <w:rsid w:val="00564E16"/>
    <w:rsid w:val="00565972"/>
    <w:rsid w:val="00565D10"/>
    <w:rsid w:val="0056681B"/>
    <w:rsid w:val="005673D8"/>
    <w:rsid w:val="00571327"/>
    <w:rsid w:val="005725CD"/>
    <w:rsid w:val="0057271B"/>
    <w:rsid w:val="00574327"/>
    <w:rsid w:val="00574370"/>
    <w:rsid w:val="005748DE"/>
    <w:rsid w:val="00574E5C"/>
    <w:rsid w:val="005750DD"/>
    <w:rsid w:val="005757B9"/>
    <w:rsid w:val="00576272"/>
    <w:rsid w:val="00576D5B"/>
    <w:rsid w:val="00580E4A"/>
    <w:rsid w:val="005819B0"/>
    <w:rsid w:val="00581CEB"/>
    <w:rsid w:val="0058223C"/>
    <w:rsid w:val="00582599"/>
    <w:rsid w:val="00583753"/>
    <w:rsid w:val="00583FB1"/>
    <w:rsid w:val="005841E6"/>
    <w:rsid w:val="00585414"/>
    <w:rsid w:val="005857CE"/>
    <w:rsid w:val="005900E0"/>
    <w:rsid w:val="00590609"/>
    <w:rsid w:val="00590D3C"/>
    <w:rsid w:val="005914E1"/>
    <w:rsid w:val="005924A6"/>
    <w:rsid w:val="005934D8"/>
    <w:rsid w:val="00597650"/>
    <w:rsid w:val="005A059E"/>
    <w:rsid w:val="005A0D9C"/>
    <w:rsid w:val="005A1122"/>
    <w:rsid w:val="005A12FF"/>
    <w:rsid w:val="005A2B92"/>
    <w:rsid w:val="005A366A"/>
    <w:rsid w:val="005A3BFA"/>
    <w:rsid w:val="005A447B"/>
    <w:rsid w:val="005A5876"/>
    <w:rsid w:val="005B0793"/>
    <w:rsid w:val="005B23C2"/>
    <w:rsid w:val="005B7F56"/>
    <w:rsid w:val="005C17C0"/>
    <w:rsid w:val="005C18EC"/>
    <w:rsid w:val="005C1F52"/>
    <w:rsid w:val="005C47F2"/>
    <w:rsid w:val="005C4AF5"/>
    <w:rsid w:val="005C5288"/>
    <w:rsid w:val="005C5DB3"/>
    <w:rsid w:val="005C6F39"/>
    <w:rsid w:val="005C7995"/>
    <w:rsid w:val="005D016E"/>
    <w:rsid w:val="005D0A55"/>
    <w:rsid w:val="005D0D7B"/>
    <w:rsid w:val="005D1497"/>
    <w:rsid w:val="005D19AD"/>
    <w:rsid w:val="005D2CC1"/>
    <w:rsid w:val="005D3606"/>
    <w:rsid w:val="005D4A25"/>
    <w:rsid w:val="005D6488"/>
    <w:rsid w:val="005E0831"/>
    <w:rsid w:val="005E114C"/>
    <w:rsid w:val="005E155A"/>
    <w:rsid w:val="005E18DB"/>
    <w:rsid w:val="005E1EA2"/>
    <w:rsid w:val="005E2371"/>
    <w:rsid w:val="005E2EC9"/>
    <w:rsid w:val="005E31AD"/>
    <w:rsid w:val="005E661D"/>
    <w:rsid w:val="005E7091"/>
    <w:rsid w:val="005E7AEF"/>
    <w:rsid w:val="005F3618"/>
    <w:rsid w:val="005F4422"/>
    <w:rsid w:val="005F493E"/>
    <w:rsid w:val="005F4A22"/>
    <w:rsid w:val="005F65FF"/>
    <w:rsid w:val="005F7BDB"/>
    <w:rsid w:val="005F7D83"/>
    <w:rsid w:val="00600807"/>
    <w:rsid w:val="006011DB"/>
    <w:rsid w:val="00601D70"/>
    <w:rsid w:val="0060497A"/>
    <w:rsid w:val="0060498B"/>
    <w:rsid w:val="00604C66"/>
    <w:rsid w:val="00605B70"/>
    <w:rsid w:val="0060641E"/>
    <w:rsid w:val="00606B0C"/>
    <w:rsid w:val="00607C89"/>
    <w:rsid w:val="006104FA"/>
    <w:rsid w:val="00611A44"/>
    <w:rsid w:val="00613CD9"/>
    <w:rsid w:val="00614395"/>
    <w:rsid w:val="00614985"/>
    <w:rsid w:val="00615E5D"/>
    <w:rsid w:val="00616815"/>
    <w:rsid w:val="00617BE8"/>
    <w:rsid w:val="006213DC"/>
    <w:rsid w:val="00621E31"/>
    <w:rsid w:val="00622566"/>
    <w:rsid w:val="00622702"/>
    <w:rsid w:val="006229F6"/>
    <w:rsid w:val="0062309E"/>
    <w:rsid w:val="006241C0"/>
    <w:rsid w:val="00626DBB"/>
    <w:rsid w:val="00627511"/>
    <w:rsid w:val="006275E1"/>
    <w:rsid w:val="00631ADD"/>
    <w:rsid w:val="00632DF7"/>
    <w:rsid w:val="006333EC"/>
    <w:rsid w:val="00633D3C"/>
    <w:rsid w:val="00637604"/>
    <w:rsid w:val="0064016E"/>
    <w:rsid w:val="00640295"/>
    <w:rsid w:val="00640AE8"/>
    <w:rsid w:val="0064113A"/>
    <w:rsid w:val="00641261"/>
    <w:rsid w:val="00642DCC"/>
    <w:rsid w:val="00644BBA"/>
    <w:rsid w:val="00646D29"/>
    <w:rsid w:val="00647EE8"/>
    <w:rsid w:val="00650217"/>
    <w:rsid w:val="00653768"/>
    <w:rsid w:val="00655020"/>
    <w:rsid w:val="00656CE7"/>
    <w:rsid w:val="00661625"/>
    <w:rsid w:val="00665CC4"/>
    <w:rsid w:val="00666853"/>
    <w:rsid w:val="00666F5D"/>
    <w:rsid w:val="0067164E"/>
    <w:rsid w:val="0067231A"/>
    <w:rsid w:val="00672FAD"/>
    <w:rsid w:val="006740E4"/>
    <w:rsid w:val="006749C4"/>
    <w:rsid w:val="00674CAA"/>
    <w:rsid w:val="006760E7"/>
    <w:rsid w:val="00676DC2"/>
    <w:rsid w:val="00681314"/>
    <w:rsid w:val="00682EBB"/>
    <w:rsid w:val="006836CE"/>
    <w:rsid w:val="006838AF"/>
    <w:rsid w:val="0068460A"/>
    <w:rsid w:val="00684658"/>
    <w:rsid w:val="00684C04"/>
    <w:rsid w:val="00684FE7"/>
    <w:rsid w:val="00685C1E"/>
    <w:rsid w:val="0068624A"/>
    <w:rsid w:val="006869C8"/>
    <w:rsid w:val="00686E53"/>
    <w:rsid w:val="0069005A"/>
    <w:rsid w:val="006905E6"/>
    <w:rsid w:val="006925C7"/>
    <w:rsid w:val="00694878"/>
    <w:rsid w:val="006A1208"/>
    <w:rsid w:val="006A30BC"/>
    <w:rsid w:val="006A3D10"/>
    <w:rsid w:val="006A43AB"/>
    <w:rsid w:val="006A6DD4"/>
    <w:rsid w:val="006A7AEE"/>
    <w:rsid w:val="006B02B9"/>
    <w:rsid w:val="006B0531"/>
    <w:rsid w:val="006B068C"/>
    <w:rsid w:val="006B0CBA"/>
    <w:rsid w:val="006B1AAB"/>
    <w:rsid w:val="006B1F5E"/>
    <w:rsid w:val="006B348D"/>
    <w:rsid w:val="006B41AB"/>
    <w:rsid w:val="006B501A"/>
    <w:rsid w:val="006B61C5"/>
    <w:rsid w:val="006B65F3"/>
    <w:rsid w:val="006B7FDA"/>
    <w:rsid w:val="006C08B9"/>
    <w:rsid w:val="006C146C"/>
    <w:rsid w:val="006C2656"/>
    <w:rsid w:val="006C2E60"/>
    <w:rsid w:val="006C4A8C"/>
    <w:rsid w:val="006C607B"/>
    <w:rsid w:val="006C7454"/>
    <w:rsid w:val="006C77C2"/>
    <w:rsid w:val="006D3EA1"/>
    <w:rsid w:val="006D45C6"/>
    <w:rsid w:val="006D5142"/>
    <w:rsid w:val="006D6D9C"/>
    <w:rsid w:val="006D7003"/>
    <w:rsid w:val="006D70BF"/>
    <w:rsid w:val="006D718C"/>
    <w:rsid w:val="006E3C3D"/>
    <w:rsid w:val="006E4BE1"/>
    <w:rsid w:val="006E578D"/>
    <w:rsid w:val="006E695F"/>
    <w:rsid w:val="006F0E1F"/>
    <w:rsid w:val="006F1800"/>
    <w:rsid w:val="006F368D"/>
    <w:rsid w:val="006F3FE9"/>
    <w:rsid w:val="006F5C1D"/>
    <w:rsid w:val="006F5E88"/>
    <w:rsid w:val="006F6F5A"/>
    <w:rsid w:val="0070081F"/>
    <w:rsid w:val="0070159D"/>
    <w:rsid w:val="007015D5"/>
    <w:rsid w:val="00701994"/>
    <w:rsid w:val="007029C2"/>
    <w:rsid w:val="00704528"/>
    <w:rsid w:val="007045FD"/>
    <w:rsid w:val="00704A54"/>
    <w:rsid w:val="00705836"/>
    <w:rsid w:val="00706C36"/>
    <w:rsid w:val="0071081A"/>
    <w:rsid w:val="00710B68"/>
    <w:rsid w:val="00711AA5"/>
    <w:rsid w:val="007138FD"/>
    <w:rsid w:val="00713CCE"/>
    <w:rsid w:val="00714F98"/>
    <w:rsid w:val="00716A27"/>
    <w:rsid w:val="00716BF1"/>
    <w:rsid w:val="00717212"/>
    <w:rsid w:val="00722669"/>
    <w:rsid w:val="007239AE"/>
    <w:rsid w:val="00724BC0"/>
    <w:rsid w:val="00725D4C"/>
    <w:rsid w:val="007272ED"/>
    <w:rsid w:val="00727CEF"/>
    <w:rsid w:val="0073001B"/>
    <w:rsid w:val="007302FC"/>
    <w:rsid w:val="00733BA7"/>
    <w:rsid w:val="00734AE4"/>
    <w:rsid w:val="0073514D"/>
    <w:rsid w:val="0073529B"/>
    <w:rsid w:val="00735512"/>
    <w:rsid w:val="0073656B"/>
    <w:rsid w:val="00736D3A"/>
    <w:rsid w:val="00737EA6"/>
    <w:rsid w:val="00740530"/>
    <w:rsid w:val="00742946"/>
    <w:rsid w:val="00744FF8"/>
    <w:rsid w:val="00745203"/>
    <w:rsid w:val="00745B72"/>
    <w:rsid w:val="00746DC6"/>
    <w:rsid w:val="00747BCC"/>
    <w:rsid w:val="00750119"/>
    <w:rsid w:val="0075069F"/>
    <w:rsid w:val="007514AB"/>
    <w:rsid w:val="00751E3D"/>
    <w:rsid w:val="00752052"/>
    <w:rsid w:val="00754EC7"/>
    <w:rsid w:val="00755DA1"/>
    <w:rsid w:val="00756313"/>
    <w:rsid w:val="0075700A"/>
    <w:rsid w:val="00757169"/>
    <w:rsid w:val="0076021F"/>
    <w:rsid w:val="0076044B"/>
    <w:rsid w:val="00761B22"/>
    <w:rsid w:val="007633E6"/>
    <w:rsid w:val="00763457"/>
    <w:rsid w:val="007634BC"/>
    <w:rsid w:val="0076493D"/>
    <w:rsid w:val="00764AAF"/>
    <w:rsid w:val="00764FD8"/>
    <w:rsid w:val="007650AA"/>
    <w:rsid w:val="00765C59"/>
    <w:rsid w:val="00765EE0"/>
    <w:rsid w:val="00766948"/>
    <w:rsid w:val="00766F2E"/>
    <w:rsid w:val="00770630"/>
    <w:rsid w:val="0077116C"/>
    <w:rsid w:val="007720BA"/>
    <w:rsid w:val="00773B4A"/>
    <w:rsid w:val="00776BC1"/>
    <w:rsid w:val="00777921"/>
    <w:rsid w:val="007831BA"/>
    <w:rsid w:val="00783EA5"/>
    <w:rsid w:val="007846E0"/>
    <w:rsid w:val="00784E47"/>
    <w:rsid w:val="00786185"/>
    <w:rsid w:val="00787E4B"/>
    <w:rsid w:val="00791E7A"/>
    <w:rsid w:val="00791FAE"/>
    <w:rsid w:val="00792D74"/>
    <w:rsid w:val="00794A15"/>
    <w:rsid w:val="00795894"/>
    <w:rsid w:val="00795D12"/>
    <w:rsid w:val="00797F74"/>
    <w:rsid w:val="007A094D"/>
    <w:rsid w:val="007A144E"/>
    <w:rsid w:val="007A1B0C"/>
    <w:rsid w:val="007A1F6A"/>
    <w:rsid w:val="007A2229"/>
    <w:rsid w:val="007A28AD"/>
    <w:rsid w:val="007A2A00"/>
    <w:rsid w:val="007A3970"/>
    <w:rsid w:val="007A39E9"/>
    <w:rsid w:val="007A44EC"/>
    <w:rsid w:val="007A501F"/>
    <w:rsid w:val="007A672A"/>
    <w:rsid w:val="007A7190"/>
    <w:rsid w:val="007A7559"/>
    <w:rsid w:val="007B0D0E"/>
    <w:rsid w:val="007B11A6"/>
    <w:rsid w:val="007B148F"/>
    <w:rsid w:val="007B2800"/>
    <w:rsid w:val="007B3371"/>
    <w:rsid w:val="007B3839"/>
    <w:rsid w:val="007B4513"/>
    <w:rsid w:val="007B466D"/>
    <w:rsid w:val="007B527F"/>
    <w:rsid w:val="007B5D1A"/>
    <w:rsid w:val="007B5D2F"/>
    <w:rsid w:val="007B6445"/>
    <w:rsid w:val="007B6997"/>
    <w:rsid w:val="007B70F2"/>
    <w:rsid w:val="007B7182"/>
    <w:rsid w:val="007C033F"/>
    <w:rsid w:val="007C085B"/>
    <w:rsid w:val="007C1488"/>
    <w:rsid w:val="007C55B1"/>
    <w:rsid w:val="007C7932"/>
    <w:rsid w:val="007D09C0"/>
    <w:rsid w:val="007D1009"/>
    <w:rsid w:val="007D195F"/>
    <w:rsid w:val="007D1CEC"/>
    <w:rsid w:val="007D3FEE"/>
    <w:rsid w:val="007D5809"/>
    <w:rsid w:val="007D64F9"/>
    <w:rsid w:val="007D66C7"/>
    <w:rsid w:val="007E025E"/>
    <w:rsid w:val="007E1E49"/>
    <w:rsid w:val="007E1F85"/>
    <w:rsid w:val="007E5069"/>
    <w:rsid w:val="007E553E"/>
    <w:rsid w:val="007E5C14"/>
    <w:rsid w:val="007E5DC8"/>
    <w:rsid w:val="007E78AC"/>
    <w:rsid w:val="007F28B8"/>
    <w:rsid w:val="007F2A50"/>
    <w:rsid w:val="007F3F9E"/>
    <w:rsid w:val="007F422C"/>
    <w:rsid w:val="007F479C"/>
    <w:rsid w:val="007F4A44"/>
    <w:rsid w:val="007F4EC2"/>
    <w:rsid w:val="007F53A8"/>
    <w:rsid w:val="007F583E"/>
    <w:rsid w:val="007F7909"/>
    <w:rsid w:val="00803C9D"/>
    <w:rsid w:val="008046EF"/>
    <w:rsid w:val="0080486C"/>
    <w:rsid w:val="00805EDB"/>
    <w:rsid w:val="008066D9"/>
    <w:rsid w:val="00810641"/>
    <w:rsid w:val="00811FA1"/>
    <w:rsid w:val="00812761"/>
    <w:rsid w:val="00812CBB"/>
    <w:rsid w:val="00812EEF"/>
    <w:rsid w:val="008140E6"/>
    <w:rsid w:val="00814AFD"/>
    <w:rsid w:val="0081572E"/>
    <w:rsid w:val="00821B85"/>
    <w:rsid w:val="00822413"/>
    <w:rsid w:val="008243C0"/>
    <w:rsid w:val="008247D1"/>
    <w:rsid w:val="00824810"/>
    <w:rsid w:val="008249ED"/>
    <w:rsid w:val="00826087"/>
    <w:rsid w:val="00826984"/>
    <w:rsid w:val="0082734E"/>
    <w:rsid w:val="00827428"/>
    <w:rsid w:val="00830EAD"/>
    <w:rsid w:val="00831E0F"/>
    <w:rsid w:val="0083292E"/>
    <w:rsid w:val="00833AA8"/>
    <w:rsid w:val="00833F94"/>
    <w:rsid w:val="00835A80"/>
    <w:rsid w:val="008360B3"/>
    <w:rsid w:val="00836423"/>
    <w:rsid w:val="00836E90"/>
    <w:rsid w:val="00841A86"/>
    <w:rsid w:val="00841EB7"/>
    <w:rsid w:val="00843456"/>
    <w:rsid w:val="0084599C"/>
    <w:rsid w:val="00845EBE"/>
    <w:rsid w:val="0084737C"/>
    <w:rsid w:val="00847DFD"/>
    <w:rsid w:val="00850578"/>
    <w:rsid w:val="00850CC3"/>
    <w:rsid w:val="008539D0"/>
    <w:rsid w:val="00854BB9"/>
    <w:rsid w:val="00855E18"/>
    <w:rsid w:val="008568A3"/>
    <w:rsid w:val="00856E9F"/>
    <w:rsid w:val="008601C5"/>
    <w:rsid w:val="00860B23"/>
    <w:rsid w:val="00861105"/>
    <w:rsid w:val="00862A08"/>
    <w:rsid w:val="008632A4"/>
    <w:rsid w:val="008640E6"/>
    <w:rsid w:val="00864B69"/>
    <w:rsid w:val="00864BFE"/>
    <w:rsid w:val="008679D3"/>
    <w:rsid w:val="00870281"/>
    <w:rsid w:val="00872BE7"/>
    <w:rsid w:val="00872CAD"/>
    <w:rsid w:val="0087329D"/>
    <w:rsid w:val="00873ADA"/>
    <w:rsid w:val="00873EF8"/>
    <w:rsid w:val="00874B7E"/>
    <w:rsid w:val="00875FD6"/>
    <w:rsid w:val="00876A23"/>
    <w:rsid w:val="0087768C"/>
    <w:rsid w:val="0088152A"/>
    <w:rsid w:val="00882D4F"/>
    <w:rsid w:val="00883023"/>
    <w:rsid w:val="00883523"/>
    <w:rsid w:val="008842F4"/>
    <w:rsid w:val="00884C13"/>
    <w:rsid w:val="0088570B"/>
    <w:rsid w:val="00885B09"/>
    <w:rsid w:val="00885C25"/>
    <w:rsid w:val="008860DC"/>
    <w:rsid w:val="00886D38"/>
    <w:rsid w:val="00886ED8"/>
    <w:rsid w:val="00887369"/>
    <w:rsid w:val="00887C30"/>
    <w:rsid w:val="00890A82"/>
    <w:rsid w:val="00892A52"/>
    <w:rsid w:val="00893B42"/>
    <w:rsid w:val="00894124"/>
    <w:rsid w:val="00894E51"/>
    <w:rsid w:val="00897EB5"/>
    <w:rsid w:val="008A06A9"/>
    <w:rsid w:val="008A2B66"/>
    <w:rsid w:val="008A2ED5"/>
    <w:rsid w:val="008A37A6"/>
    <w:rsid w:val="008A455A"/>
    <w:rsid w:val="008A6120"/>
    <w:rsid w:val="008A693F"/>
    <w:rsid w:val="008A771B"/>
    <w:rsid w:val="008B04D7"/>
    <w:rsid w:val="008B0A05"/>
    <w:rsid w:val="008B123E"/>
    <w:rsid w:val="008B2D10"/>
    <w:rsid w:val="008B47BF"/>
    <w:rsid w:val="008C12F3"/>
    <w:rsid w:val="008C2B43"/>
    <w:rsid w:val="008C2C6C"/>
    <w:rsid w:val="008C2D24"/>
    <w:rsid w:val="008C2E0D"/>
    <w:rsid w:val="008C40BA"/>
    <w:rsid w:val="008C4856"/>
    <w:rsid w:val="008C491B"/>
    <w:rsid w:val="008C6727"/>
    <w:rsid w:val="008C6788"/>
    <w:rsid w:val="008D2AAF"/>
    <w:rsid w:val="008D5661"/>
    <w:rsid w:val="008D5AE5"/>
    <w:rsid w:val="008D71E3"/>
    <w:rsid w:val="008D7A89"/>
    <w:rsid w:val="008E08FC"/>
    <w:rsid w:val="008E0A7E"/>
    <w:rsid w:val="008E0C89"/>
    <w:rsid w:val="008E15E3"/>
    <w:rsid w:val="008E275E"/>
    <w:rsid w:val="008E39D7"/>
    <w:rsid w:val="008E45EF"/>
    <w:rsid w:val="008E4EC1"/>
    <w:rsid w:val="008E526B"/>
    <w:rsid w:val="008E6A0D"/>
    <w:rsid w:val="008F2B4A"/>
    <w:rsid w:val="008F4939"/>
    <w:rsid w:val="008F53CE"/>
    <w:rsid w:val="008F6C21"/>
    <w:rsid w:val="0090018D"/>
    <w:rsid w:val="009001FD"/>
    <w:rsid w:val="00901753"/>
    <w:rsid w:val="0090264E"/>
    <w:rsid w:val="00902820"/>
    <w:rsid w:val="00904645"/>
    <w:rsid w:val="00905B04"/>
    <w:rsid w:val="00905DF3"/>
    <w:rsid w:val="009101AB"/>
    <w:rsid w:val="009103EA"/>
    <w:rsid w:val="00911C34"/>
    <w:rsid w:val="00912FCF"/>
    <w:rsid w:val="00913DC6"/>
    <w:rsid w:val="00914657"/>
    <w:rsid w:val="009164BA"/>
    <w:rsid w:val="0091714F"/>
    <w:rsid w:val="009179BF"/>
    <w:rsid w:val="00917CD2"/>
    <w:rsid w:val="00920D4D"/>
    <w:rsid w:val="00921CA8"/>
    <w:rsid w:val="00921F10"/>
    <w:rsid w:val="00922CD8"/>
    <w:rsid w:val="009253A9"/>
    <w:rsid w:val="009256CD"/>
    <w:rsid w:val="009267E2"/>
    <w:rsid w:val="0092788C"/>
    <w:rsid w:val="00930AEA"/>
    <w:rsid w:val="00930D87"/>
    <w:rsid w:val="00931649"/>
    <w:rsid w:val="00931CE3"/>
    <w:rsid w:val="0093294F"/>
    <w:rsid w:val="00932F55"/>
    <w:rsid w:val="00933D06"/>
    <w:rsid w:val="0093408F"/>
    <w:rsid w:val="00935E1B"/>
    <w:rsid w:val="00936BE1"/>
    <w:rsid w:val="00936F9D"/>
    <w:rsid w:val="009371D0"/>
    <w:rsid w:val="00940B22"/>
    <w:rsid w:val="00940CF9"/>
    <w:rsid w:val="009414D4"/>
    <w:rsid w:val="00942810"/>
    <w:rsid w:val="00942B35"/>
    <w:rsid w:val="00942ECA"/>
    <w:rsid w:val="009433B2"/>
    <w:rsid w:val="00943DB1"/>
    <w:rsid w:val="00944538"/>
    <w:rsid w:val="00945C2D"/>
    <w:rsid w:val="00946ABC"/>
    <w:rsid w:val="00946C01"/>
    <w:rsid w:val="00947580"/>
    <w:rsid w:val="00950EF0"/>
    <w:rsid w:val="00952A07"/>
    <w:rsid w:val="0095384F"/>
    <w:rsid w:val="00953A04"/>
    <w:rsid w:val="00954482"/>
    <w:rsid w:val="00954BC7"/>
    <w:rsid w:val="00955A41"/>
    <w:rsid w:val="00956C61"/>
    <w:rsid w:val="00957FFA"/>
    <w:rsid w:val="0096268E"/>
    <w:rsid w:val="009664EE"/>
    <w:rsid w:val="009679F9"/>
    <w:rsid w:val="00970387"/>
    <w:rsid w:val="009710FC"/>
    <w:rsid w:val="00971ABA"/>
    <w:rsid w:val="00972837"/>
    <w:rsid w:val="009729B2"/>
    <w:rsid w:val="009764AF"/>
    <w:rsid w:val="009765B6"/>
    <w:rsid w:val="00981E6E"/>
    <w:rsid w:val="00990150"/>
    <w:rsid w:val="00991A01"/>
    <w:rsid w:val="00992C03"/>
    <w:rsid w:val="00993DF4"/>
    <w:rsid w:val="009942B3"/>
    <w:rsid w:val="00996D09"/>
    <w:rsid w:val="00997340"/>
    <w:rsid w:val="009978E3"/>
    <w:rsid w:val="00997D46"/>
    <w:rsid w:val="009A02AB"/>
    <w:rsid w:val="009A09DE"/>
    <w:rsid w:val="009A1AFC"/>
    <w:rsid w:val="009A5C61"/>
    <w:rsid w:val="009A6102"/>
    <w:rsid w:val="009A6C5D"/>
    <w:rsid w:val="009A78D9"/>
    <w:rsid w:val="009B0BF9"/>
    <w:rsid w:val="009B0ECF"/>
    <w:rsid w:val="009B17EE"/>
    <w:rsid w:val="009B34D1"/>
    <w:rsid w:val="009B541D"/>
    <w:rsid w:val="009C2239"/>
    <w:rsid w:val="009C2423"/>
    <w:rsid w:val="009C35A7"/>
    <w:rsid w:val="009C3E10"/>
    <w:rsid w:val="009C41F0"/>
    <w:rsid w:val="009C450C"/>
    <w:rsid w:val="009C4945"/>
    <w:rsid w:val="009C5E10"/>
    <w:rsid w:val="009D1149"/>
    <w:rsid w:val="009D163F"/>
    <w:rsid w:val="009D16FE"/>
    <w:rsid w:val="009D5365"/>
    <w:rsid w:val="009D53AF"/>
    <w:rsid w:val="009D6D71"/>
    <w:rsid w:val="009D79D1"/>
    <w:rsid w:val="009E0779"/>
    <w:rsid w:val="009E1330"/>
    <w:rsid w:val="009E1549"/>
    <w:rsid w:val="009E422F"/>
    <w:rsid w:val="009E6B5F"/>
    <w:rsid w:val="009E6C56"/>
    <w:rsid w:val="009E6F0A"/>
    <w:rsid w:val="009E70EF"/>
    <w:rsid w:val="009E7EC4"/>
    <w:rsid w:val="009F39F5"/>
    <w:rsid w:val="009F3DC5"/>
    <w:rsid w:val="009F456C"/>
    <w:rsid w:val="009F58E4"/>
    <w:rsid w:val="009F5E86"/>
    <w:rsid w:val="009F67DD"/>
    <w:rsid w:val="009F69EE"/>
    <w:rsid w:val="00A0050C"/>
    <w:rsid w:val="00A00E97"/>
    <w:rsid w:val="00A01C66"/>
    <w:rsid w:val="00A0683A"/>
    <w:rsid w:val="00A06B8C"/>
    <w:rsid w:val="00A06C04"/>
    <w:rsid w:val="00A07C77"/>
    <w:rsid w:val="00A10008"/>
    <w:rsid w:val="00A1063E"/>
    <w:rsid w:val="00A1118B"/>
    <w:rsid w:val="00A111A2"/>
    <w:rsid w:val="00A117C0"/>
    <w:rsid w:val="00A11957"/>
    <w:rsid w:val="00A13AA8"/>
    <w:rsid w:val="00A13DA4"/>
    <w:rsid w:val="00A15E75"/>
    <w:rsid w:val="00A1706C"/>
    <w:rsid w:val="00A21C92"/>
    <w:rsid w:val="00A21E43"/>
    <w:rsid w:val="00A22D31"/>
    <w:rsid w:val="00A24184"/>
    <w:rsid w:val="00A25C44"/>
    <w:rsid w:val="00A27DC1"/>
    <w:rsid w:val="00A31828"/>
    <w:rsid w:val="00A3200D"/>
    <w:rsid w:val="00A335D1"/>
    <w:rsid w:val="00A33918"/>
    <w:rsid w:val="00A33D41"/>
    <w:rsid w:val="00A3591B"/>
    <w:rsid w:val="00A373E3"/>
    <w:rsid w:val="00A40220"/>
    <w:rsid w:val="00A408D9"/>
    <w:rsid w:val="00A40FCE"/>
    <w:rsid w:val="00A41782"/>
    <w:rsid w:val="00A42257"/>
    <w:rsid w:val="00A4250D"/>
    <w:rsid w:val="00A4308F"/>
    <w:rsid w:val="00A43C7F"/>
    <w:rsid w:val="00A43E6F"/>
    <w:rsid w:val="00A44B48"/>
    <w:rsid w:val="00A45B72"/>
    <w:rsid w:val="00A4607A"/>
    <w:rsid w:val="00A47454"/>
    <w:rsid w:val="00A47638"/>
    <w:rsid w:val="00A51231"/>
    <w:rsid w:val="00A51508"/>
    <w:rsid w:val="00A54AC2"/>
    <w:rsid w:val="00A54B53"/>
    <w:rsid w:val="00A54CC7"/>
    <w:rsid w:val="00A56027"/>
    <w:rsid w:val="00A57845"/>
    <w:rsid w:val="00A5785E"/>
    <w:rsid w:val="00A601BC"/>
    <w:rsid w:val="00A618EE"/>
    <w:rsid w:val="00A62271"/>
    <w:rsid w:val="00A62936"/>
    <w:rsid w:val="00A63208"/>
    <w:rsid w:val="00A64AD2"/>
    <w:rsid w:val="00A64F41"/>
    <w:rsid w:val="00A66B80"/>
    <w:rsid w:val="00A67DB9"/>
    <w:rsid w:val="00A72334"/>
    <w:rsid w:val="00A729D9"/>
    <w:rsid w:val="00A72A3F"/>
    <w:rsid w:val="00A73615"/>
    <w:rsid w:val="00A737F4"/>
    <w:rsid w:val="00A74B97"/>
    <w:rsid w:val="00A77837"/>
    <w:rsid w:val="00A83F03"/>
    <w:rsid w:val="00A841E3"/>
    <w:rsid w:val="00A84730"/>
    <w:rsid w:val="00A84AFA"/>
    <w:rsid w:val="00A84B7B"/>
    <w:rsid w:val="00A85762"/>
    <w:rsid w:val="00A85A3D"/>
    <w:rsid w:val="00A861E7"/>
    <w:rsid w:val="00A864BA"/>
    <w:rsid w:val="00A90FB9"/>
    <w:rsid w:val="00A917CF"/>
    <w:rsid w:val="00A9360A"/>
    <w:rsid w:val="00A9387C"/>
    <w:rsid w:val="00A959BB"/>
    <w:rsid w:val="00AA0646"/>
    <w:rsid w:val="00AA184B"/>
    <w:rsid w:val="00AA26B9"/>
    <w:rsid w:val="00AA53EA"/>
    <w:rsid w:val="00AA7465"/>
    <w:rsid w:val="00AB0DFB"/>
    <w:rsid w:val="00AB10C9"/>
    <w:rsid w:val="00AB3C1F"/>
    <w:rsid w:val="00AB40F6"/>
    <w:rsid w:val="00AB4523"/>
    <w:rsid w:val="00AB5213"/>
    <w:rsid w:val="00AB6291"/>
    <w:rsid w:val="00AB68E3"/>
    <w:rsid w:val="00AC0369"/>
    <w:rsid w:val="00AC046A"/>
    <w:rsid w:val="00AC0ADF"/>
    <w:rsid w:val="00AC1788"/>
    <w:rsid w:val="00AC1E5F"/>
    <w:rsid w:val="00AC227C"/>
    <w:rsid w:val="00AC2BE4"/>
    <w:rsid w:val="00AC421A"/>
    <w:rsid w:val="00AC4CBA"/>
    <w:rsid w:val="00AC73FC"/>
    <w:rsid w:val="00AD0D0D"/>
    <w:rsid w:val="00AD16D9"/>
    <w:rsid w:val="00AD18BC"/>
    <w:rsid w:val="00AD588F"/>
    <w:rsid w:val="00AD6B37"/>
    <w:rsid w:val="00AE0964"/>
    <w:rsid w:val="00AE11F7"/>
    <w:rsid w:val="00AE1390"/>
    <w:rsid w:val="00AE147A"/>
    <w:rsid w:val="00AE1F7B"/>
    <w:rsid w:val="00AE336D"/>
    <w:rsid w:val="00AE3BE4"/>
    <w:rsid w:val="00AE4B4C"/>
    <w:rsid w:val="00AE4DF6"/>
    <w:rsid w:val="00AE5310"/>
    <w:rsid w:val="00AE5484"/>
    <w:rsid w:val="00AE67E6"/>
    <w:rsid w:val="00AE71C4"/>
    <w:rsid w:val="00AE72E3"/>
    <w:rsid w:val="00AE7B8C"/>
    <w:rsid w:val="00AE7EB0"/>
    <w:rsid w:val="00AF0A5E"/>
    <w:rsid w:val="00AF0ADA"/>
    <w:rsid w:val="00AF1BE4"/>
    <w:rsid w:val="00AF2E06"/>
    <w:rsid w:val="00AF2EC1"/>
    <w:rsid w:val="00AF354B"/>
    <w:rsid w:val="00AF64CD"/>
    <w:rsid w:val="00AF683D"/>
    <w:rsid w:val="00AF75DA"/>
    <w:rsid w:val="00B009C8"/>
    <w:rsid w:val="00B00A8B"/>
    <w:rsid w:val="00B028F3"/>
    <w:rsid w:val="00B0291E"/>
    <w:rsid w:val="00B04CA3"/>
    <w:rsid w:val="00B05C1D"/>
    <w:rsid w:val="00B07367"/>
    <w:rsid w:val="00B10318"/>
    <w:rsid w:val="00B105ED"/>
    <w:rsid w:val="00B1278C"/>
    <w:rsid w:val="00B1322A"/>
    <w:rsid w:val="00B13CD5"/>
    <w:rsid w:val="00B151E5"/>
    <w:rsid w:val="00B17827"/>
    <w:rsid w:val="00B17B08"/>
    <w:rsid w:val="00B205AD"/>
    <w:rsid w:val="00B210F9"/>
    <w:rsid w:val="00B21602"/>
    <w:rsid w:val="00B246E3"/>
    <w:rsid w:val="00B25226"/>
    <w:rsid w:val="00B255A1"/>
    <w:rsid w:val="00B26B4F"/>
    <w:rsid w:val="00B304B8"/>
    <w:rsid w:val="00B30A58"/>
    <w:rsid w:val="00B312D8"/>
    <w:rsid w:val="00B3272B"/>
    <w:rsid w:val="00B328BF"/>
    <w:rsid w:val="00B332DD"/>
    <w:rsid w:val="00B33517"/>
    <w:rsid w:val="00B34216"/>
    <w:rsid w:val="00B35633"/>
    <w:rsid w:val="00B37ABD"/>
    <w:rsid w:val="00B43920"/>
    <w:rsid w:val="00B474F7"/>
    <w:rsid w:val="00B47B13"/>
    <w:rsid w:val="00B47C12"/>
    <w:rsid w:val="00B50D3C"/>
    <w:rsid w:val="00B52AF0"/>
    <w:rsid w:val="00B539B0"/>
    <w:rsid w:val="00B54B8B"/>
    <w:rsid w:val="00B55093"/>
    <w:rsid w:val="00B60E15"/>
    <w:rsid w:val="00B628B1"/>
    <w:rsid w:val="00B64441"/>
    <w:rsid w:val="00B65D43"/>
    <w:rsid w:val="00B67032"/>
    <w:rsid w:val="00B675D6"/>
    <w:rsid w:val="00B70C2A"/>
    <w:rsid w:val="00B7105C"/>
    <w:rsid w:val="00B71079"/>
    <w:rsid w:val="00B71B21"/>
    <w:rsid w:val="00B71DCD"/>
    <w:rsid w:val="00B72E0B"/>
    <w:rsid w:val="00B72E7F"/>
    <w:rsid w:val="00B73433"/>
    <w:rsid w:val="00B737A8"/>
    <w:rsid w:val="00B75119"/>
    <w:rsid w:val="00B76A5E"/>
    <w:rsid w:val="00B806E0"/>
    <w:rsid w:val="00B80927"/>
    <w:rsid w:val="00B818DB"/>
    <w:rsid w:val="00B81E2E"/>
    <w:rsid w:val="00B8288D"/>
    <w:rsid w:val="00B835AC"/>
    <w:rsid w:val="00B8437E"/>
    <w:rsid w:val="00B85A73"/>
    <w:rsid w:val="00B937AE"/>
    <w:rsid w:val="00B943B1"/>
    <w:rsid w:val="00B97958"/>
    <w:rsid w:val="00BA1E49"/>
    <w:rsid w:val="00BA32E2"/>
    <w:rsid w:val="00BA3D05"/>
    <w:rsid w:val="00BA4174"/>
    <w:rsid w:val="00BA5C4C"/>
    <w:rsid w:val="00BA6AFB"/>
    <w:rsid w:val="00BA6EFE"/>
    <w:rsid w:val="00BA78DA"/>
    <w:rsid w:val="00BA7B29"/>
    <w:rsid w:val="00BB11FC"/>
    <w:rsid w:val="00BB3052"/>
    <w:rsid w:val="00BB3768"/>
    <w:rsid w:val="00BB4878"/>
    <w:rsid w:val="00BB4B46"/>
    <w:rsid w:val="00BB66E5"/>
    <w:rsid w:val="00BB6919"/>
    <w:rsid w:val="00BC157C"/>
    <w:rsid w:val="00BC1594"/>
    <w:rsid w:val="00BC16CD"/>
    <w:rsid w:val="00BC2BD7"/>
    <w:rsid w:val="00BC3B97"/>
    <w:rsid w:val="00BC7246"/>
    <w:rsid w:val="00BC7B38"/>
    <w:rsid w:val="00BC7EB1"/>
    <w:rsid w:val="00BD0C72"/>
    <w:rsid w:val="00BD3EFD"/>
    <w:rsid w:val="00BD461B"/>
    <w:rsid w:val="00BD53EC"/>
    <w:rsid w:val="00BD745E"/>
    <w:rsid w:val="00BD7811"/>
    <w:rsid w:val="00BD7832"/>
    <w:rsid w:val="00BE0A28"/>
    <w:rsid w:val="00BE0F9B"/>
    <w:rsid w:val="00BE1D37"/>
    <w:rsid w:val="00BE3923"/>
    <w:rsid w:val="00BE3B60"/>
    <w:rsid w:val="00BE492B"/>
    <w:rsid w:val="00BE5EBA"/>
    <w:rsid w:val="00BE6DCC"/>
    <w:rsid w:val="00BF14B1"/>
    <w:rsid w:val="00BF16C7"/>
    <w:rsid w:val="00BF218D"/>
    <w:rsid w:val="00BF460F"/>
    <w:rsid w:val="00BF46D6"/>
    <w:rsid w:val="00BF4E1F"/>
    <w:rsid w:val="00BF5988"/>
    <w:rsid w:val="00BF5A24"/>
    <w:rsid w:val="00C00FD8"/>
    <w:rsid w:val="00C01100"/>
    <w:rsid w:val="00C015A2"/>
    <w:rsid w:val="00C01984"/>
    <w:rsid w:val="00C02325"/>
    <w:rsid w:val="00C0284A"/>
    <w:rsid w:val="00C04502"/>
    <w:rsid w:val="00C046B1"/>
    <w:rsid w:val="00C04F15"/>
    <w:rsid w:val="00C067A6"/>
    <w:rsid w:val="00C1013A"/>
    <w:rsid w:val="00C11096"/>
    <w:rsid w:val="00C11190"/>
    <w:rsid w:val="00C11DC5"/>
    <w:rsid w:val="00C121DB"/>
    <w:rsid w:val="00C13A37"/>
    <w:rsid w:val="00C15D72"/>
    <w:rsid w:val="00C168AE"/>
    <w:rsid w:val="00C1799D"/>
    <w:rsid w:val="00C20CE5"/>
    <w:rsid w:val="00C21112"/>
    <w:rsid w:val="00C23366"/>
    <w:rsid w:val="00C243F2"/>
    <w:rsid w:val="00C252DE"/>
    <w:rsid w:val="00C25E74"/>
    <w:rsid w:val="00C31129"/>
    <w:rsid w:val="00C315B6"/>
    <w:rsid w:val="00C36EE2"/>
    <w:rsid w:val="00C424D3"/>
    <w:rsid w:val="00C43481"/>
    <w:rsid w:val="00C43E1D"/>
    <w:rsid w:val="00C440A7"/>
    <w:rsid w:val="00C44A26"/>
    <w:rsid w:val="00C452E1"/>
    <w:rsid w:val="00C45413"/>
    <w:rsid w:val="00C46477"/>
    <w:rsid w:val="00C53ACA"/>
    <w:rsid w:val="00C53B96"/>
    <w:rsid w:val="00C56115"/>
    <w:rsid w:val="00C6056C"/>
    <w:rsid w:val="00C60991"/>
    <w:rsid w:val="00C61AB4"/>
    <w:rsid w:val="00C61B0B"/>
    <w:rsid w:val="00C622BF"/>
    <w:rsid w:val="00C62703"/>
    <w:rsid w:val="00C66AC9"/>
    <w:rsid w:val="00C66C43"/>
    <w:rsid w:val="00C67624"/>
    <w:rsid w:val="00C72AB8"/>
    <w:rsid w:val="00C74E50"/>
    <w:rsid w:val="00C750A0"/>
    <w:rsid w:val="00C75C70"/>
    <w:rsid w:val="00C76754"/>
    <w:rsid w:val="00C769F4"/>
    <w:rsid w:val="00C77307"/>
    <w:rsid w:val="00C81347"/>
    <w:rsid w:val="00C82252"/>
    <w:rsid w:val="00C82435"/>
    <w:rsid w:val="00C837AA"/>
    <w:rsid w:val="00C84614"/>
    <w:rsid w:val="00C8471A"/>
    <w:rsid w:val="00C84FBA"/>
    <w:rsid w:val="00C85FB3"/>
    <w:rsid w:val="00C871D6"/>
    <w:rsid w:val="00C877D4"/>
    <w:rsid w:val="00C90CDE"/>
    <w:rsid w:val="00C920B8"/>
    <w:rsid w:val="00C94E6E"/>
    <w:rsid w:val="00C95D98"/>
    <w:rsid w:val="00C96111"/>
    <w:rsid w:val="00C967FA"/>
    <w:rsid w:val="00C974B3"/>
    <w:rsid w:val="00C97D21"/>
    <w:rsid w:val="00CA29F9"/>
    <w:rsid w:val="00CA2A6D"/>
    <w:rsid w:val="00CA2B02"/>
    <w:rsid w:val="00CA6293"/>
    <w:rsid w:val="00CA6776"/>
    <w:rsid w:val="00CB0C0E"/>
    <w:rsid w:val="00CB19B4"/>
    <w:rsid w:val="00CB33AF"/>
    <w:rsid w:val="00CB4B4E"/>
    <w:rsid w:val="00CB5460"/>
    <w:rsid w:val="00CB56CE"/>
    <w:rsid w:val="00CB5B7A"/>
    <w:rsid w:val="00CB6677"/>
    <w:rsid w:val="00CB7574"/>
    <w:rsid w:val="00CC2421"/>
    <w:rsid w:val="00CC3260"/>
    <w:rsid w:val="00CC336D"/>
    <w:rsid w:val="00CC424E"/>
    <w:rsid w:val="00CC56CD"/>
    <w:rsid w:val="00CC5785"/>
    <w:rsid w:val="00CC65F0"/>
    <w:rsid w:val="00CC67A1"/>
    <w:rsid w:val="00CC6B61"/>
    <w:rsid w:val="00CC79CE"/>
    <w:rsid w:val="00CD1B9C"/>
    <w:rsid w:val="00CD245B"/>
    <w:rsid w:val="00CD2D85"/>
    <w:rsid w:val="00CD5657"/>
    <w:rsid w:val="00CD68DA"/>
    <w:rsid w:val="00CD718F"/>
    <w:rsid w:val="00CD77F1"/>
    <w:rsid w:val="00CD7FFB"/>
    <w:rsid w:val="00CE0FAF"/>
    <w:rsid w:val="00CE1173"/>
    <w:rsid w:val="00CE27DB"/>
    <w:rsid w:val="00CE2B62"/>
    <w:rsid w:val="00CE3ABF"/>
    <w:rsid w:val="00CE3D75"/>
    <w:rsid w:val="00CE4197"/>
    <w:rsid w:val="00CE5DA5"/>
    <w:rsid w:val="00CE6421"/>
    <w:rsid w:val="00CE6690"/>
    <w:rsid w:val="00CF1CDE"/>
    <w:rsid w:val="00CF3AC2"/>
    <w:rsid w:val="00CF3C69"/>
    <w:rsid w:val="00CF41DF"/>
    <w:rsid w:val="00CF523E"/>
    <w:rsid w:val="00CF6C63"/>
    <w:rsid w:val="00CF7B7B"/>
    <w:rsid w:val="00CF7E7E"/>
    <w:rsid w:val="00D02EED"/>
    <w:rsid w:val="00D03397"/>
    <w:rsid w:val="00D0377E"/>
    <w:rsid w:val="00D043E0"/>
    <w:rsid w:val="00D04C9C"/>
    <w:rsid w:val="00D06138"/>
    <w:rsid w:val="00D069FF"/>
    <w:rsid w:val="00D06BAC"/>
    <w:rsid w:val="00D07F62"/>
    <w:rsid w:val="00D14D48"/>
    <w:rsid w:val="00D1547D"/>
    <w:rsid w:val="00D15C62"/>
    <w:rsid w:val="00D174CE"/>
    <w:rsid w:val="00D1777D"/>
    <w:rsid w:val="00D20623"/>
    <w:rsid w:val="00D2250B"/>
    <w:rsid w:val="00D237B7"/>
    <w:rsid w:val="00D254B7"/>
    <w:rsid w:val="00D314E5"/>
    <w:rsid w:val="00D3159F"/>
    <w:rsid w:val="00D33104"/>
    <w:rsid w:val="00D3314E"/>
    <w:rsid w:val="00D3341B"/>
    <w:rsid w:val="00D33AA8"/>
    <w:rsid w:val="00D33F2B"/>
    <w:rsid w:val="00D34071"/>
    <w:rsid w:val="00D344A1"/>
    <w:rsid w:val="00D34C52"/>
    <w:rsid w:val="00D358D6"/>
    <w:rsid w:val="00D40CA7"/>
    <w:rsid w:val="00D42DD7"/>
    <w:rsid w:val="00D43D4A"/>
    <w:rsid w:val="00D4412F"/>
    <w:rsid w:val="00D4430E"/>
    <w:rsid w:val="00D51635"/>
    <w:rsid w:val="00D5173D"/>
    <w:rsid w:val="00D51D7F"/>
    <w:rsid w:val="00D52250"/>
    <w:rsid w:val="00D55388"/>
    <w:rsid w:val="00D5609E"/>
    <w:rsid w:val="00D56825"/>
    <w:rsid w:val="00D573A9"/>
    <w:rsid w:val="00D61262"/>
    <w:rsid w:val="00D62E86"/>
    <w:rsid w:val="00D63ABD"/>
    <w:rsid w:val="00D64871"/>
    <w:rsid w:val="00D6515C"/>
    <w:rsid w:val="00D66F27"/>
    <w:rsid w:val="00D71094"/>
    <w:rsid w:val="00D710BB"/>
    <w:rsid w:val="00D71D48"/>
    <w:rsid w:val="00D71D52"/>
    <w:rsid w:val="00D72BDD"/>
    <w:rsid w:val="00D745C5"/>
    <w:rsid w:val="00D77B67"/>
    <w:rsid w:val="00D77E0A"/>
    <w:rsid w:val="00D802C9"/>
    <w:rsid w:val="00D80898"/>
    <w:rsid w:val="00D80A8D"/>
    <w:rsid w:val="00D81629"/>
    <w:rsid w:val="00D8179D"/>
    <w:rsid w:val="00D85EBC"/>
    <w:rsid w:val="00D8628C"/>
    <w:rsid w:val="00D86651"/>
    <w:rsid w:val="00D87C92"/>
    <w:rsid w:val="00D87F06"/>
    <w:rsid w:val="00D903E0"/>
    <w:rsid w:val="00D91CF4"/>
    <w:rsid w:val="00D92A9B"/>
    <w:rsid w:val="00D93A1C"/>
    <w:rsid w:val="00D965CD"/>
    <w:rsid w:val="00D970FB"/>
    <w:rsid w:val="00D97240"/>
    <w:rsid w:val="00D97E12"/>
    <w:rsid w:val="00DA19EF"/>
    <w:rsid w:val="00DA2515"/>
    <w:rsid w:val="00DA28C5"/>
    <w:rsid w:val="00DA3230"/>
    <w:rsid w:val="00DA4373"/>
    <w:rsid w:val="00DA644B"/>
    <w:rsid w:val="00DA699F"/>
    <w:rsid w:val="00DA740D"/>
    <w:rsid w:val="00DB0486"/>
    <w:rsid w:val="00DB0526"/>
    <w:rsid w:val="00DB1AF3"/>
    <w:rsid w:val="00DB23A0"/>
    <w:rsid w:val="00DB26B5"/>
    <w:rsid w:val="00DB298E"/>
    <w:rsid w:val="00DB3A5C"/>
    <w:rsid w:val="00DB3E23"/>
    <w:rsid w:val="00DB4627"/>
    <w:rsid w:val="00DB56B4"/>
    <w:rsid w:val="00DB575E"/>
    <w:rsid w:val="00DB75C2"/>
    <w:rsid w:val="00DB79EF"/>
    <w:rsid w:val="00DB7ACB"/>
    <w:rsid w:val="00DB7E25"/>
    <w:rsid w:val="00DC08EA"/>
    <w:rsid w:val="00DC15FC"/>
    <w:rsid w:val="00DC1D8C"/>
    <w:rsid w:val="00DC2399"/>
    <w:rsid w:val="00DC25D3"/>
    <w:rsid w:val="00DC7D47"/>
    <w:rsid w:val="00DD0F8E"/>
    <w:rsid w:val="00DD1D82"/>
    <w:rsid w:val="00DD20C2"/>
    <w:rsid w:val="00DD4559"/>
    <w:rsid w:val="00DD4D43"/>
    <w:rsid w:val="00DD6512"/>
    <w:rsid w:val="00DD7476"/>
    <w:rsid w:val="00DE159B"/>
    <w:rsid w:val="00DE4311"/>
    <w:rsid w:val="00DE5E94"/>
    <w:rsid w:val="00DE683D"/>
    <w:rsid w:val="00DE761D"/>
    <w:rsid w:val="00DE7674"/>
    <w:rsid w:val="00DE78D7"/>
    <w:rsid w:val="00DF0A33"/>
    <w:rsid w:val="00DF1140"/>
    <w:rsid w:val="00DF127B"/>
    <w:rsid w:val="00DF2187"/>
    <w:rsid w:val="00DF2A4E"/>
    <w:rsid w:val="00DF3208"/>
    <w:rsid w:val="00DF3537"/>
    <w:rsid w:val="00DF4CF0"/>
    <w:rsid w:val="00DF5979"/>
    <w:rsid w:val="00E006B0"/>
    <w:rsid w:val="00E00747"/>
    <w:rsid w:val="00E00951"/>
    <w:rsid w:val="00E0257D"/>
    <w:rsid w:val="00E02B9F"/>
    <w:rsid w:val="00E03F5B"/>
    <w:rsid w:val="00E049A9"/>
    <w:rsid w:val="00E050E0"/>
    <w:rsid w:val="00E053AA"/>
    <w:rsid w:val="00E072F5"/>
    <w:rsid w:val="00E077FB"/>
    <w:rsid w:val="00E11E79"/>
    <w:rsid w:val="00E12026"/>
    <w:rsid w:val="00E1241B"/>
    <w:rsid w:val="00E13BF4"/>
    <w:rsid w:val="00E1428A"/>
    <w:rsid w:val="00E14748"/>
    <w:rsid w:val="00E1532C"/>
    <w:rsid w:val="00E2027F"/>
    <w:rsid w:val="00E20B42"/>
    <w:rsid w:val="00E20BE1"/>
    <w:rsid w:val="00E21B27"/>
    <w:rsid w:val="00E23DC8"/>
    <w:rsid w:val="00E26A57"/>
    <w:rsid w:val="00E275DA"/>
    <w:rsid w:val="00E301F1"/>
    <w:rsid w:val="00E30DBF"/>
    <w:rsid w:val="00E337AE"/>
    <w:rsid w:val="00E33ED2"/>
    <w:rsid w:val="00E35C27"/>
    <w:rsid w:val="00E37021"/>
    <w:rsid w:val="00E3710A"/>
    <w:rsid w:val="00E37575"/>
    <w:rsid w:val="00E375F1"/>
    <w:rsid w:val="00E41214"/>
    <w:rsid w:val="00E412C4"/>
    <w:rsid w:val="00E421D1"/>
    <w:rsid w:val="00E4417A"/>
    <w:rsid w:val="00E443B9"/>
    <w:rsid w:val="00E45519"/>
    <w:rsid w:val="00E4591C"/>
    <w:rsid w:val="00E5228D"/>
    <w:rsid w:val="00E52A43"/>
    <w:rsid w:val="00E54F4D"/>
    <w:rsid w:val="00E5528B"/>
    <w:rsid w:val="00E5609A"/>
    <w:rsid w:val="00E56A2C"/>
    <w:rsid w:val="00E5795F"/>
    <w:rsid w:val="00E60A5E"/>
    <w:rsid w:val="00E6160E"/>
    <w:rsid w:val="00E61C67"/>
    <w:rsid w:val="00E61D13"/>
    <w:rsid w:val="00E62D9E"/>
    <w:rsid w:val="00E640A3"/>
    <w:rsid w:val="00E65411"/>
    <w:rsid w:val="00E6586B"/>
    <w:rsid w:val="00E67CD7"/>
    <w:rsid w:val="00E67DDA"/>
    <w:rsid w:val="00E714C3"/>
    <w:rsid w:val="00E722ED"/>
    <w:rsid w:val="00E730BA"/>
    <w:rsid w:val="00E735EC"/>
    <w:rsid w:val="00E74377"/>
    <w:rsid w:val="00E7541F"/>
    <w:rsid w:val="00E75EB3"/>
    <w:rsid w:val="00E7682D"/>
    <w:rsid w:val="00E7731F"/>
    <w:rsid w:val="00E82D0C"/>
    <w:rsid w:val="00E8358A"/>
    <w:rsid w:val="00E84E8A"/>
    <w:rsid w:val="00E85815"/>
    <w:rsid w:val="00E86D45"/>
    <w:rsid w:val="00E8792A"/>
    <w:rsid w:val="00E87C96"/>
    <w:rsid w:val="00E90347"/>
    <w:rsid w:val="00E912A9"/>
    <w:rsid w:val="00E92D17"/>
    <w:rsid w:val="00E95B6D"/>
    <w:rsid w:val="00EA0473"/>
    <w:rsid w:val="00EA1809"/>
    <w:rsid w:val="00EA1F91"/>
    <w:rsid w:val="00EA2C2B"/>
    <w:rsid w:val="00EA2DED"/>
    <w:rsid w:val="00EA358D"/>
    <w:rsid w:val="00EA39A8"/>
    <w:rsid w:val="00EA4EFA"/>
    <w:rsid w:val="00EA54CD"/>
    <w:rsid w:val="00EA67A7"/>
    <w:rsid w:val="00EB02CD"/>
    <w:rsid w:val="00EB0C98"/>
    <w:rsid w:val="00EB26D0"/>
    <w:rsid w:val="00EB6B86"/>
    <w:rsid w:val="00EB749E"/>
    <w:rsid w:val="00EB7730"/>
    <w:rsid w:val="00EB7B5F"/>
    <w:rsid w:val="00EB7D1C"/>
    <w:rsid w:val="00EC0EFE"/>
    <w:rsid w:val="00EC1A55"/>
    <w:rsid w:val="00EC3183"/>
    <w:rsid w:val="00EC3545"/>
    <w:rsid w:val="00EC59F0"/>
    <w:rsid w:val="00EC5A15"/>
    <w:rsid w:val="00EC690D"/>
    <w:rsid w:val="00EC76AF"/>
    <w:rsid w:val="00EC76D3"/>
    <w:rsid w:val="00EC7D06"/>
    <w:rsid w:val="00ED00C7"/>
    <w:rsid w:val="00ED046F"/>
    <w:rsid w:val="00ED04C2"/>
    <w:rsid w:val="00ED0590"/>
    <w:rsid w:val="00ED2420"/>
    <w:rsid w:val="00ED2F19"/>
    <w:rsid w:val="00ED2F5D"/>
    <w:rsid w:val="00ED37CF"/>
    <w:rsid w:val="00ED3900"/>
    <w:rsid w:val="00ED51C1"/>
    <w:rsid w:val="00ED5D2B"/>
    <w:rsid w:val="00EE0598"/>
    <w:rsid w:val="00EE0623"/>
    <w:rsid w:val="00EE1CC3"/>
    <w:rsid w:val="00EE20B1"/>
    <w:rsid w:val="00EE2797"/>
    <w:rsid w:val="00EE2F04"/>
    <w:rsid w:val="00EE4334"/>
    <w:rsid w:val="00EE5F9A"/>
    <w:rsid w:val="00EE7753"/>
    <w:rsid w:val="00EF0417"/>
    <w:rsid w:val="00EF19D1"/>
    <w:rsid w:val="00EF28FB"/>
    <w:rsid w:val="00EF4695"/>
    <w:rsid w:val="00EF5635"/>
    <w:rsid w:val="00EF57A4"/>
    <w:rsid w:val="00EF5C53"/>
    <w:rsid w:val="00EF5D80"/>
    <w:rsid w:val="00EF5DD2"/>
    <w:rsid w:val="00F004B8"/>
    <w:rsid w:val="00F00544"/>
    <w:rsid w:val="00F005FA"/>
    <w:rsid w:val="00F007AF"/>
    <w:rsid w:val="00F01332"/>
    <w:rsid w:val="00F019E5"/>
    <w:rsid w:val="00F02064"/>
    <w:rsid w:val="00F02105"/>
    <w:rsid w:val="00F0253D"/>
    <w:rsid w:val="00F026DC"/>
    <w:rsid w:val="00F0323F"/>
    <w:rsid w:val="00F06083"/>
    <w:rsid w:val="00F112A8"/>
    <w:rsid w:val="00F11A84"/>
    <w:rsid w:val="00F13871"/>
    <w:rsid w:val="00F13D80"/>
    <w:rsid w:val="00F15803"/>
    <w:rsid w:val="00F1582D"/>
    <w:rsid w:val="00F16246"/>
    <w:rsid w:val="00F16777"/>
    <w:rsid w:val="00F201EE"/>
    <w:rsid w:val="00F20C5F"/>
    <w:rsid w:val="00F20DFC"/>
    <w:rsid w:val="00F21245"/>
    <w:rsid w:val="00F23D08"/>
    <w:rsid w:val="00F246AF"/>
    <w:rsid w:val="00F266DF"/>
    <w:rsid w:val="00F26765"/>
    <w:rsid w:val="00F2731E"/>
    <w:rsid w:val="00F27387"/>
    <w:rsid w:val="00F30299"/>
    <w:rsid w:val="00F30609"/>
    <w:rsid w:val="00F315F0"/>
    <w:rsid w:val="00F32003"/>
    <w:rsid w:val="00F32E8C"/>
    <w:rsid w:val="00F33963"/>
    <w:rsid w:val="00F34E8B"/>
    <w:rsid w:val="00F351E9"/>
    <w:rsid w:val="00F35277"/>
    <w:rsid w:val="00F3548E"/>
    <w:rsid w:val="00F35D76"/>
    <w:rsid w:val="00F361FD"/>
    <w:rsid w:val="00F363CB"/>
    <w:rsid w:val="00F36704"/>
    <w:rsid w:val="00F415FA"/>
    <w:rsid w:val="00F42341"/>
    <w:rsid w:val="00F42750"/>
    <w:rsid w:val="00F43A7E"/>
    <w:rsid w:val="00F43F54"/>
    <w:rsid w:val="00F44095"/>
    <w:rsid w:val="00F45A4E"/>
    <w:rsid w:val="00F45BB4"/>
    <w:rsid w:val="00F46567"/>
    <w:rsid w:val="00F46B48"/>
    <w:rsid w:val="00F51DD2"/>
    <w:rsid w:val="00F5251A"/>
    <w:rsid w:val="00F52D54"/>
    <w:rsid w:val="00F5328B"/>
    <w:rsid w:val="00F5621A"/>
    <w:rsid w:val="00F56B8A"/>
    <w:rsid w:val="00F56EB5"/>
    <w:rsid w:val="00F61E07"/>
    <w:rsid w:val="00F63C91"/>
    <w:rsid w:val="00F64E14"/>
    <w:rsid w:val="00F65733"/>
    <w:rsid w:val="00F67363"/>
    <w:rsid w:val="00F679A1"/>
    <w:rsid w:val="00F67C2E"/>
    <w:rsid w:val="00F70969"/>
    <w:rsid w:val="00F71EC1"/>
    <w:rsid w:val="00F742D0"/>
    <w:rsid w:val="00F77F79"/>
    <w:rsid w:val="00F82F13"/>
    <w:rsid w:val="00F8417F"/>
    <w:rsid w:val="00F847F3"/>
    <w:rsid w:val="00F84E43"/>
    <w:rsid w:val="00F85B33"/>
    <w:rsid w:val="00F85DE9"/>
    <w:rsid w:val="00F87233"/>
    <w:rsid w:val="00F9093E"/>
    <w:rsid w:val="00F90D92"/>
    <w:rsid w:val="00F92208"/>
    <w:rsid w:val="00F927E5"/>
    <w:rsid w:val="00F9571F"/>
    <w:rsid w:val="00F95789"/>
    <w:rsid w:val="00F96391"/>
    <w:rsid w:val="00F96841"/>
    <w:rsid w:val="00FA088F"/>
    <w:rsid w:val="00FA0F25"/>
    <w:rsid w:val="00FA14B7"/>
    <w:rsid w:val="00FA1A8D"/>
    <w:rsid w:val="00FA228C"/>
    <w:rsid w:val="00FA3863"/>
    <w:rsid w:val="00FA3B94"/>
    <w:rsid w:val="00FA56FD"/>
    <w:rsid w:val="00FA71EA"/>
    <w:rsid w:val="00FA7D1D"/>
    <w:rsid w:val="00FB10C9"/>
    <w:rsid w:val="00FB1357"/>
    <w:rsid w:val="00FB3524"/>
    <w:rsid w:val="00FB3D26"/>
    <w:rsid w:val="00FB4422"/>
    <w:rsid w:val="00FB5983"/>
    <w:rsid w:val="00FB6CD3"/>
    <w:rsid w:val="00FC06BC"/>
    <w:rsid w:val="00FC1337"/>
    <w:rsid w:val="00FC3C2D"/>
    <w:rsid w:val="00FC46AA"/>
    <w:rsid w:val="00FC55C5"/>
    <w:rsid w:val="00FC672B"/>
    <w:rsid w:val="00FD1268"/>
    <w:rsid w:val="00FD2DC9"/>
    <w:rsid w:val="00FD466E"/>
    <w:rsid w:val="00FD6062"/>
    <w:rsid w:val="00FD7AB6"/>
    <w:rsid w:val="00FE10D1"/>
    <w:rsid w:val="00FE1DE2"/>
    <w:rsid w:val="00FE26F8"/>
    <w:rsid w:val="00FE2E0C"/>
    <w:rsid w:val="00FE3CD7"/>
    <w:rsid w:val="00FE61BC"/>
    <w:rsid w:val="00FF1B8D"/>
    <w:rsid w:val="00FF54DC"/>
    <w:rsid w:val="00FF5E37"/>
    <w:rsid w:val="00FF62A7"/>
    <w:rsid w:val="00FF7875"/>
    <w:rsid w:val="00FF7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3DFC4C"/>
  <w15:docId w15:val="{6EF2C5ED-26CB-4EC7-9FC9-98C2C33665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0A7E"/>
    <w:rPr>
      <w:sz w:val="24"/>
      <w:szCs w:val="24"/>
    </w:rPr>
  </w:style>
  <w:style w:type="paragraph" w:styleId="1">
    <w:name w:val="heading 1"/>
    <w:basedOn w:val="a"/>
    <w:next w:val="a"/>
    <w:autoRedefine/>
    <w:qFormat/>
    <w:rsid w:val="00322765"/>
    <w:pPr>
      <w:keepNext/>
      <w:spacing w:before="120" w:after="120"/>
      <w:ind w:firstLine="720"/>
      <w:jc w:val="center"/>
      <w:outlineLvl w:val="0"/>
    </w:pPr>
    <w:rPr>
      <w:b/>
      <w:sz w:val="28"/>
    </w:rPr>
  </w:style>
  <w:style w:type="paragraph" w:styleId="2">
    <w:name w:val="heading 2"/>
    <w:basedOn w:val="a"/>
    <w:next w:val="a"/>
    <w:autoRedefine/>
    <w:qFormat/>
    <w:rsid w:val="00F92208"/>
    <w:pPr>
      <w:keepNext/>
      <w:spacing w:before="120" w:after="60"/>
      <w:ind w:firstLine="708"/>
      <w:jc w:val="both"/>
      <w:outlineLvl w:val="1"/>
    </w:pPr>
    <w:rPr>
      <w:b/>
      <w:sz w:val="28"/>
    </w:rPr>
  </w:style>
  <w:style w:type="paragraph" w:styleId="3">
    <w:name w:val="heading 3"/>
    <w:basedOn w:val="a"/>
    <w:next w:val="a"/>
    <w:autoRedefine/>
    <w:qFormat/>
    <w:rsid w:val="00822413"/>
    <w:pPr>
      <w:keepNext/>
      <w:numPr>
        <w:ilvl w:val="1"/>
        <w:numId w:val="14"/>
      </w:numPr>
      <w:ind w:left="0" w:firstLine="709"/>
      <w:outlineLvl w:val="2"/>
    </w:pPr>
    <w:rPr>
      <w:b/>
      <w:sz w:val="28"/>
      <w:szCs w:val="28"/>
      <w:shd w:val="clear" w:color="auto" w:fill="FFFFFF"/>
    </w:rPr>
  </w:style>
  <w:style w:type="paragraph" w:styleId="4">
    <w:name w:val="heading 4"/>
    <w:basedOn w:val="a"/>
    <w:next w:val="a"/>
    <w:qFormat/>
    <w:rsid w:val="00ED046F"/>
    <w:pPr>
      <w:keepNext/>
      <w:jc w:val="right"/>
      <w:outlineLvl w:val="3"/>
    </w:pPr>
    <w:rPr>
      <w:sz w:val="28"/>
    </w:rPr>
  </w:style>
  <w:style w:type="paragraph" w:styleId="5">
    <w:name w:val="heading 5"/>
    <w:basedOn w:val="a"/>
    <w:next w:val="a"/>
    <w:qFormat/>
    <w:rsid w:val="00ED046F"/>
    <w:pPr>
      <w:keepNext/>
      <w:jc w:val="center"/>
      <w:outlineLvl w:val="4"/>
    </w:pPr>
    <w:rPr>
      <w:bCs/>
      <w:sz w:val="40"/>
    </w:rPr>
  </w:style>
  <w:style w:type="paragraph" w:styleId="6">
    <w:name w:val="heading 6"/>
    <w:basedOn w:val="a"/>
    <w:next w:val="a"/>
    <w:qFormat/>
    <w:rsid w:val="00ED046F"/>
    <w:pPr>
      <w:keepNext/>
      <w:spacing w:after="120"/>
      <w:jc w:val="center"/>
      <w:outlineLvl w:val="5"/>
    </w:pPr>
    <w:rPr>
      <w:sz w:val="32"/>
    </w:rPr>
  </w:style>
  <w:style w:type="paragraph" w:styleId="7">
    <w:name w:val="heading 7"/>
    <w:basedOn w:val="a"/>
    <w:next w:val="a"/>
    <w:qFormat/>
    <w:rsid w:val="00ED046F"/>
    <w:pPr>
      <w:keepNext/>
      <w:spacing w:after="240"/>
      <w:jc w:val="center"/>
      <w:outlineLvl w:val="6"/>
    </w:pPr>
    <w:rPr>
      <w:b/>
      <w:sz w:val="40"/>
    </w:rPr>
  </w:style>
  <w:style w:type="paragraph" w:styleId="8">
    <w:name w:val="heading 8"/>
    <w:basedOn w:val="a"/>
    <w:next w:val="a"/>
    <w:qFormat/>
    <w:rsid w:val="00ED046F"/>
    <w:pPr>
      <w:keepNext/>
      <w:jc w:val="both"/>
      <w:outlineLvl w:val="7"/>
    </w:pPr>
    <w:rPr>
      <w:rFonts w:ascii="Arial" w:hAnsi="Arial" w:cs="Arial"/>
      <w:b/>
      <w:bCs/>
      <w:sz w:val="20"/>
      <w:szCs w:val="20"/>
    </w:rPr>
  </w:style>
  <w:style w:type="paragraph" w:styleId="9">
    <w:name w:val="heading 9"/>
    <w:basedOn w:val="a"/>
    <w:next w:val="a"/>
    <w:qFormat/>
    <w:rsid w:val="00ED046F"/>
    <w:pPr>
      <w:keepNext/>
      <w:ind w:firstLine="720"/>
      <w:jc w:val="both"/>
      <w:outlineLvl w:val="8"/>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ED046F"/>
    <w:pPr>
      <w:tabs>
        <w:tab w:val="left" w:pos="1620"/>
      </w:tabs>
      <w:spacing w:line="360" w:lineRule="exact"/>
      <w:ind w:firstLine="900"/>
      <w:jc w:val="both"/>
    </w:pPr>
    <w:rPr>
      <w:sz w:val="30"/>
      <w:szCs w:val="26"/>
    </w:rPr>
  </w:style>
  <w:style w:type="paragraph" w:styleId="20">
    <w:name w:val="Body Text Indent 2"/>
    <w:basedOn w:val="a"/>
    <w:rsid w:val="00ED046F"/>
    <w:pPr>
      <w:spacing w:after="120" w:line="480" w:lineRule="auto"/>
      <w:ind w:left="283"/>
    </w:pPr>
  </w:style>
  <w:style w:type="paragraph" w:customStyle="1" w:styleId="10">
    <w:name w:val="Обычный1"/>
    <w:rsid w:val="00ED046F"/>
    <w:pPr>
      <w:spacing w:line="288" w:lineRule="auto"/>
      <w:ind w:firstLine="567"/>
      <w:jc w:val="both"/>
    </w:pPr>
    <w:rPr>
      <w:rFonts w:ascii="Arial" w:hAnsi="Arial"/>
      <w:sz w:val="22"/>
    </w:rPr>
  </w:style>
  <w:style w:type="paragraph" w:styleId="30">
    <w:name w:val="Body Text 3"/>
    <w:basedOn w:val="a"/>
    <w:rsid w:val="00ED046F"/>
    <w:pPr>
      <w:spacing w:after="120"/>
    </w:pPr>
    <w:rPr>
      <w:sz w:val="16"/>
      <w:szCs w:val="16"/>
    </w:rPr>
  </w:style>
  <w:style w:type="paragraph" w:styleId="a4">
    <w:name w:val="Body Text"/>
    <w:basedOn w:val="a"/>
    <w:rsid w:val="00ED046F"/>
    <w:pPr>
      <w:spacing w:after="120"/>
    </w:pPr>
  </w:style>
  <w:style w:type="character" w:styleId="a5">
    <w:name w:val="footnote reference"/>
    <w:basedOn w:val="a0"/>
    <w:semiHidden/>
    <w:rsid w:val="00ED046F"/>
    <w:rPr>
      <w:vertAlign w:val="superscript"/>
    </w:rPr>
  </w:style>
  <w:style w:type="paragraph" w:styleId="31">
    <w:name w:val="Body Text Indent 3"/>
    <w:basedOn w:val="a"/>
    <w:rsid w:val="00ED046F"/>
    <w:pPr>
      <w:spacing w:line="360" w:lineRule="exact"/>
      <w:ind w:firstLine="900"/>
      <w:jc w:val="both"/>
    </w:pPr>
    <w:rPr>
      <w:b/>
      <w:i/>
      <w:iCs/>
      <w:color w:val="FF0000"/>
      <w:sz w:val="30"/>
      <w:szCs w:val="30"/>
    </w:rPr>
  </w:style>
  <w:style w:type="paragraph" w:styleId="21">
    <w:name w:val="Body Text 2"/>
    <w:basedOn w:val="a"/>
    <w:rsid w:val="00ED046F"/>
    <w:pPr>
      <w:spacing w:line="360" w:lineRule="auto"/>
      <w:jc w:val="center"/>
    </w:pPr>
    <w:rPr>
      <w:b/>
      <w:szCs w:val="20"/>
      <w:lang w:eastAsia="en-US"/>
    </w:rPr>
  </w:style>
  <w:style w:type="paragraph" w:styleId="a6">
    <w:name w:val="footnote text"/>
    <w:basedOn w:val="a"/>
    <w:semiHidden/>
    <w:rsid w:val="00ED046F"/>
    <w:rPr>
      <w:sz w:val="20"/>
      <w:szCs w:val="20"/>
      <w:lang w:val="en-US" w:eastAsia="en-US"/>
    </w:rPr>
  </w:style>
  <w:style w:type="paragraph" w:styleId="a7">
    <w:name w:val="footer"/>
    <w:basedOn w:val="a"/>
    <w:rsid w:val="00ED046F"/>
    <w:pPr>
      <w:tabs>
        <w:tab w:val="center" w:pos="4677"/>
        <w:tab w:val="right" w:pos="9355"/>
      </w:tabs>
    </w:pPr>
  </w:style>
  <w:style w:type="character" w:styleId="a8">
    <w:name w:val="page number"/>
    <w:basedOn w:val="a0"/>
    <w:rsid w:val="00ED046F"/>
  </w:style>
  <w:style w:type="paragraph" w:customStyle="1" w:styleId="ConsPlusNormal">
    <w:name w:val="ConsPlusNormal"/>
    <w:rsid w:val="00ED046F"/>
    <w:pPr>
      <w:widowControl w:val="0"/>
      <w:autoSpaceDE w:val="0"/>
      <w:autoSpaceDN w:val="0"/>
      <w:adjustRightInd w:val="0"/>
      <w:ind w:firstLine="720"/>
    </w:pPr>
    <w:rPr>
      <w:rFonts w:ascii="Arial" w:hAnsi="Arial" w:cs="Arial"/>
    </w:rPr>
  </w:style>
  <w:style w:type="paragraph" w:styleId="a9">
    <w:name w:val="header"/>
    <w:basedOn w:val="a"/>
    <w:rsid w:val="00ED046F"/>
    <w:pPr>
      <w:tabs>
        <w:tab w:val="center" w:pos="4677"/>
        <w:tab w:val="right" w:pos="9355"/>
      </w:tabs>
    </w:pPr>
  </w:style>
  <w:style w:type="character" w:customStyle="1" w:styleId="aa">
    <w:name w:val="Верхний колонтитул Знак"/>
    <w:basedOn w:val="a0"/>
    <w:rsid w:val="00ED046F"/>
    <w:rPr>
      <w:sz w:val="24"/>
      <w:szCs w:val="24"/>
    </w:rPr>
  </w:style>
  <w:style w:type="paragraph" w:styleId="ab">
    <w:name w:val="caption"/>
    <w:basedOn w:val="a"/>
    <w:next w:val="a"/>
    <w:qFormat/>
    <w:rsid w:val="00ED046F"/>
    <w:pPr>
      <w:framePr w:hSpace="180" w:wrap="notBeside" w:hAnchor="margin" w:xAlign="right" w:y="716"/>
      <w:jc w:val="right"/>
    </w:pPr>
    <w:rPr>
      <w:sz w:val="30"/>
      <w:szCs w:val="28"/>
    </w:rPr>
  </w:style>
  <w:style w:type="paragraph" w:styleId="11">
    <w:name w:val="toc 1"/>
    <w:basedOn w:val="a"/>
    <w:next w:val="a"/>
    <w:autoRedefine/>
    <w:semiHidden/>
    <w:rsid w:val="00ED046F"/>
    <w:pPr>
      <w:spacing w:before="120" w:after="120"/>
    </w:pPr>
    <w:rPr>
      <w:b/>
      <w:bCs/>
      <w:caps/>
      <w:sz w:val="20"/>
      <w:szCs w:val="20"/>
    </w:rPr>
  </w:style>
  <w:style w:type="paragraph" w:styleId="22">
    <w:name w:val="toc 2"/>
    <w:basedOn w:val="a"/>
    <w:next w:val="a"/>
    <w:autoRedefine/>
    <w:semiHidden/>
    <w:rsid w:val="00ED046F"/>
    <w:pPr>
      <w:ind w:left="240"/>
    </w:pPr>
    <w:rPr>
      <w:smallCaps/>
      <w:sz w:val="20"/>
      <w:szCs w:val="20"/>
    </w:rPr>
  </w:style>
  <w:style w:type="paragraph" w:styleId="32">
    <w:name w:val="toc 3"/>
    <w:basedOn w:val="a"/>
    <w:next w:val="a"/>
    <w:autoRedefine/>
    <w:semiHidden/>
    <w:rsid w:val="00ED046F"/>
    <w:pPr>
      <w:ind w:left="480"/>
    </w:pPr>
    <w:rPr>
      <w:i/>
      <w:iCs/>
      <w:sz w:val="20"/>
      <w:szCs w:val="20"/>
    </w:rPr>
  </w:style>
  <w:style w:type="paragraph" w:styleId="40">
    <w:name w:val="toc 4"/>
    <w:basedOn w:val="a"/>
    <w:next w:val="a"/>
    <w:autoRedefine/>
    <w:semiHidden/>
    <w:rsid w:val="00ED046F"/>
    <w:pPr>
      <w:ind w:left="720"/>
    </w:pPr>
    <w:rPr>
      <w:sz w:val="18"/>
      <w:szCs w:val="18"/>
    </w:rPr>
  </w:style>
  <w:style w:type="paragraph" w:styleId="50">
    <w:name w:val="toc 5"/>
    <w:basedOn w:val="a"/>
    <w:next w:val="a"/>
    <w:autoRedefine/>
    <w:semiHidden/>
    <w:rsid w:val="00ED046F"/>
    <w:pPr>
      <w:ind w:left="960"/>
    </w:pPr>
    <w:rPr>
      <w:sz w:val="18"/>
      <w:szCs w:val="18"/>
    </w:rPr>
  </w:style>
  <w:style w:type="paragraph" w:styleId="60">
    <w:name w:val="toc 6"/>
    <w:basedOn w:val="a"/>
    <w:next w:val="a"/>
    <w:autoRedefine/>
    <w:semiHidden/>
    <w:rsid w:val="00ED046F"/>
    <w:pPr>
      <w:ind w:left="1200"/>
    </w:pPr>
    <w:rPr>
      <w:sz w:val="18"/>
      <w:szCs w:val="18"/>
    </w:rPr>
  </w:style>
  <w:style w:type="paragraph" w:styleId="70">
    <w:name w:val="toc 7"/>
    <w:basedOn w:val="a"/>
    <w:next w:val="a"/>
    <w:autoRedefine/>
    <w:semiHidden/>
    <w:rsid w:val="00ED046F"/>
    <w:pPr>
      <w:ind w:left="1440"/>
    </w:pPr>
    <w:rPr>
      <w:sz w:val="18"/>
      <w:szCs w:val="18"/>
    </w:rPr>
  </w:style>
  <w:style w:type="paragraph" w:styleId="80">
    <w:name w:val="toc 8"/>
    <w:basedOn w:val="a"/>
    <w:next w:val="a"/>
    <w:autoRedefine/>
    <w:semiHidden/>
    <w:rsid w:val="00ED046F"/>
    <w:pPr>
      <w:ind w:left="1680"/>
    </w:pPr>
    <w:rPr>
      <w:sz w:val="18"/>
      <w:szCs w:val="18"/>
    </w:rPr>
  </w:style>
  <w:style w:type="paragraph" w:styleId="90">
    <w:name w:val="toc 9"/>
    <w:basedOn w:val="a"/>
    <w:next w:val="a"/>
    <w:autoRedefine/>
    <w:semiHidden/>
    <w:rsid w:val="00ED046F"/>
    <w:pPr>
      <w:ind w:left="1920"/>
    </w:pPr>
    <w:rPr>
      <w:sz w:val="18"/>
      <w:szCs w:val="18"/>
    </w:rPr>
  </w:style>
  <w:style w:type="character" w:styleId="ac">
    <w:name w:val="Hyperlink"/>
    <w:basedOn w:val="a0"/>
    <w:rsid w:val="00ED046F"/>
    <w:rPr>
      <w:color w:val="0000FF"/>
      <w:u w:val="single"/>
    </w:rPr>
  </w:style>
  <w:style w:type="paragraph" w:styleId="ad">
    <w:name w:val="Document Map"/>
    <w:basedOn w:val="a"/>
    <w:semiHidden/>
    <w:rsid w:val="00ED046F"/>
    <w:pPr>
      <w:shd w:val="clear" w:color="auto" w:fill="000080"/>
    </w:pPr>
    <w:rPr>
      <w:rFonts w:ascii="Tahoma" w:hAnsi="Tahoma" w:cs="Tahoma"/>
    </w:rPr>
  </w:style>
  <w:style w:type="paragraph" w:customStyle="1" w:styleId="ConsNormal">
    <w:name w:val="ConsNormal"/>
    <w:rsid w:val="00ED046F"/>
    <w:pPr>
      <w:autoSpaceDE w:val="0"/>
      <w:autoSpaceDN w:val="0"/>
      <w:adjustRightInd w:val="0"/>
      <w:ind w:right="19772" w:firstLine="720"/>
    </w:pPr>
    <w:rPr>
      <w:rFonts w:ascii="Arial" w:hAnsi="Arial" w:cs="Arial"/>
    </w:rPr>
  </w:style>
  <w:style w:type="paragraph" w:styleId="ae">
    <w:name w:val="Title"/>
    <w:basedOn w:val="a"/>
    <w:qFormat/>
    <w:rsid w:val="00ED046F"/>
    <w:pPr>
      <w:jc w:val="center"/>
    </w:pPr>
    <w:rPr>
      <w:b/>
      <w:bCs/>
      <w:sz w:val="28"/>
    </w:rPr>
  </w:style>
  <w:style w:type="paragraph" w:styleId="af">
    <w:name w:val="Plain Text"/>
    <w:basedOn w:val="a"/>
    <w:rsid w:val="00ED046F"/>
    <w:rPr>
      <w:rFonts w:ascii="Courier New" w:hAnsi="Courier New"/>
      <w:sz w:val="20"/>
      <w:szCs w:val="20"/>
    </w:rPr>
  </w:style>
  <w:style w:type="paragraph" w:customStyle="1" w:styleId="23">
    <w:name w:val="Основной текст с отступом 2.Сложный список"/>
    <w:basedOn w:val="a"/>
    <w:rsid w:val="00ED046F"/>
    <w:pPr>
      <w:spacing w:line="360" w:lineRule="auto"/>
      <w:ind w:firstLine="720"/>
      <w:jc w:val="both"/>
    </w:pPr>
    <w:rPr>
      <w:sz w:val="26"/>
      <w:szCs w:val="20"/>
    </w:rPr>
  </w:style>
  <w:style w:type="paragraph" w:styleId="af0">
    <w:name w:val="Balloon Text"/>
    <w:basedOn w:val="a"/>
    <w:link w:val="af1"/>
    <w:uiPriority w:val="99"/>
    <w:semiHidden/>
    <w:rsid w:val="00ED046F"/>
    <w:rPr>
      <w:rFonts w:ascii="Tahoma" w:hAnsi="Tahoma" w:cs="Tahoma"/>
      <w:sz w:val="16"/>
      <w:szCs w:val="16"/>
    </w:rPr>
  </w:style>
  <w:style w:type="paragraph" w:customStyle="1" w:styleId="ConsPlusTitle">
    <w:name w:val="ConsPlusTitle"/>
    <w:rsid w:val="00ED046F"/>
    <w:pPr>
      <w:widowControl w:val="0"/>
      <w:autoSpaceDE w:val="0"/>
      <w:autoSpaceDN w:val="0"/>
      <w:adjustRightInd w:val="0"/>
    </w:pPr>
    <w:rPr>
      <w:rFonts w:ascii="Arial" w:hAnsi="Arial" w:cs="Arial"/>
      <w:b/>
      <w:bCs/>
    </w:rPr>
  </w:style>
  <w:style w:type="paragraph" w:customStyle="1" w:styleId="ConsCell">
    <w:name w:val="ConsCell"/>
    <w:rsid w:val="00ED046F"/>
    <w:pPr>
      <w:widowControl w:val="0"/>
      <w:autoSpaceDE w:val="0"/>
      <w:autoSpaceDN w:val="0"/>
      <w:adjustRightInd w:val="0"/>
      <w:ind w:right="19772"/>
    </w:pPr>
    <w:rPr>
      <w:rFonts w:ascii="Arial" w:hAnsi="Arial" w:cs="Arial"/>
    </w:rPr>
  </w:style>
  <w:style w:type="table" w:styleId="af2">
    <w:name w:val="Table Grid"/>
    <w:basedOn w:val="a1"/>
    <w:rsid w:val="00112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Знак Знак Знак Знак"/>
    <w:basedOn w:val="a"/>
    <w:rsid w:val="00B205AD"/>
    <w:pPr>
      <w:spacing w:after="160" w:line="240" w:lineRule="exact"/>
    </w:pPr>
    <w:rPr>
      <w:rFonts w:ascii="Verdana" w:hAnsi="Verdana" w:cs="Verdana"/>
      <w:sz w:val="20"/>
      <w:szCs w:val="20"/>
      <w:lang w:val="en-US" w:eastAsia="en-US"/>
    </w:rPr>
  </w:style>
  <w:style w:type="paragraph" w:customStyle="1" w:styleId="FR1">
    <w:name w:val="FR1"/>
    <w:rsid w:val="00DB3E23"/>
    <w:pPr>
      <w:widowControl w:val="0"/>
      <w:snapToGrid w:val="0"/>
      <w:spacing w:before="220"/>
      <w:ind w:left="40"/>
    </w:pPr>
    <w:rPr>
      <w:rFonts w:ascii="Arial" w:hAnsi="Arial"/>
      <w:i/>
    </w:rPr>
  </w:style>
  <w:style w:type="paragraph" w:customStyle="1" w:styleId="12">
    <w:name w:val="Знак1"/>
    <w:basedOn w:val="a"/>
    <w:rsid w:val="00F95789"/>
    <w:rPr>
      <w:rFonts w:ascii="Verdana" w:hAnsi="Verdana" w:cs="Verdana"/>
      <w:sz w:val="20"/>
      <w:szCs w:val="20"/>
      <w:lang w:val="en-US" w:eastAsia="en-US"/>
    </w:rPr>
  </w:style>
  <w:style w:type="paragraph" w:customStyle="1" w:styleId="13">
    <w:name w:val="Знак Знак Знак Знак Знак Знак Знак Знак Знак Знак1"/>
    <w:basedOn w:val="a"/>
    <w:rsid w:val="00BA4174"/>
    <w:pPr>
      <w:spacing w:before="100" w:beforeAutospacing="1" w:after="100" w:afterAutospacing="1"/>
    </w:pPr>
    <w:rPr>
      <w:rFonts w:ascii="Tahoma" w:hAnsi="Tahoma"/>
      <w:sz w:val="20"/>
      <w:szCs w:val="20"/>
      <w:lang w:val="en-US" w:eastAsia="en-US"/>
    </w:rPr>
  </w:style>
  <w:style w:type="paragraph" w:customStyle="1" w:styleId="af4">
    <w:name w:val="???????"/>
    <w:rsid w:val="00CD7FF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100" w:lineRule="atLeast"/>
    </w:pPr>
    <w:rPr>
      <w:rFonts w:ascii="Tahoma" w:eastAsia="Tahoma" w:hAnsi="Tahoma" w:cs="Tahoma"/>
      <w:color w:val="000000"/>
      <w:kern w:val="1"/>
      <w:sz w:val="36"/>
      <w:szCs w:val="36"/>
      <w:lang w:val="de-DE" w:eastAsia="fa-IR" w:bidi="fa-IR"/>
    </w:rPr>
  </w:style>
  <w:style w:type="paragraph" w:styleId="af5">
    <w:name w:val="Normal (Web)"/>
    <w:basedOn w:val="a"/>
    <w:unhideWhenUsed/>
    <w:rsid w:val="00EA2C2B"/>
    <w:pPr>
      <w:spacing w:before="100" w:beforeAutospacing="1" w:after="100" w:afterAutospacing="1"/>
    </w:pPr>
  </w:style>
  <w:style w:type="paragraph" w:styleId="af6">
    <w:name w:val="No Spacing"/>
    <w:qFormat/>
    <w:rsid w:val="00456E75"/>
    <w:rPr>
      <w:rFonts w:ascii="Calibri" w:eastAsia="Calibri" w:hAnsi="Calibri"/>
      <w:sz w:val="22"/>
      <w:szCs w:val="22"/>
      <w:lang w:eastAsia="en-US"/>
    </w:rPr>
  </w:style>
  <w:style w:type="paragraph" w:styleId="af7">
    <w:name w:val="List Paragraph"/>
    <w:basedOn w:val="a"/>
    <w:qFormat/>
    <w:rsid w:val="00182E3E"/>
    <w:pPr>
      <w:ind w:left="720"/>
      <w:contextualSpacing/>
    </w:pPr>
  </w:style>
  <w:style w:type="character" w:customStyle="1" w:styleId="ft23111">
    <w:name w:val="ft23111"/>
    <w:basedOn w:val="a0"/>
    <w:rsid w:val="00E072F5"/>
  </w:style>
  <w:style w:type="character" w:customStyle="1" w:styleId="linkvalue">
    <w:name w:val="linkvalue"/>
    <w:basedOn w:val="a0"/>
    <w:rsid w:val="00733BA7"/>
  </w:style>
  <w:style w:type="character" w:customStyle="1" w:styleId="submenu-table">
    <w:name w:val="submenu-table"/>
    <w:basedOn w:val="a0"/>
    <w:rsid w:val="0076044B"/>
  </w:style>
  <w:style w:type="character" w:styleId="af8">
    <w:name w:val="annotation reference"/>
    <w:basedOn w:val="a0"/>
    <w:uiPriority w:val="99"/>
    <w:semiHidden/>
    <w:unhideWhenUsed/>
    <w:rsid w:val="00615E5D"/>
    <w:rPr>
      <w:sz w:val="16"/>
      <w:szCs w:val="16"/>
    </w:rPr>
  </w:style>
  <w:style w:type="paragraph" w:styleId="af9">
    <w:name w:val="annotation text"/>
    <w:basedOn w:val="a"/>
    <w:link w:val="afa"/>
    <w:uiPriority w:val="99"/>
    <w:semiHidden/>
    <w:unhideWhenUsed/>
    <w:rsid w:val="00615E5D"/>
    <w:rPr>
      <w:sz w:val="20"/>
      <w:szCs w:val="20"/>
    </w:rPr>
  </w:style>
  <w:style w:type="character" w:customStyle="1" w:styleId="afa">
    <w:name w:val="Текст примечания Знак"/>
    <w:basedOn w:val="a0"/>
    <w:link w:val="af9"/>
    <w:uiPriority w:val="99"/>
    <w:semiHidden/>
    <w:rsid w:val="00615E5D"/>
  </w:style>
  <w:style w:type="paragraph" w:styleId="afb">
    <w:name w:val="annotation subject"/>
    <w:basedOn w:val="af9"/>
    <w:next w:val="af9"/>
    <w:link w:val="afc"/>
    <w:uiPriority w:val="99"/>
    <w:semiHidden/>
    <w:unhideWhenUsed/>
    <w:rsid w:val="00615E5D"/>
    <w:rPr>
      <w:b/>
      <w:bCs/>
    </w:rPr>
  </w:style>
  <w:style w:type="character" w:customStyle="1" w:styleId="afc">
    <w:name w:val="Тема примечания Знак"/>
    <w:basedOn w:val="afa"/>
    <w:link w:val="afb"/>
    <w:uiPriority w:val="99"/>
    <w:semiHidden/>
    <w:rsid w:val="00615E5D"/>
    <w:rPr>
      <w:b/>
      <w:bCs/>
    </w:rPr>
  </w:style>
  <w:style w:type="character" w:customStyle="1" w:styleId="afd">
    <w:name w:val="Основной текст_"/>
    <w:basedOn w:val="a0"/>
    <w:link w:val="14"/>
    <w:rsid w:val="00DA19EF"/>
    <w:rPr>
      <w:sz w:val="25"/>
      <w:szCs w:val="25"/>
      <w:shd w:val="clear" w:color="auto" w:fill="FFFFFF"/>
    </w:rPr>
  </w:style>
  <w:style w:type="paragraph" w:customStyle="1" w:styleId="14">
    <w:name w:val="Основной текст1"/>
    <w:basedOn w:val="a"/>
    <w:link w:val="afd"/>
    <w:rsid w:val="00DA19EF"/>
    <w:pPr>
      <w:shd w:val="clear" w:color="auto" w:fill="FFFFFF"/>
      <w:spacing w:before="240" w:after="480" w:line="0" w:lineRule="atLeast"/>
      <w:ind w:firstLine="360"/>
      <w:jc w:val="center"/>
    </w:pPr>
    <w:rPr>
      <w:sz w:val="25"/>
      <w:szCs w:val="25"/>
    </w:rPr>
  </w:style>
  <w:style w:type="paragraph" w:customStyle="1" w:styleId="Default">
    <w:name w:val="Default"/>
    <w:rsid w:val="00DE761D"/>
    <w:pPr>
      <w:autoSpaceDE w:val="0"/>
      <w:autoSpaceDN w:val="0"/>
      <w:adjustRightInd w:val="0"/>
    </w:pPr>
    <w:rPr>
      <w:rFonts w:eastAsiaTheme="minorHAnsi"/>
      <w:color w:val="000000"/>
      <w:sz w:val="24"/>
      <w:szCs w:val="24"/>
      <w:lang w:eastAsia="en-US"/>
    </w:rPr>
  </w:style>
  <w:style w:type="character" w:customStyle="1" w:styleId="af1">
    <w:name w:val="Текст выноски Знак"/>
    <w:basedOn w:val="a0"/>
    <w:link w:val="af0"/>
    <w:uiPriority w:val="99"/>
    <w:semiHidden/>
    <w:rsid w:val="00DE761D"/>
    <w:rPr>
      <w:rFonts w:ascii="Tahoma" w:hAnsi="Tahoma" w:cs="Tahoma"/>
      <w:sz w:val="16"/>
      <w:szCs w:val="16"/>
    </w:rPr>
  </w:style>
  <w:style w:type="paragraph" w:customStyle="1" w:styleId="ConsPlusNonformat">
    <w:name w:val="ConsPlusNonformat"/>
    <w:uiPriority w:val="99"/>
    <w:rsid w:val="00F85DE9"/>
    <w:pPr>
      <w:autoSpaceDE w:val="0"/>
      <w:autoSpaceDN w:val="0"/>
      <w:adjustRightInd w:val="0"/>
    </w:pPr>
    <w:rPr>
      <w:rFonts w:ascii="Courier New" w:hAnsi="Courier New" w:cs="Courier New"/>
    </w:rPr>
  </w:style>
  <w:style w:type="character" w:styleId="afe">
    <w:name w:val="Strong"/>
    <w:basedOn w:val="a0"/>
    <w:uiPriority w:val="22"/>
    <w:qFormat/>
    <w:rsid w:val="00F85D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02182">
      <w:bodyDiv w:val="1"/>
      <w:marLeft w:val="0"/>
      <w:marRight w:val="0"/>
      <w:marTop w:val="0"/>
      <w:marBottom w:val="0"/>
      <w:divBdr>
        <w:top w:val="none" w:sz="0" w:space="0" w:color="auto"/>
        <w:left w:val="none" w:sz="0" w:space="0" w:color="auto"/>
        <w:bottom w:val="none" w:sz="0" w:space="0" w:color="auto"/>
        <w:right w:val="none" w:sz="0" w:space="0" w:color="auto"/>
      </w:divBdr>
    </w:div>
    <w:div w:id="70660517">
      <w:bodyDiv w:val="1"/>
      <w:marLeft w:val="0"/>
      <w:marRight w:val="0"/>
      <w:marTop w:val="0"/>
      <w:marBottom w:val="0"/>
      <w:divBdr>
        <w:top w:val="none" w:sz="0" w:space="0" w:color="auto"/>
        <w:left w:val="none" w:sz="0" w:space="0" w:color="auto"/>
        <w:bottom w:val="none" w:sz="0" w:space="0" w:color="auto"/>
        <w:right w:val="none" w:sz="0" w:space="0" w:color="auto"/>
      </w:divBdr>
      <w:divsChild>
        <w:div w:id="1096899574">
          <w:marLeft w:val="0"/>
          <w:marRight w:val="0"/>
          <w:marTop w:val="0"/>
          <w:marBottom w:val="0"/>
          <w:divBdr>
            <w:top w:val="none" w:sz="0" w:space="0" w:color="auto"/>
            <w:left w:val="none" w:sz="0" w:space="0" w:color="auto"/>
            <w:bottom w:val="none" w:sz="0" w:space="0" w:color="auto"/>
            <w:right w:val="none" w:sz="0" w:space="0" w:color="auto"/>
          </w:divBdr>
        </w:div>
      </w:divsChild>
    </w:div>
    <w:div w:id="73170846">
      <w:bodyDiv w:val="1"/>
      <w:marLeft w:val="0"/>
      <w:marRight w:val="0"/>
      <w:marTop w:val="0"/>
      <w:marBottom w:val="0"/>
      <w:divBdr>
        <w:top w:val="none" w:sz="0" w:space="0" w:color="auto"/>
        <w:left w:val="none" w:sz="0" w:space="0" w:color="auto"/>
        <w:bottom w:val="none" w:sz="0" w:space="0" w:color="auto"/>
        <w:right w:val="none" w:sz="0" w:space="0" w:color="auto"/>
      </w:divBdr>
    </w:div>
    <w:div w:id="133449778">
      <w:bodyDiv w:val="1"/>
      <w:marLeft w:val="0"/>
      <w:marRight w:val="0"/>
      <w:marTop w:val="0"/>
      <w:marBottom w:val="0"/>
      <w:divBdr>
        <w:top w:val="none" w:sz="0" w:space="0" w:color="auto"/>
        <w:left w:val="none" w:sz="0" w:space="0" w:color="auto"/>
        <w:bottom w:val="none" w:sz="0" w:space="0" w:color="auto"/>
        <w:right w:val="none" w:sz="0" w:space="0" w:color="auto"/>
      </w:divBdr>
    </w:div>
    <w:div w:id="143544131">
      <w:bodyDiv w:val="1"/>
      <w:marLeft w:val="0"/>
      <w:marRight w:val="0"/>
      <w:marTop w:val="0"/>
      <w:marBottom w:val="0"/>
      <w:divBdr>
        <w:top w:val="none" w:sz="0" w:space="0" w:color="auto"/>
        <w:left w:val="none" w:sz="0" w:space="0" w:color="auto"/>
        <w:bottom w:val="none" w:sz="0" w:space="0" w:color="auto"/>
        <w:right w:val="none" w:sz="0" w:space="0" w:color="auto"/>
      </w:divBdr>
    </w:div>
    <w:div w:id="159273005">
      <w:bodyDiv w:val="1"/>
      <w:marLeft w:val="0"/>
      <w:marRight w:val="0"/>
      <w:marTop w:val="0"/>
      <w:marBottom w:val="0"/>
      <w:divBdr>
        <w:top w:val="none" w:sz="0" w:space="0" w:color="auto"/>
        <w:left w:val="none" w:sz="0" w:space="0" w:color="auto"/>
        <w:bottom w:val="none" w:sz="0" w:space="0" w:color="auto"/>
        <w:right w:val="none" w:sz="0" w:space="0" w:color="auto"/>
      </w:divBdr>
    </w:div>
    <w:div w:id="219177312">
      <w:bodyDiv w:val="1"/>
      <w:marLeft w:val="0"/>
      <w:marRight w:val="0"/>
      <w:marTop w:val="0"/>
      <w:marBottom w:val="0"/>
      <w:divBdr>
        <w:top w:val="none" w:sz="0" w:space="0" w:color="auto"/>
        <w:left w:val="none" w:sz="0" w:space="0" w:color="auto"/>
        <w:bottom w:val="none" w:sz="0" w:space="0" w:color="auto"/>
        <w:right w:val="none" w:sz="0" w:space="0" w:color="auto"/>
      </w:divBdr>
    </w:div>
    <w:div w:id="249121105">
      <w:bodyDiv w:val="1"/>
      <w:marLeft w:val="0"/>
      <w:marRight w:val="0"/>
      <w:marTop w:val="0"/>
      <w:marBottom w:val="0"/>
      <w:divBdr>
        <w:top w:val="none" w:sz="0" w:space="0" w:color="auto"/>
        <w:left w:val="none" w:sz="0" w:space="0" w:color="auto"/>
        <w:bottom w:val="none" w:sz="0" w:space="0" w:color="auto"/>
        <w:right w:val="none" w:sz="0" w:space="0" w:color="auto"/>
      </w:divBdr>
    </w:div>
    <w:div w:id="346253690">
      <w:bodyDiv w:val="1"/>
      <w:marLeft w:val="0"/>
      <w:marRight w:val="0"/>
      <w:marTop w:val="0"/>
      <w:marBottom w:val="0"/>
      <w:divBdr>
        <w:top w:val="none" w:sz="0" w:space="0" w:color="auto"/>
        <w:left w:val="none" w:sz="0" w:space="0" w:color="auto"/>
        <w:bottom w:val="none" w:sz="0" w:space="0" w:color="auto"/>
        <w:right w:val="none" w:sz="0" w:space="0" w:color="auto"/>
      </w:divBdr>
    </w:div>
    <w:div w:id="390814504">
      <w:bodyDiv w:val="1"/>
      <w:marLeft w:val="0"/>
      <w:marRight w:val="0"/>
      <w:marTop w:val="0"/>
      <w:marBottom w:val="0"/>
      <w:divBdr>
        <w:top w:val="none" w:sz="0" w:space="0" w:color="auto"/>
        <w:left w:val="none" w:sz="0" w:space="0" w:color="auto"/>
        <w:bottom w:val="none" w:sz="0" w:space="0" w:color="auto"/>
        <w:right w:val="none" w:sz="0" w:space="0" w:color="auto"/>
      </w:divBdr>
    </w:div>
    <w:div w:id="397480058">
      <w:bodyDiv w:val="1"/>
      <w:marLeft w:val="0"/>
      <w:marRight w:val="0"/>
      <w:marTop w:val="0"/>
      <w:marBottom w:val="0"/>
      <w:divBdr>
        <w:top w:val="none" w:sz="0" w:space="0" w:color="auto"/>
        <w:left w:val="none" w:sz="0" w:space="0" w:color="auto"/>
        <w:bottom w:val="none" w:sz="0" w:space="0" w:color="auto"/>
        <w:right w:val="none" w:sz="0" w:space="0" w:color="auto"/>
      </w:divBdr>
    </w:div>
    <w:div w:id="465052753">
      <w:bodyDiv w:val="1"/>
      <w:marLeft w:val="0"/>
      <w:marRight w:val="0"/>
      <w:marTop w:val="0"/>
      <w:marBottom w:val="0"/>
      <w:divBdr>
        <w:top w:val="none" w:sz="0" w:space="0" w:color="auto"/>
        <w:left w:val="none" w:sz="0" w:space="0" w:color="auto"/>
        <w:bottom w:val="none" w:sz="0" w:space="0" w:color="auto"/>
        <w:right w:val="none" w:sz="0" w:space="0" w:color="auto"/>
      </w:divBdr>
    </w:div>
    <w:div w:id="493759424">
      <w:bodyDiv w:val="1"/>
      <w:marLeft w:val="0"/>
      <w:marRight w:val="0"/>
      <w:marTop w:val="0"/>
      <w:marBottom w:val="0"/>
      <w:divBdr>
        <w:top w:val="none" w:sz="0" w:space="0" w:color="auto"/>
        <w:left w:val="none" w:sz="0" w:space="0" w:color="auto"/>
        <w:bottom w:val="none" w:sz="0" w:space="0" w:color="auto"/>
        <w:right w:val="none" w:sz="0" w:space="0" w:color="auto"/>
      </w:divBdr>
    </w:div>
    <w:div w:id="581915866">
      <w:bodyDiv w:val="1"/>
      <w:marLeft w:val="0"/>
      <w:marRight w:val="0"/>
      <w:marTop w:val="0"/>
      <w:marBottom w:val="0"/>
      <w:divBdr>
        <w:top w:val="none" w:sz="0" w:space="0" w:color="auto"/>
        <w:left w:val="none" w:sz="0" w:space="0" w:color="auto"/>
        <w:bottom w:val="none" w:sz="0" w:space="0" w:color="auto"/>
        <w:right w:val="none" w:sz="0" w:space="0" w:color="auto"/>
      </w:divBdr>
    </w:div>
    <w:div w:id="602037785">
      <w:bodyDiv w:val="1"/>
      <w:marLeft w:val="0"/>
      <w:marRight w:val="0"/>
      <w:marTop w:val="0"/>
      <w:marBottom w:val="0"/>
      <w:divBdr>
        <w:top w:val="none" w:sz="0" w:space="0" w:color="auto"/>
        <w:left w:val="none" w:sz="0" w:space="0" w:color="auto"/>
        <w:bottom w:val="none" w:sz="0" w:space="0" w:color="auto"/>
        <w:right w:val="none" w:sz="0" w:space="0" w:color="auto"/>
      </w:divBdr>
    </w:div>
    <w:div w:id="708140948">
      <w:bodyDiv w:val="1"/>
      <w:marLeft w:val="0"/>
      <w:marRight w:val="0"/>
      <w:marTop w:val="0"/>
      <w:marBottom w:val="0"/>
      <w:divBdr>
        <w:top w:val="none" w:sz="0" w:space="0" w:color="auto"/>
        <w:left w:val="none" w:sz="0" w:space="0" w:color="auto"/>
        <w:bottom w:val="none" w:sz="0" w:space="0" w:color="auto"/>
        <w:right w:val="none" w:sz="0" w:space="0" w:color="auto"/>
      </w:divBdr>
    </w:div>
    <w:div w:id="728385792">
      <w:bodyDiv w:val="1"/>
      <w:marLeft w:val="0"/>
      <w:marRight w:val="0"/>
      <w:marTop w:val="0"/>
      <w:marBottom w:val="0"/>
      <w:divBdr>
        <w:top w:val="none" w:sz="0" w:space="0" w:color="auto"/>
        <w:left w:val="none" w:sz="0" w:space="0" w:color="auto"/>
        <w:bottom w:val="none" w:sz="0" w:space="0" w:color="auto"/>
        <w:right w:val="none" w:sz="0" w:space="0" w:color="auto"/>
      </w:divBdr>
      <w:divsChild>
        <w:div w:id="68816962">
          <w:marLeft w:val="0"/>
          <w:marRight w:val="0"/>
          <w:marTop w:val="0"/>
          <w:marBottom w:val="0"/>
          <w:divBdr>
            <w:top w:val="none" w:sz="0" w:space="0" w:color="auto"/>
            <w:left w:val="none" w:sz="0" w:space="0" w:color="auto"/>
            <w:bottom w:val="none" w:sz="0" w:space="0" w:color="auto"/>
            <w:right w:val="none" w:sz="0" w:space="0" w:color="auto"/>
          </w:divBdr>
        </w:div>
        <w:div w:id="269899961">
          <w:marLeft w:val="0"/>
          <w:marRight w:val="0"/>
          <w:marTop w:val="0"/>
          <w:marBottom w:val="0"/>
          <w:divBdr>
            <w:top w:val="none" w:sz="0" w:space="0" w:color="auto"/>
            <w:left w:val="none" w:sz="0" w:space="0" w:color="auto"/>
            <w:bottom w:val="none" w:sz="0" w:space="0" w:color="auto"/>
            <w:right w:val="none" w:sz="0" w:space="0" w:color="auto"/>
          </w:divBdr>
        </w:div>
        <w:div w:id="605817696">
          <w:marLeft w:val="0"/>
          <w:marRight w:val="0"/>
          <w:marTop w:val="0"/>
          <w:marBottom w:val="0"/>
          <w:divBdr>
            <w:top w:val="none" w:sz="0" w:space="0" w:color="auto"/>
            <w:left w:val="none" w:sz="0" w:space="0" w:color="auto"/>
            <w:bottom w:val="none" w:sz="0" w:space="0" w:color="auto"/>
            <w:right w:val="none" w:sz="0" w:space="0" w:color="auto"/>
          </w:divBdr>
        </w:div>
        <w:div w:id="757143885">
          <w:marLeft w:val="0"/>
          <w:marRight w:val="0"/>
          <w:marTop w:val="0"/>
          <w:marBottom w:val="0"/>
          <w:divBdr>
            <w:top w:val="none" w:sz="0" w:space="0" w:color="auto"/>
            <w:left w:val="none" w:sz="0" w:space="0" w:color="auto"/>
            <w:bottom w:val="none" w:sz="0" w:space="0" w:color="auto"/>
            <w:right w:val="none" w:sz="0" w:space="0" w:color="auto"/>
          </w:divBdr>
        </w:div>
        <w:div w:id="900411430">
          <w:marLeft w:val="0"/>
          <w:marRight w:val="0"/>
          <w:marTop w:val="0"/>
          <w:marBottom w:val="0"/>
          <w:divBdr>
            <w:top w:val="none" w:sz="0" w:space="0" w:color="auto"/>
            <w:left w:val="none" w:sz="0" w:space="0" w:color="auto"/>
            <w:bottom w:val="none" w:sz="0" w:space="0" w:color="auto"/>
            <w:right w:val="none" w:sz="0" w:space="0" w:color="auto"/>
          </w:divBdr>
        </w:div>
        <w:div w:id="967009453">
          <w:marLeft w:val="0"/>
          <w:marRight w:val="0"/>
          <w:marTop w:val="0"/>
          <w:marBottom w:val="0"/>
          <w:divBdr>
            <w:top w:val="none" w:sz="0" w:space="0" w:color="auto"/>
            <w:left w:val="none" w:sz="0" w:space="0" w:color="auto"/>
            <w:bottom w:val="none" w:sz="0" w:space="0" w:color="auto"/>
            <w:right w:val="none" w:sz="0" w:space="0" w:color="auto"/>
          </w:divBdr>
        </w:div>
        <w:div w:id="1147819171">
          <w:marLeft w:val="0"/>
          <w:marRight w:val="0"/>
          <w:marTop w:val="0"/>
          <w:marBottom w:val="0"/>
          <w:divBdr>
            <w:top w:val="none" w:sz="0" w:space="0" w:color="auto"/>
            <w:left w:val="none" w:sz="0" w:space="0" w:color="auto"/>
            <w:bottom w:val="none" w:sz="0" w:space="0" w:color="auto"/>
            <w:right w:val="none" w:sz="0" w:space="0" w:color="auto"/>
          </w:divBdr>
        </w:div>
        <w:div w:id="1221091686">
          <w:marLeft w:val="0"/>
          <w:marRight w:val="0"/>
          <w:marTop w:val="0"/>
          <w:marBottom w:val="0"/>
          <w:divBdr>
            <w:top w:val="none" w:sz="0" w:space="0" w:color="auto"/>
            <w:left w:val="none" w:sz="0" w:space="0" w:color="auto"/>
            <w:bottom w:val="none" w:sz="0" w:space="0" w:color="auto"/>
            <w:right w:val="none" w:sz="0" w:space="0" w:color="auto"/>
          </w:divBdr>
        </w:div>
        <w:div w:id="1327057326">
          <w:marLeft w:val="0"/>
          <w:marRight w:val="0"/>
          <w:marTop w:val="0"/>
          <w:marBottom w:val="0"/>
          <w:divBdr>
            <w:top w:val="none" w:sz="0" w:space="0" w:color="auto"/>
            <w:left w:val="none" w:sz="0" w:space="0" w:color="auto"/>
            <w:bottom w:val="none" w:sz="0" w:space="0" w:color="auto"/>
            <w:right w:val="none" w:sz="0" w:space="0" w:color="auto"/>
          </w:divBdr>
        </w:div>
        <w:div w:id="1719352316">
          <w:marLeft w:val="0"/>
          <w:marRight w:val="0"/>
          <w:marTop w:val="0"/>
          <w:marBottom w:val="0"/>
          <w:divBdr>
            <w:top w:val="none" w:sz="0" w:space="0" w:color="auto"/>
            <w:left w:val="none" w:sz="0" w:space="0" w:color="auto"/>
            <w:bottom w:val="none" w:sz="0" w:space="0" w:color="auto"/>
            <w:right w:val="none" w:sz="0" w:space="0" w:color="auto"/>
          </w:divBdr>
        </w:div>
        <w:div w:id="1967809161">
          <w:marLeft w:val="0"/>
          <w:marRight w:val="0"/>
          <w:marTop w:val="0"/>
          <w:marBottom w:val="0"/>
          <w:divBdr>
            <w:top w:val="none" w:sz="0" w:space="0" w:color="auto"/>
            <w:left w:val="none" w:sz="0" w:space="0" w:color="auto"/>
            <w:bottom w:val="none" w:sz="0" w:space="0" w:color="auto"/>
            <w:right w:val="none" w:sz="0" w:space="0" w:color="auto"/>
          </w:divBdr>
        </w:div>
      </w:divsChild>
    </w:div>
    <w:div w:id="901520614">
      <w:bodyDiv w:val="1"/>
      <w:marLeft w:val="0"/>
      <w:marRight w:val="0"/>
      <w:marTop w:val="0"/>
      <w:marBottom w:val="0"/>
      <w:divBdr>
        <w:top w:val="none" w:sz="0" w:space="0" w:color="auto"/>
        <w:left w:val="none" w:sz="0" w:space="0" w:color="auto"/>
        <w:bottom w:val="none" w:sz="0" w:space="0" w:color="auto"/>
        <w:right w:val="none" w:sz="0" w:space="0" w:color="auto"/>
      </w:divBdr>
      <w:divsChild>
        <w:div w:id="102921858">
          <w:marLeft w:val="0"/>
          <w:marRight w:val="0"/>
          <w:marTop w:val="0"/>
          <w:marBottom w:val="0"/>
          <w:divBdr>
            <w:top w:val="none" w:sz="0" w:space="0" w:color="auto"/>
            <w:left w:val="none" w:sz="0" w:space="0" w:color="auto"/>
            <w:bottom w:val="none" w:sz="0" w:space="0" w:color="auto"/>
            <w:right w:val="none" w:sz="0" w:space="0" w:color="auto"/>
          </w:divBdr>
        </w:div>
        <w:div w:id="226034068">
          <w:marLeft w:val="0"/>
          <w:marRight w:val="0"/>
          <w:marTop w:val="0"/>
          <w:marBottom w:val="0"/>
          <w:divBdr>
            <w:top w:val="none" w:sz="0" w:space="0" w:color="auto"/>
            <w:left w:val="none" w:sz="0" w:space="0" w:color="auto"/>
            <w:bottom w:val="none" w:sz="0" w:space="0" w:color="auto"/>
            <w:right w:val="none" w:sz="0" w:space="0" w:color="auto"/>
          </w:divBdr>
        </w:div>
        <w:div w:id="567619943">
          <w:marLeft w:val="0"/>
          <w:marRight w:val="0"/>
          <w:marTop w:val="0"/>
          <w:marBottom w:val="0"/>
          <w:divBdr>
            <w:top w:val="none" w:sz="0" w:space="0" w:color="auto"/>
            <w:left w:val="none" w:sz="0" w:space="0" w:color="auto"/>
            <w:bottom w:val="none" w:sz="0" w:space="0" w:color="auto"/>
            <w:right w:val="none" w:sz="0" w:space="0" w:color="auto"/>
          </w:divBdr>
        </w:div>
        <w:div w:id="584799221">
          <w:marLeft w:val="0"/>
          <w:marRight w:val="0"/>
          <w:marTop w:val="0"/>
          <w:marBottom w:val="0"/>
          <w:divBdr>
            <w:top w:val="none" w:sz="0" w:space="0" w:color="auto"/>
            <w:left w:val="none" w:sz="0" w:space="0" w:color="auto"/>
            <w:bottom w:val="none" w:sz="0" w:space="0" w:color="auto"/>
            <w:right w:val="none" w:sz="0" w:space="0" w:color="auto"/>
          </w:divBdr>
        </w:div>
        <w:div w:id="663583508">
          <w:marLeft w:val="0"/>
          <w:marRight w:val="0"/>
          <w:marTop w:val="0"/>
          <w:marBottom w:val="0"/>
          <w:divBdr>
            <w:top w:val="none" w:sz="0" w:space="0" w:color="auto"/>
            <w:left w:val="none" w:sz="0" w:space="0" w:color="auto"/>
            <w:bottom w:val="none" w:sz="0" w:space="0" w:color="auto"/>
            <w:right w:val="none" w:sz="0" w:space="0" w:color="auto"/>
          </w:divBdr>
        </w:div>
        <w:div w:id="850337388">
          <w:marLeft w:val="0"/>
          <w:marRight w:val="0"/>
          <w:marTop w:val="0"/>
          <w:marBottom w:val="0"/>
          <w:divBdr>
            <w:top w:val="none" w:sz="0" w:space="0" w:color="auto"/>
            <w:left w:val="none" w:sz="0" w:space="0" w:color="auto"/>
            <w:bottom w:val="none" w:sz="0" w:space="0" w:color="auto"/>
            <w:right w:val="none" w:sz="0" w:space="0" w:color="auto"/>
          </w:divBdr>
        </w:div>
        <w:div w:id="907811784">
          <w:marLeft w:val="0"/>
          <w:marRight w:val="0"/>
          <w:marTop w:val="0"/>
          <w:marBottom w:val="0"/>
          <w:divBdr>
            <w:top w:val="none" w:sz="0" w:space="0" w:color="auto"/>
            <w:left w:val="none" w:sz="0" w:space="0" w:color="auto"/>
            <w:bottom w:val="none" w:sz="0" w:space="0" w:color="auto"/>
            <w:right w:val="none" w:sz="0" w:space="0" w:color="auto"/>
          </w:divBdr>
        </w:div>
        <w:div w:id="956374152">
          <w:marLeft w:val="0"/>
          <w:marRight w:val="0"/>
          <w:marTop w:val="0"/>
          <w:marBottom w:val="0"/>
          <w:divBdr>
            <w:top w:val="none" w:sz="0" w:space="0" w:color="auto"/>
            <w:left w:val="none" w:sz="0" w:space="0" w:color="auto"/>
            <w:bottom w:val="none" w:sz="0" w:space="0" w:color="auto"/>
            <w:right w:val="none" w:sz="0" w:space="0" w:color="auto"/>
          </w:divBdr>
        </w:div>
        <w:div w:id="1032922534">
          <w:marLeft w:val="0"/>
          <w:marRight w:val="0"/>
          <w:marTop w:val="0"/>
          <w:marBottom w:val="0"/>
          <w:divBdr>
            <w:top w:val="none" w:sz="0" w:space="0" w:color="auto"/>
            <w:left w:val="none" w:sz="0" w:space="0" w:color="auto"/>
            <w:bottom w:val="none" w:sz="0" w:space="0" w:color="auto"/>
            <w:right w:val="none" w:sz="0" w:space="0" w:color="auto"/>
          </w:divBdr>
        </w:div>
        <w:div w:id="1066293574">
          <w:marLeft w:val="0"/>
          <w:marRight w:val="0"/>
          <w:marTop w:val="0"/>
          <w:marBottom w:val="0"/>
          <w:divBdr>
            <w:top w:val="none" w:sz="0" w:space="0" w:color="auto"/>
            <w:left w:val="none" w:sz="0" w:space="0" w:color="auto"/>
            <w:bottom w:val="none" w:sz="0" w:space="0" w:color="auto"/>
            <w:right w:val="none" w:sz="0" w:space="0" w:color="auto"/>
          </w:divBdr>
        </w:div>
        <w:div w:id="1073356128">
          <w:marLeft w:val="0"/>
          <w:marRight w:val="0"/>
          <w:marTop w:val="0"/>
          <w:marBottom w:val="0"/>
          <w:divBdr>
            <w:top w:val="none" w:sz="0" w:space="0" w:color="auto"/>
            <w:left w:val="none" w:sz="0" w:space="0" w:color="auto"/>
            <w:bottom w:val="none" w:sz="0" w:space="0" w:color="auto"/>
            <w:right w:val="none" w:sz="0" w:space="0" w:color="auto"/>
          </w:divBdr>
        </w:div>
        <w:div w:id="1241907836">
          <w:marLeft w:val="0"/>
          <w:marRight w:val="0"/>
          <w:marTop w:val="0"/>
          <w:marBottom w:val="0"/>
          <w:divBdr>
            <w:top w:val="none" w:sz="0" w:space="0" w:color="auto"/>
            <w:left w:val="none" w:sz="0" w:space="0" w:color="auto"/>
            <w:bottom w:val="none" w:sz="0" w:space="0" w:color="auto"/>
            <w:right w:val="none" w:sz="0" w:space="0" w:color="auto"/>
          </w:divBdr>
        </w:div>
        <w:div w:id="1489203743">
          <w:marLeft w:val="0"/>
          <w:marRight w:val="0"/>
          <w:marTop w:val="0"/>
          <w:marBottom w:val="0"/>
          <w:divBdr>
            <w:top w:val="none" w:sz="0" w:space="0" w:color="auto"/>
            <w:left w:val="none" w:sz="0" w:space="0" w:color="auto"/>
            <w:bottom w:val="none" w:sz="0" w:space="0" w:color="auto"/>
            <w:right w:val="none" w:sz="0" w:space="0" w:color="auto"/>
          </w:divBdr>
        </w:div>
        <w:div w:id="1515071456">
          <w:marLeft w:val="0"/>
          <w:marRight w:val="0"/>
          <w:marTop w:val="0"/>
          <w:marBottom w:val="0"/>
          <w:divBdr>
            <w:top w:val="none" w:sz="0" w:space="0" w:color="auto"/>
            <w:left w:val="none" w:sz="0" w:space="0" w:color="auto"/>
            <w:bottom w:val="none" w:sz="0" w:space="0" w:color="auto"/>
            <w:right w:val="none" w:sz="0" w:space="0" w:color="auto"/>
          </w:divBdr>
        </w:div>
        <w:div w:id="1686789562">
          <w:marLeft w:val="0"/>
          <w:marRight w:val="0"/>
          <w:marTop w:val="0"/>
          <w:marBottom w:val="0"/>
          <w:divBdr>
            <w:top w:val="none" w:sz="0" w:space="0" w:color="auto"/>
            <w:left w:val="none" w:sz="0" w:space="0" w:color="auto"/>
            <w:bottom w:val="none" w:sz="0" w:space="0" w:color="auto"/>
            <w:right w:val="none" w:sz="0" w:space="0" w:color="auto"/>
          </w:divBdr>
        </w:div>
        <w:div w:id="1761751581">
          <w:marLeft w:val="0"/>
          <w:marRight w:val="0"/>
          <w:marTop w:val="0"/>
          <w:marBottom w:val="0"/>
          <w:divBdr>
            <w:top w:val="none" w:sz="0" w:space="0" w:color="auto"/>
            <w:left w:val="none" w:sz="0" w:space="0" w:color="auto"/>
            <w:bottom w:val="none" w:sz="0" w:space="0" w:color="auto"/>
            <w:right w:val="none" w:sz="0" w:space="0" w:color="auto"/>
          </w:divBdr>
        </w:div>
        <w:div w:id="1825315236">
          <w:marLeft w:val="0"/>
          <w:marRight w:val="0"/>
          <w:marTop w:val="0"/>
          <w:marBottom w:val="0"/>
          <w:divBdr>
            <w:top w:val="none" w:sz="0" w:space="0" w:color="auto"/>
            <w:left w:val="none" w:sz="0" w:space="0" w:color="auto"/>
            <w:bottom w:val="none" w:sz="0" w:space="0" w:color="auto"/>
            <w:right w:val="none" w:sz="0" w:space="0" w:color="auto"/>
          </w:divBdr>
        </w:div>
        <w:div w:id="1993412442">
          <w:marLeft w:val="0"/>
          <w:marRight w:val="0"/>
          <w:marTop w:val="0"/>
          <w:marBottom w:val="0"/>
          <w:divBdr>
            <w:top w:val="none" w:sz="0" w:space="0" w:color="auto"/>
            <w:left w:val="none" w:sz="0" w:space="0" w:color="auto"/>
            <w:bottom w:val="none" w:sz="0" w:space="0" w:color="auto"/>
            <w:right w:val="none" w:sz="0" w:space="0" w:color="auto"/>
          </w:divBdr>
        </w:div>
        <w:div w:id="2055350663">
          <w:marLeft w:val="0"/>
          <w:marRight w:val="0"/>
          <w:marTop w:val="0"/>
          <w:marBottom w:val="0"/>
          <w:divBdr>
            <w:top w:val="none" w:sz="0" w:space="0" w:color="auto"/>
            <w:left w:val="none" w:sz="0" w:space="0" w:color="auto"/>
            <w:bottom w:val="none" w:sz="0" w:space="0" w:color="auto"/>
            <w:right w:val="none" w:sz="0" w:space="0" w:color="auto"/>
          </w:divBdr>
        </w:div>
      </w:divsChild>
    </w:div>
    <w:div w:id="944385606">
      <w:bodyDiv w:val="1"/>
      <w:marLeft w:val="0"/>
      <w:marRight w:val="0"/>
      <w:marTop w:val="0"/>
      <w:marBottom w:val="0"/>
      <w:divBdr>
        <w:top w:val="none" w:sz="0" w:space="0" w:color="auto"/>
        <w:left w:val="none" w:sz="0" w:space="0" w:color="auto"/>
        <w:bottom w:val="none" w:sz="0" w:space="0" w:color="auto"/>
        <w:right w:val="none" w:sz="0" w:space="0" w:color="auto"/>
      </w:divBdr>
    </w:div>
    <w:div w:id="951672591">
      <w:bodyDiv w:val="1"/>
      <w:marLeft w:val="0"/>
      <w:marRight w:val="0"/>
      <w:marTop w:val="0"/>
      <w:marBottom w:val="0"/>
      <w:divBdr>
        <w:top w:val="none" w:sz="0" w:space="0" w:color="auto"/>
        <w:left w:val="none" w:sz="0" w:space="0" w:color="auto"/>
        <w:bottom w:val="none" w:sz="0" w:space="0" w:color="auto"/>
        <w:right w:val="none" w:sz="0" w:space="0" w:color="auto"/>
      </w:divBdr>
    </w:div>
    <w:div w:id="979842339">
      <w:bodyDiv w:val="1"/>
      <w:marLeft w:val="0"/>
      <w:marRight w:val="0"/>
      <w:marTop w:val="0"/>
      <w:marBottom w:val="0"/>
      <w:divBdr>
        <w:top w:val="none" w:sz="0" w:space="0" w:color="auto"/>
        <w:left w:val="none" w:sz="0" w:space="0" w:color="auto"/>
        <w:bottom w:val="none" w:sz="0" w:space="0" w:color="auto"/>
        <w:right w:val="none" w:sz="0" w:space="0" w:color="auto"/>
      </w:divBdr>
    </w:div>
    <w:div w:id="1014962651">
      <w:bodyDiv w:val="1"/>
      <w:marLeft w:val="0"/>
      <w:marRight w:val="0"/>
      <w:marTop w:val="0"/>
      <w:marBottom w:val="0"/>
      <w:divBdr>
        <w:top w:val="none" w:sz="0" w:space="0" w:color="auto"/>
        <w:left w:val="none" w:sz="0" w:space="0" w:color="auto"/>
        <w:bottom w:val="none" w:sz="0" w:space="0" w:color="auto"/>
        <w:right w:val="none" w:sz="0" w:space="0" w:color="auto"/>
      </w:divBdr>
    </w:div>
    <w:div w:id="1042287858">
      <w:bodyDiv w:val="1"/>
      <w:marLeft w:val="0"/>
      <w:marRight w:val="0"/>
      <w:marTop w:val="0"/>
      <w:marBottom w:val="0"/>
      <w:divBdr>
        <w:top w:val="none" w:sz="0" w:space="0" w:color="auto"/>
        <w:left w:val="none" w:sz="0" w:space="0" w:color="auto"/>
        <w:bottom w:val="none" w:sz="0" w:space="0" w:color="auto"/>
        <w:right w:val="none" w:sz="0" w:space="0" w:color="auto"/>
      </w:divBdr>
    </w:div>
    <w:div w:id="1060596122">
      <w:bodyDiv w:val="1"/>
      <w:marLeft w:val="0"/>
      <w:marRight w:val="0"/>
      <w:marTop w:val="0"/>
      <w:marBottom w:val="0"/>
      <w:divBdr>
        <w:top w:val="none" w:sz="0" w:space="0" w:color="auto"/>
        <w:left w:val="none" w:sz="0" w:space="0" w:color="auto"/>
        <w:bottom w:val="none" w:sz="0" w:space="0" w:color="auto"/>
        <w:right w:val="none" w:sz="0" w:space="0" w:color="auto"/>
      </w:divBdr>
      <w:divsChild>
        <w:div w:id="841510217">
          <w:marLeft w:val="0"/>
          <w:marRight w:val="0"/>
          <w:marTop w:val="0"/>
          <w:marBottom w:val="0"/>
          <w:divBdr>
            <w:top w:val="none" w:sz="0" w:space="0" w:color="auto"/>
            <w:left w:val="none" w:sz="0" w:space="0" w:color="auto"/>
            <w:bottom w:val="none" w:sz="0" w:space="0" w:color="auto"/>
            <w:right w:val="none" w:sz="0" w:space="0" w:color="auto"/>
          </w:divBdr>
        </w:div>
        <w:div w:id="1179586499">
          <w:marLeft w:val="0"/>
          <w:marRight w:val="0"/>
          <w:marTop w:val="0"/>
          <w:marBottom w:val="0"/>
          <w:divBdr>
            <w:top w:val="none" w:sz="0" w:space="0" w:color="auto"/>
            <w:left w:val="none" w:sz="0" w:space="0" w:color="auto"/>
            <w:bottom w:val="none" w:sz="0" w:space="0" w:color="auto"/>
            <w:right w:val="none" w:sz="0" w:space="0" w:color="auto"/>
          </w:divBdr>
        </w:div>
      </w:divsChild>
    </w:div>
    <w:div w:id="1085347287">
      <w:bodyDiv w:val="1"/>
      <w:marLeft w:val="0"/>
      <w:marRight w:val="0"/>
      <w:marTop w:val="0"/>
      <w:marBottom w:val="0"/>
      <w:divBdr>
        <w:top w:val="none" w:sz="0" w:space="0" w:color="auto"/>
        <w:left w:val="none" w:sz="0" w:space="0" w:color="auto"/>
        <w:bottom w:val="none" w:sz="0" w:space="0" w:color="auto"/>
        <w:right w:val="none" w:sz="0" w:space="0" w:color="auto"/>
      </w:divBdr>
    </w:div>
    <w:div w:id="1147473034">
      <w:bodyDiv w:val="1"/>
      <w:marLeft w:val="0"/>
      <w:marRight w:val="0"/>
      <w:marTop w:val="0"/>
      <w:marBottom w:val="0"/>
      <w:divBdr>
        <w:top w:val="none" w:sz="0" w:space="0" w:color="auto"/>
        <w:left w:val="none" w:sz="0" w:space="0" w:color="auto"/>
        <w:bottom w:val="none" w:sz="0" w:space="0" w:color="auto"/>
        <w:right w:val="none" w:sz="0" w:space="0" w:color="auto"/>
      </w:divBdr>
    </w:div>
    <w:div w:id="1222206995">
      <w:bodyDiv w:val="1"/>
      <w:marLeft w:val="0"/>
      <w:marRight w:val="0"/>
      <w:marTop w:val="0"/>
      <w:marBottom w:val="0"/>
      <w:divBdr>
        <w:top w:val="none" w:sz="0" w:space="0" w:color="auto"/>
        <w:left w:val="none" w:sz="0" w:space="0" w:color="auto"/>
        <w:bottom w:val="none" w:sz="0" w:space="0" w:color="auto"/>
        <w:right w:val="none" w:sz="0" w:space="0" w:color="auto"/>
      </w:divBdr>
      <w:divsChild>
        <w:div w:id="4939355">
          <w:marLeft w:val="0"/>
          <w:marRight w:val="0"/>
          <w:marTop w:val="0"/>
          <w:marBottom w:val="0"/>
          <w:divBdr>
            <w:top w:val="none" w:sz="0" w:space="0" w:color="auto"/>
            <w:left w:val="none" w:sz="0" w:space="0" w:color="auto"/>
            <w:bottom w:val="none" w:sz="0" w:space="0" w:color="auto"/>
            <w:right w:val="none" w:sz="0" w:space="0" w:color="auto"/>
          </w:divBdr>
        </w:div>
        <w:div w:id="101150504">
          <w:marLeft w:val="0"/>
          <w:marRight w:val="0"/>
          <w:marTop w:val="0"/>
          <w:marBottom w:val="0"/>
          <w:divBdr>
            <w:top w:val="none" w:sz="0" w:space="0" w:color="auto"/>
            <w:left w:val="none" w:sz="0" w:space="0" w:color="auto"/>
            <w:bottom w:val="none" w:sz="0" w:space="0" w:color="auto"/>
            <w:right w:val="none" w:sz="0" w:space="0" w:color="auto"/>
          </w:divBdr>
        </w:div>
        <w:div w:id="259338446">
          <w:marLeft w:val="0"/>
          <w:marRight w:val="0"/>
          <w:marTop w:val="0"/>
          <w:marBottom w:val="0"/>
          <w:divBdr>
            <w:top w:val="none" w:sz="0" w:space="0" w:color="auto"/>
            <w:left w:val="none" w:sz="0" w:space="0" w:color="auto"/>
            <w:bottom w:val="none" w:sz="0" w:space="0" w:color="auto"/>
            <w:right w:val="none" w:sz="0" w:space="0" w:color="auto"/>
          </w:divBdr>
        </w:div>
        <w:div w:id="699861114">
          <w:marLeft w:val="0"/>
          <w:marRight w:val="0"/>
          <w:marTop w:val="0"/>
          <w:marBottom w:val="0"/>
          <w:divBdr>
            <w:top w:val="none" w:sz="0" w:space="0" w:color="auto"/>
            <w:left w:val="none" w:sz="0" w:space="0" w:color="auto"/>
            <w:bottom w:val="none" w:sz="0" w:space="0" w:color="auto"/>
            <w:right w:val="none" w:sz="0" w:space="0" w:color="auto"/>
          </w:divBdr>
        </w:div>
        <w:div w:id="894201241">
          <w:marLeft w:val="0"/>
          <w:marRight w:val="0"/>
          <w:marTop w:val="0"/>
          <w:marBottom w:val="0"/>
          <w:divBdr>
            <w:top w:val="none" w:sz="0" w:space="0" w:color="auto"/>
            <w:left w:val="none" w:sz="0" w:space="0" w:color="auto"/>
            <w:bottom w:val="none" w:sz="0" w:space="0" w:color="auto"/>
            <w:right w:val="none" w:sz="0" w:space="0" w:color="auto"/>
          </w:divBdr>
        </w:div>
        <w:div w:id="1004556108">
          <w:marLeft w:val="0"/>
          <w:marRight w:val="0"/>
          <w:marTop w:val="0"/>
          <w:marBottom w:val="0"/>
          <w:divBdr>
            <w:top w:val="none" w:sz="0" w:space="0" w:color="auto"/>
            <w:left w:val="none" w:sz="0" w:space="0" w:color="auto"/>
            <w:bottom w:val="none" w:sz="0" w:space="0" w:color="auto"/>
            <w:right w:val="none" w:sz="0" w:space="0" w:color="auto"/>
          </w:divBdr>
        </w:div>
        <w:div w:id="1114404384">
          <w:marLeft w:val="0"/>
          <w:marRight w:val="0"/>
          <w:marTop w:val="0"/>
          <w:marBottom w:val="0"/>
          <w:divBdr>
            <w:top w:val="none" w:sz="0" w:space="0" w:color="auto"/>
            <w:left w:val="none" w:sz="0" w:space="0" w:color="auto"/>
            <w:bottom w:val="none" w:sz="0" w:space="0" w:color="auto"/>
            <w:right w:val="none" w:sz="0" w:space="0" w:color="auto"/>
          </w:divBdr>
        </w:div>
        <w:div w:id="1203399737">
          <w:marLeft w:val="0"/>
          <w:marRight w:val="0"/>
          <w:marTop w:val="0"/>
          <w:marBottom w:val="0"/>
          <w:divBdr>
            <w:top w:val="none" w:sz="0" w:space="0" w:color="auto"/>
            <w:left w:val="none" w:sz="0" w:space="0" w:color="auto"/>
            <w:bottom w:val="none" w:sz="0" w:space="0" w:color="auto"/>
            <w:right w:val="none" w:sz="0" w:space="0" w:color="auto"/>
          </w:divBdr>
        </w:div>
        <w:div w:id="1252590131">
          <w:marLeft w:val="0"/>
          <w:marRight w:val="0"/>
          <w:marTop w:val="0"/>
          <w:marBottom w:val="0"/>
          <w:divBdr>
            <w:top w:val="none" w:sz="0" w:space="0" w:color="auto"/>
            <w:left w:val="none" w:sz="0" w:space="0" w:color="auto"/>
            <w:bottom w:val="none" w:sz="0" w:space="0" w:color="auto"/>
            <w:right w:val="none" w:sz="0" w:space="0" w:color="auto"/>
          </w:divBdr>
        </w:div>
        <w:div w:id="1401294628">
          <w:marLeft w:val="0"/>
          <w:marRight w:val="0"/>
          <w:marTop w:val="0"/>
          <w:marBottom w:val="0"/>
          <w:divBdr>
            <w:top w:val="none" w:sz="0" w:space="0" w:color="auto"/>
            <w:left w:val="none" w:sz="0" w:space="0" w:color="auto"/>
            <w:bottom w:val="none" w:sz="0" w:space="0" w:color="auto"/>
            <w:right w:val="none" w:sz="0" w:space="0" w:color="auto"/>
          </w:divBdr>
        </w:div>
        <w:div w:id="1426146797">
          <w:marLeft w:val="0"/>
          <w:marRight w:val="0"/>
          <w:marTop w:val="0"/>
          <w:marBottom w:val="0"/>
          <w:divBdr>
            <w:top w:val="none" w:sz="0" w:space="0" w:color="auto"/>
            <w:left w:val="none" w:sz="0" w:space="0" w:color="auto"/>
            <w:bottom w:val="none" w:sz="0" w:space="0" w:color="auto"/>
            <w:right w:val="none" w:sz="0" w:space="0" w:color="auto"/>
          </w:divBdr>
        </w:div>
        <w:div w:id="1546601744">
          <w:marLeft w:val="0"/>
          <w:marRight w:val="0"/>
          <w:marTop w:val="0"/>
          <w:marBottom w:val="0"/>
          <w:divBdr>
            <w:top w:val="none" w:sz="0" w:space="0" w:color="auto"/>
            <w:left w:val="none" w:sz="0" w:space="0" w:color="auto"/>
            <w:bottom w:val="none" w:sz="0" w:space="0" w:color="auto"/>
            <w:right w:val="none" w:sz="0" w:space="0" w:color="auto"/>
          </w:divBdr>
        </w:div>
        <w:div w:id="1592931085">
          <w:marLeft w:val="0"/>
          <w:marRight w:val="0"/>
          <w:marTop w:val="0"/>
          <w:marBottom w:val="0"/>
          <w:divBdr>
            <w:top w:val="none" w:sz="0" w:space="0" w:color="auto"/>
            <w:left w:val="none" w:sz="0" w:space="0" w:color="auto"/>
            <w:bottom w:val="none" w:sz="0" w:space="0" w:color="auto"/>
            <w:right w:val="none" w:sz="0" w:space="0" w:color="auto"/>
          </w:divBdr>
        </w:div>
        <w:div w:id="1622955469">
          <w:marLeft w:val="0"/>
          <w:marRight w:val="0"/>
          <w:marTop w:val="0"/>
          <w:marBottom w:val="0"/>
          <w:divBdr>
            <w:top w:val="none" w:sz="0" w:space="0" w:color="auto"/>
            <w:left w:val="none" w:sz="0" w:space="0" w:color="auto"/>
            <w:bottom w:val="none" w:sz="0" w:space="0" w:color="auto"/>
            <w:right w:val="none" w:sz="0" w:space="0" w:color="auto"/>
          </w:divBdr>
        </w:div>
        <w:div w:id="1724014031">
          <w:marLeft w:val="0"/>
          <w:marRight w:val="0"/>
          <w:marTop w:val="0"/>
          <w:marBottom w:val="0"/>
          <w:divBdr>
            <w:top w:val="none" w:sz="0" w:space="0" w:color="auto"/>
            <w:left w:val="none" w:sz="0" w:space="0" w:color="auto"/>
            <w:bottom w:val="none" w:sz="0" w:space="0" w:color="auto"/>
            <w:right w:val="none" w:sz="0" w:space="0" w:color="auto"/>
          </w:divBdr>
        </w:div>
        <w:div w:id="1733500496">
          <w:marLeft w:val="0"/>
          <w:marRight w:val="0"/>
          <w:marTop w:val="0"/>
          <w:marBottom w:val="0"/>
          <w:divBdr>
            <w:top w:val="none" w:sz="0" w:space="0" w:color="auto"/>
            <w:left w:val="none" w:sz="0" w:space="0" w:color="auto"/>
            <w:bottom w:val="none" w:sz="0" w:space="0" w:color="auto"/>
            <w:right w:val="none" w:sz="0" w:space="0" w:color="auto"/>
          </w:divBdr>
        </w:div>
        <w:div w:id="1861091490">
          <w:marLeft w:val="0"/>
          <w:marRight w:val="0"/>
          <w:marTop w:val="0"/>
          <w:marBottom w:val="0"/>
          <w:divBdr>
            <w:top w:val="none" w:sz="0" w:space="0" w:color="auto"/>
            <w:left w:val="none" w:sz="0" w:space="0" w:color="auto"/>
            <w:bottom w:val="none" w:sz="0" w:space="0" w:color="auto"/>
            <w:right w:val="none" w:sz="0" w:space="0" w:color="auto"/>
          </w:divBdr>
        </w:div>
        <w:div w:id="1876116878">
          <w:marLeft w:val="0"/>
          <w:marRight w:val="0"/>
          <w:marTop w:val="0"/>
          <w:marBottom w:val="0"/>
          <w:divBdr>
            <w:top w:val="none" w:sz="0" w:space="0" w:color="auto"/>
            <w:left w:val="none" w:sz="0" w:space="0" w:color="auto"/>
            <w:bottom w:val="none" w:sz="0" w:space="0" w:color="auto"/>
            <w:right w:val="none" w:sz="0" w:space="0" w:color="auto"/>
          </w:divBdr>
        </w:div>
        <w:div w:id="1891335659">
          <w:marLeft w:val="0"/>
          <w:marRight w:val="0"/>
          <w:marTop w:val="0"/>
          <w:marBottom w:val="0"/>
          <w:divBdr>
            <w:top w:val="none" w:sz="0" w:space="0" w:color="auto"/>
            <w:left w:val="none" w:sz="0" w:space="0" w:color="auto"/>
            <w:bottom w:val="none" w:sz="0" w:space="0" w:color="auto"/>
            <w:right w:val="none" w:sz="0" w:space="0" w:color="auto"/>
          </w:divBdr>
        </w:div>
        <w:div w:id="2049181059">
          <w:marLeft w:val="0"/>
          <w:marRight w:val="0"/>
          <w:marTop w:val="0"/>
          <w:marBottom w:val="0"/>
          <w:divBdr>
            <w:top w:val="none" w:sz="0" w:space="0" w:color="auto"/>
            <w:left w:val="none" w:sz="0" w:space="0" w:color="auto"/>
            <w:bottom w:val="none" w:sz="0" w:space="0" w:color="auto"/>
            <w:right w:val="none" w:sz="0" w:space="0" w:color="auto"/>
          </w:divBdr>
        </w:div>
      </w:divsChild>
    </w:div>
    <w:div w:id="1226188847">
      <w:bodyDiv w:val="1"/>
      <w:marLeft w:val="0"/>
      <w:marRight w:val="0"/>
      <w:marTop w:val="0"/>
      <w:marBottom w:val="0"/>
      <w:divBdr>
        <w:top w:val="none" w:sz="0" w:space="0" w:color="auto"/>
        <w:left w:val="none" w:sz="0" w:space="0" w:color="auto"/>
        <w:bottom w:val="none" w:sz="0" w:space="0" w:color="auto"/>
        <w:right w:val="none" w:sz="0" w:space="0" w:color="auto"/>
      </w:divBdr>
    </w:div>
    <w:div w:id="1228373581">
      <w:bodyDiv w:val="1"/>
      <w:marLeft w:val="0"/>
      <w:marRight w:val="0"/>
      <w:marTop w:val="0"/>
      <w:marBottom w:val="0"/>
      <w:divBdr>
        <w:top w:val="none" w:sz="0" w:space="0" w:color="auto"/>
        <w:left w:val="none" w:sz="0" w:space="0" w:color="auto"/>
        <w:bottom w:val="none" w:sz="0" w:space="0" w:color="auto"/>
        <w:right w:val="none" w:sz="0" w:space="0" w:color="auto"/>
      </w:divBdr>
    </w:div>
    <w:div w:id="1452821846">
      <w:bodyDiv w:val="1"/>
      <w:marLeft w:val="0"/>
      <w:marRight w:val="0"/>
      <w:marTop w:val="0"/>
      <w:marBottom w:val="0"/>
      <w:divBdr>
        <w:top w:val="none" w:sz="0" w:space="0" w:color="auto"/>
        <w:left w:val="none" w:sz="0" w:space="0" w:color="auto"/>
        <w:bottom w:val="none" w:sz="0" w:space="0" w:color="auto"/>
        <w:right w:val="none" w:sz="0" w:space="0" w:color="auto"/>
      </w:divBdr>
    </w:div>
    <w:div w:id="1484421600">
      <w:bodyDiv w:val="1"/>
      <w:marLeft w:val="0"/>
      <w:marRight w:val="0"/>
      <w:marTop w:val="0"/>
      <w:marBottom w:val="0"/>
      <w:divBdr>
        <w:top w:val="none" w:sz="0" w:space="0" w:color="auto"/>
        <w:left w:val="none" w:sz="0" w:space="0" w:color="auto"/>
        <w:bottom w:val="none" w:sz="0" w:space="0" w:color="auto"/>
        <w:right w:val="none" w:sz="0" w:space="0" w:color="auto"/>
      </w:divBdr>
    </w:div>
    <w:div w:id="1545866145">
      <w:bodyDiv w:val="1"/>
      <w:marLeft w:val="0"/>
      <w:marRight w:val="0"/>
      <w:marTop w:val="0"/>
      <w:marBottom w:val="0"/>
      <w:divBdr>
        <w:top w:val="none" w:sz="0" w:space="0" w:color="auto"/>
        <w:left w:val="none" w:sz="0" w:space="0" w:color="auto"/>
        <w:bottom w:val="none" w:sz="0" w:space="0" w:color="auto"/>
        <w:right w:val="none" w:sz="0" w:space="0" w:color="auto"/>
      </w:divBdr>
    </w:div>
    <w:div w:id="1582063669">
      <w:bodyDiv w:val="1"/>
      <w:marLeft w:val="0"/>
      <w:marRight w:val="0"/>
      <w:marTop w:val="0"/>
      <w:marBottom w:val="0"/>
      <w:divBdr>
        <w:top w:val="none" w:sz="0" w:space="0" w:color="auto"/>
        <w:left w:val="none" w:sz="0" w:space="0" w:color="auto"/>
        <w:bottom w:val="none" w:sz="0" w:space="0" w:color="auto"/>
        <w:right w:val="none" w:sz="0" w:space="0" w:color="auto"/>
      </w:divBdr>
    </w:div>
    <w:div w:id="1622495076">
      <w:bodyDiv w:val="1"/>
      <w:marLeft w:val="0"/>
      <w:marRight w:val="0"/>
      <w:marTop w:val="0"/>
      <w:marBottom w:val="0"/>
      <w:divBdr>
        <w:top w:val="none" w:sz="0" w:space="0" w:color="auto"/>
        <w:left w:val="none" w:sz="0" w:space="0" w:color="auto"/>
        <w:bottom w:val="none" w:sz="0" w:space="0" w:color="auto"/>
        <w:right w:val="none" w:sz="0" w:space="0" w:color="auto"/>
      </w:divBdr>
    </w:div>
    <w:div w:id="1668291369">
      <w:bodyDiv w:val="1"/>
      <w:marLeft w:val="0"/>
      <w:marRight w:val="0"/>
      <w:marTop w:val="0"/>
      <w:marBottom w:val="0"/>
      <w:divBdr>
        <w:top w:val="none" w:sz="0" w:space="0" w:color="auto"/>
        <w:left w:val="none" w:sz="0" w:space="0" w:color="auto"/>
        <w:bottom w:val="none" w:sz="0" w:space="0" w:color="auto"/>
        <w:right w:val="none" w:sz="0" w:space="0" w:color="auto"/>
      </w:divBdr>
    </w:div>
    <w:div w:id="1724789546">
      <w:bodyDiv w:val="1"/>
      <w:marLeft w:val="0"/>
      <w:marRight w:val="0"/>
      <w:marTop w:val="0"/>
      <w:marBottom w:val="0"/>
      <w:divBdr>
        <w:top w:val="none" w:sz="0" w:space="0" w:color="auto"/>
        <w:left w:val="none" w:sz="0" w:space="0" w:color="auto"/>
        <w:bottom w:val="none" w:sz="0" w:space="0" w:color="auto"/>
        <w:right w:val="none" w:sz="0" w:space="0" w:color="auto"/>
      </w:divBdr>
    </w:div>
    <w:div w:id="1783648087">
      <w:bodyDiv w:val="1"/>
      <w:marLeft w:val="0"/>
      <w:marRight w:val="0"/>
      <w:marTop w:val="0"/>
      <w:marBottom w:val="0"/>
      <w:divBdr>
        <w:top w:val="none" w:sz="0" w:space="0" w:color="auto"/>
        <w:left w:val="none" w:sz="0" w:space="0" w:color="auto"/>
        <w:bottom w:val="none" w:sz="0" w:space="0" w:color="auto"/>
        <w:right w:val="none" w:sz="0" w:space="0" w:color="auto"/>
      </w:divBdr>
    </w:div>
    <w:div w:id="2006548164">
      <w:bodyDiv w:val="1"/>
      <w:marLeft w:val="0"/>
      <w:marRight w:val="0"/>
      <w:marTop w:val="0"/>
      <w:marBottom w:val="0"/>
      <w:divBdr>
        <w:top w:val="none" w:sz="0" w:space="0" w:color="auto"/>
        <w:left w:val="none" w:sz="0" w:space="0" w:color="auto"/>
        <w:bottom w:val="none" w:sz="0" w:space="0" w:color="auto"/>
        <w:right w:val="none" w:sz="0" w:space="0" w:color="auto"/>
      </w:divBdr>
      <w:divsChild>
        <w:div w:id="167603040">
          <w:marLeft w:val="0"/>
          <w:marRight w:val="0"/>
          <w:marTop w:val="0"/>
          <w:marBottom w:val="0"/>
          <w:divBdr>
            <w:top w:val="none" w:sz="0" w:space="0" w:color="auto"/>
            <w:left w:val="none" w:sz="0" w:space="0" w:color="auto"/>
            <w:bottom w:val="none" w:sz="0" w:space="0" w:color="auto"/>
            <w:right w:val="none" w:sz="0" w:space="0" w:color="auto"/>
          </w:divBdr>
        </w:div>
        <w:div w:id="1511145700">
          <w:marLeft w:val="0"/>
          <w:marRight w:val="0"/>
          <w:marTop w:val="0"/>
          <w:marBottom w:val="0"/>
          <w:divBdr>
            <w:top w:val="none" w:sz="0" w:space="0" w:color="auto"/>
            <w:left w:val="none" w:sz="0" w:space="0" w:color="auto"/>
            <w:bottom w:val="none" w:sz="0" w:space="0" w:color="auto"/>
            <w:right w:val="none" w:sz="0" w:space="0" w:color="auto"/>
          </w:divBdr>
        </w:div>
      </w:divsChild>
    </w:div>
    <w:div w:id="2066902882">
      <w:bodyDiv w:val="1"/>
      <w:marLeft w:val="0"/>
      <w:marRight w:val="0"/>
      <w:marTop w:val="0"/>
      <w:marBottom w:val="0"/>
      <w:divBdr>
        <w:top w:val="none" w:sz="0" w:space="0" w:color="auto"/>
        <w:left w:val="none" w:sz="0" w:space="0" w:color="auto"/>
        <w:bottom w:val="none" w:sz="0" w:space="0" w:color="auto"/>
        <w:right w:val="none" w:sz="0" w:space="0" w:color="auto"/>
      </w:divBdr>
    </w:div>
    <w:div w:id="2067799241">
      <w:bodyDiv w:val="1"/>
      <w:marLeft w:val="0"/>
      <w:marRight w:val="0"/>
      <w:marTop w:val="0"/>
      <w:marBottom w:val="0"/>
      <w:divBdr>
        <w:top w:val="none" w:sz="0" w:space="0" w:color="auto"/>
        <w:left w:val="none" w:sz="0" w:space="0" w:color="auto"/>
        <w:bottom w:val="none" w:sz="0" w:space="0" w:color="auto"/>
        <w:right w:val="none" w:sz="0" w:space="0" w:color="auto"/>
      </w:divBdr>
    </w:div>
    <w:div w:id="210156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B9292F-3A41-4725-84B0-97C6A3F0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6785</TotalTime>
  <Pages>26</Pages>
  <Words>9809</Words>
  <Characters>55912</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Методика анализа эффективности</vt:lpstr>
    </vt:vector>
  </TitlesOfParts>
  <Company>administration</Company>
  <LinksUpToDate>false</LinksUpToDate>
  <CharactersWithSpaces>65590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анализа эффективности</dc:title>
  <dc:creator>Юрьев</dc:creator>
  <cp:lastModifiedBy>Ольга Корягина</cp:lastModifiedBy>
  <cp:revision>257</cp:revision>
  <cp:lastPrinted>2020-04-07T09:03:00Z</cp:lastPrinted>
  <dcterms:created xsi:type="dcterms:W3CDTF">2020-04-22T08:52:00Z</dcterms:created>
  <dcterms:modified xsi:type="dcterms:W3CDTF">2024-04-22T06:53:00Z</dcterms:modified>
</cp:coreProperties>
</file>