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10" w:rsidRPr="00B75AD5" w:rsidRDefault="00954810" w:rsidP="00954810">
      <w:pPr>
        <w:pStyle w:val="ConsPlusNormal"/>
        <w:ind w:right="-851"/>
        <w:jc w:val="center"/>
        <w:rPr>
          <w:rFonts w:ascii="Times New Roman" w:hAnsi="Times New Roman" w:cs="Times New Roman"/>
          <w:sz w:val="28"/>
          <w:szCs w:val="28"/>
        </w:rPr>
      </w:pPr>
      <w:r w:rsidRPr="00B75AD5">
        <w:rPr>
          <w:rFonts w:ascii="Times New Roman" w:hAnsi="Times New Roman" w:cs="Times New Roman"/>
          <w:sz w:val="28"/>
          <w:szCs w:val="28"/>
        </w:rPr>
        <w:t>Проект изменений</w:t>
      </w:r>
    </w:p>
    <w:p w:rsidR="00954810" w:rsidRDefault="00954810" w:rsidP="00954810">
      <w:pPr>
        <w:pStyle w:val="ConsPlusNonformat"/>
        <w:widowControl/>
        <w:ind w:right="-851"/>
        <w:jc w:val="center"/>
        <w:rPr>
          <w:rFonts w:ascii="Times New Roman" w:hAnsi="Times New Roman" w:cs="Times New Roman"/>
          <w:sz w:val="28"/>
          <w:szCs w:val="28"/>
        </w:rPr>
      </w:pPr>
      <w:r w:rsidRPr="00B75AD5">
        <w:rPr>
          <w:rFonts w:ascii="Times New Roman" w:hAnsi="Times New Roman" w:cs="Times New Roman"/>
          <w:sz w:val="28"/>
          <w:szCs w:val="28"/>
        </w:rPr>
        <w:t xml:space="preserve">в паспорт муниципальной программы Исилькульского </w:t>
      </w:r>
    </w:p>
    <w:p w:rsidR="00954810" w:rsidRDefault="00954810" w:rsidP="00954810">
      <w:pPr>
        <w:pStyle w:val="ConsPlusNonformat"/>
        <w:widowControl/>
        <w:ind w:right="-851"/>
        <w:jc w:val="center"/>
        <w:rPr>
          <w:rFonts w:ascii="Times New Roman" w:hAnsi="Times New Roman" w:cs="Times New Roman"/>
          <w:sz w:val="28"/>
          <w:szCs w:val="28"/>
        </w:rPr>
      </w:pPr>
      <w:r w:rsidRPr="00B75AD5">
        <w:rPr>
          <w:rFonts w:ascii="Times New Roman" w:hAnsi="Times New Roman" w:cs="Times New Roman"/>
          <w:sz w:val="28"/>
          <w:szCs w:val="28"/>
        </w:rPr>
        <w:t xml:space="preserve">муниципального района Омской области </w:t>
      </w:r>
    </w:p>
    <w:p w:rsidR="00764663" w:rsidRPr="00632C41" w:rsidRDefault="00954810" w:rsidP="00954810">
      <w:pPr>
        <w:pStyle w:val="ConsPlusNormal"/>
        <w:ind w:right="-851"/>
        <w:jc w:val="center"/>
        <w:rPr>
          <w:rFonts w:ascii="Times New Roman" w:hAnsi="Times New Roman" w:cs="Times New Roman"/>
          <w:sz w:val="28"/>
          <w:szCs w:val="28"/>
        </w:rPr>
      </w:pPr>
      <w:r w:rsidRPr="00954810">
        <w:rPr>
          <w:rFonts w:ascii="Times New Roman" w:hAnsi="Times New Roman" w:cs="Times New Roman"/>
          <w:sz w:val="28"/>
          <w:szCs w:val="28"/>
        </w:rPr>
        <w:t>"Создание условий для развития экономического потенциала района и эффективного управления муниципальными финансами"</w:t>
      </w:r>
      <w:r>
        <w:rPr>
          <w:rFonts w:ascii="Times New Roman" w:hAnsi="Times New Roman" w:cs="Times New Roman"/>
          <w:sz w:val="28"/>
          <w:szCs w:val="28"/>
        </w:rPr>
        <w:t>*</w:t>
      </w:r>
    </w:p>
    <w:tbl>
      <w:tblPr>
        <w:tblW w:w="102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40"/>
        <w:gridCol w:w="5520"/>
      </w:tblGrid>
      <w:tr w:rsidR="00814A12" w:rsidRPr="00632C41" w:rsidTr="00FC67D0">
        <w:tc>
          <w:tcPr>
            <w:tcW w:w="4740" w:type="dxa"/>
          </w:tcPr>
          <w:p w:rsidR="00814A12" w:rsidRPr="00814A12" w:rsidRDefault="00814A12" w:rsidP="00C15025">
            <w:pPr>
              <w:pStyle w:val="ConsPlusNormal"/>
              <w:rPr>
                <w:rFonts w:ascii="Times New Roman" w:hAnsi="Times New Roman" w:cs="Times New Roman"/>
                <w:sz w:val="28"/>
                <w:szCs w:val="28"/>
              </w:rPr>
            </w:pPr>
            <w:r w:rsidRPr="00814A12">
              <w:rPr>
                <w:rFonts w:ascii="Times New Roman" w:hAnsi="Times New Roman" w:cs="Times New Roman"/>
                <w:sz w:val="28"/>
                <w:szCs w:val="28"/>
              </w:rPr>
              <w:t>Наименование муниципальной программы Исилькульского муниципального района Омской области (далее - муниципальная программа)</w:t>
            </w:r>
          </w:p>
        </w:tc>
        <w:tc>
          <w:tcPr>
            <w:tcW w:w="5520" w:type="dxa"/>
          </w:tcPr>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xml:space="preserve">Создание условий для развития экономического потенциала района и эффективного управления муниципальными финансами </w:t>
            </w:r>
          </w:p>
        </w:tc>
      </w:tr>
      <w:tr w:rsidR="00814A12" w:rsidRPr="00632C41" w:rsidTr="00FC67D0">
        <w:tc>
          <w:tcPr>
            <w:tcW w:w="4740" w:type="dxa"/>
          </w:tcPr>
          <w:p w:rsidR="00814A12" w:rsidRPr="00814A12" w:rsidRDefault="00814A12" w:rsidP="00C15025">
            <w:pPr>
              <w:pStyle w:val="ConsPlusNormal"/>
              <w:rPr>
                <w:rFonts w:ascii="Times New Roman" w:hAnsi="Times New Roman" w:cs="Times New Roman"/>
                <w:sz w:val="28"/>
                <w:szCs w:val="28"/>
              </w:rPr>
            </w:pPr>
            <w:r w:rsidRPr="00814A12">
              <w:rPr>
                <w:rFonts w:ascii="Times New Roman" w:hAnsi="Times New Roman" w:cs="Times New Roman"/>
                <w:sz w:val="28"/>
                <w:szCs w:val="28"/>
              </w:rPr>
              <w:t>Наименование субъекта бюджетного планирования Исилькульского муниципального района Омской области, являющегося ответственным исполнителем муниципальной программы</w:t>
            </w:r>
          </w:p>
        </w:tc>
        <w:tc>
          <w:tcPr>
            <w:tcW w:w="5520" w:type="dxa"/>
          </w:tcPr>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Администрация Исилькульского муниципального района, Экономический отдел</w:t>
            </w:r>
          </w:p>
          <w:p w:rsidR="00814A12" w:rsidRPr="00814A12" w:rsidRDefault="00814A12" w:rsidP="00C15025">
            <w:pPr>
              <w:pStyle w:val="ConsPlusNormal"/>
              <w:jc w:val="both"/>
              <w:rPr>
                <w:rFonts w:ascii="Times New Roman" w:hAnsi="Times New Roman" w:cs="Times New Roman"/>
                <w:sz w:val="28"/>
                <w:szCs w:val="28"/>
              </w:rPr>
            </w:pPr>
          </w:p>
        </w:tc>
      </w:tr>
      <w:tr w:rsidR="00814A12" w:rsidRPr="00632C41" w:rsidTr="00FC67D0">
        <w:tc>
          <w:tcPr>
            <w:tcW w:w="4740" w:type="dxa"/>
          </w:tcPr>
          <w:p w:rsidR="00814A12" w:rsidRPr="00814A12" w:rsidRDefault="00814A12" w:rsidP="00C15025">
            <w:pPr>
              <w:pStyle w:val="ConsPlusNormal"/>
              <w:rPr>
                <w:rFonts w:ascii="Times New Roman" w:hAnsi="Times New Roman" w:cs="Times New Roman"/>
                <w:sz w:val="28"/>
                <w:szCs w:val="28"/>
              </w:rPr>
            </w:pPr>
            <w:r w:rsidRPr="00814A12">
              <w:rPr>
                <w:rFonts w:ascii="Times New Roman" w:hAnsi="Times New Roman" w:cs="Times New Roman"/>
                <w:sz w:val="28"/>
                <w:szCs w:val="28"/>
              </w:rPr>
              <w:t>Наименование субъекта бюджетного планирования Исилькульского муниципального района Омской области, являющегося соисполнителем муниципальной программы</w:t>
            </w:r>
          </w:p>
        </w:tc>
        <w:tc>
          <w:tcPr>
            <w:tcW w:w="5520" w:type="dxa"/>
          </w:tcPr>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Администрация Исилькульского муниципального района</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Экономический отдел</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Отдел имущественных отношений</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Сектор бухгалтерского учета и отчетности</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Организационный отдел</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Отдел по молодежной политике, физической культуре и спорту</w:t>
            </w:r>
          </w:p>
        </w:tc>
      </w:tr>
      <w:tr w:rsidR="00814A12" w:rsidRPr="00632C41" w:rsidTr="00FC67D0">
        <w:trPr>
          <w:trHeight w:val="631"/>
        </w:trPr>
        <w:tc>
          <w:tcPr>
            <w:tcW w:w="4740" w:type="dxa"/>
          </w:tcPr>
          <w:p w:rsidR="00814A12" w:rsidRPr="00814A12" w:rsidRDefault="00814A12" w:rsidP="00C15025">
            <w:pPr>
              <w:pStyle w:val="ConsPlusNormal"/>
              <w:rPr>
                <w:rFonts w:ascii="Times New Roman" w:hAnsi="Times New Roman" w:cs="Times New Roman"/>
                <w:sz w:val="28"/>
                <w:szCs w:val="28"/>
              </w:rPr>
            </w:pPr>
            <w:r w:rsidRPr="00814A12">
              <w:rPr>
                <w:rFonts w:ascii="Times New Roman" w:hAnsi="Times New Roman" w:cs="Times New Roman"/>
                <w:sz w:val="28"/>
                <w:szCs w:val="28"/>
              </w:rPr>
              <w:t>Сроки реализации муниципальной программы</w:t>
            </w:r>
          </w:p>
        </w:tc>
        <w:tc>
          <w:tcPr>
            <w:tcW w:w="5520" w:type="dxa"/>
          </w:tcPr>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2021 - 2026 годы</w:t>
            </w:r>
          </w:p>
        </w:tc>
      </w:tr>
      <w:tr w:rsidR="00814A12" w:rsidRPr="00632C41" w:rsidTr="00FC67D0">
        <w:tc>
          <w:tcPr>
            <w:tcW w:w="4740" w:type="dxa"/>
          </w:tcPr>
          <w:p w:rsidR="00814A12" w:rsidRPr="00814A12" w:rsidRDefault="00814A12" w:rsidP="00C15025">
            <w:pPr>
              <w:pStyle w:val="ConsPlusNormal"/>
              <w:rPr>
                <w:rFonts w:ascii="Times New Roman" w:hAnsi="Times New Roman" w:cs="Times New Roman"/>
                <w:sz w:val="28"/>
                <w:szCs w:val="28"/>
              </w:rPr>
            </w:pPr>
            <w:r w:rsidRPr="00814A12">
              <w:rPr>
                <w:rFonts w:ascii="Times New Roman" w:hAnsi="Times New Roman" w:cs="Times New Roman"/>
                <w:sz w:val="28"/>
                <w:szCs w:val="28"/>
              </w:rPr>
              <w:t>Цель муниципальной программы</w:t>
            </w:r>
          </w:p>
        </w:tc>
        <w:tc>
          <w:tcPr>
            <w:tcW w:w="5520" w:type="dxa"/>
          </w:tcPr>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Обеспечение устойчивого экономического развития района, повышение качества управления муниципальным имуществом и финансами.</w:t>
            </w:r>
          </w:p>
        </w:tc>
      </w:tr>
      <w:tr w:rsidR="00814A12" w:rsidRPr="00632C41" w:rsidTr="00FC67D0">
        <w:tc>
          <w:tcPr>
            <w:tcW w:w="4740" w:type="dxa"/>
          </w:tcPr>
          <w:p w:rsidR="00814A12" w:rsidRPr="00814A12" w:rsidRDefault="00814A12" w:rsidP="00C15025">
            <w:pPr>
              <w:pStyle w:val="ConsPlusNormal"/>
              <w:rPr>
                <w:rFonts w:ascii="Times New Roman" w:hAnsi="Times New Roman" w:cs="Times New Roman"/>
                <w:sz w:val="28"/>
                <w:szCs w:val="28"/>
              </w:rPr>
            </w:pPr>
            <w:r w:rsidRPr="00814A12">
              <w:rPr>
                <w:rFonts w:ascii="Times New Roman" w:hAnsi="Times New Roman" w:cs="Times New Roman"/>
                <w:sz w:val="28"/>
                <w:szCs w:val="28"/>
              </w:rPr>
              <w:t>Задачи муниципальной программы</w:t>
            </w:r>
          </w:p>
          <w:p w:rsidR="00814A12" w:rsidRPr="00814A12" w:rsidRDefault="00814A12" w:rsidP="00C15025">
            <w:pPr>
              <w:ind w:firstLine="709"/>
              <w:rPr>
                <w:sz w:val="28"/>
                <w:szCs w:val="28"/>
              </w:rPr>
            </w:pPr>
          </w:p>
          <w:p w:rsidR="00814A12" w:rsidRPr="00814A12" w:rsidRDefault="00814A12" w:rsidP="00C15025">
            <w:pPr>
              <w:ind w:firstLine="709"/>
              <w:rPr>
                <w:sz w:val="28"/>
                <w:szCs w:val="28"/>
              </w:rPr>
            </w:pPr>
          </w:p>
        </w:tc>
        <w:tc>
          <w:tcPr>
            <w:tcW w:w="5520" w:type="dxa"/>
          </w:tcPr>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xml:space="preserve">-Снижение потребления топливно-энергетических ресурсов в муниципальном секторе экономики Исилькульского муниципального района Омской области. </w:t>
            </w:r>
          </w:p>
          <w:p w:rsid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Повышение профессионального уровня муниципальных служащих Администрации Исилькульского муниципального района и раннее выявление заболеваний посредством ежегодного проведения диспанс</w:t>
            </w:r>
            <w:r>
              <w:rPr>
                <w:rFonts w:ascii="Times New Roman" w:hAnsi="Times New Roman" w:cs="Times New Roman"/>
                <w:sz w:val="28"/>
                <w:szCs w:val="28"/>
              </w:rPr>
              <w:t>еризации муниципальных служащих</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xml:space="preserve">-Создание благоприятных условий для </w:t>
            </w:r>
            <w:r w:rsidRPr="00814A12">
              <w:rPr>
                <w:rFonts w:ascii="Times New Roman" w:hAnsi="Times New Roman" w:cs="Times New Roman"/>
                <w:sz w:val="28"/>
                <w:szCs w:val="28"/>
              </w:rPr>
              <w:lastRenderedPageBreak/>
              <w:t>развития малого и среднего предпринимательства.</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-Обеспечение Исилькульского муниципального района Омской области недвижимым имуществом, необходимым для решения вопросов местного значения.</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-Обеспечение долгосрочной сбалансированности и устойчивости бюджетной системы, повышение качества управления муниципальными финансами.</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-Обеспечение создания условий для эффективного участия социально ориентированных некоммерческих организаций в социально-экономическом развитии Исилькульского муниципального района Омской области.</w:t>
            </w:r>
          </w:p>
        </w:tc>
      </w:tr>
      <w:tr w:rsidR="00814A12" w:rsidRPr="00632C41" w:rsidTr="00FC67D0">
        <w:tblPrEx>
          <w:tblBorders>
            <w:insideH w:val="nil"/>
          </w:tblBorders>
        </w:tblPrEx>
        <w:tc>
          <w:tcPr>
            <w:tcW w:w="4740" w:type="dxa"/>
            <w:tcBorders>
              <w:bottom w:val="single" w:sz="4" w:space="0" w:color="auto"/>
            </w:tcBorders>
          </w:tcPr>
          <w:p w:rsidR="00814A12" w:rsidRPr="00814A12" w:rsidRDefault="00814A12" w:rsidP="00C15025">
            <w:pPr>
              <w:pStyle w:val="ConsPlusNormal"/>
              <w:rPr>
                <w:rFonts w:ascii="Times New Roman" w:hAnsi="Times New Roman" w:cs="Times New Roman"/>
                <w:sz w:val="28"/>
                <w:szCs w:val="28"/>
              </w:rPr>
            </w:pPr>
            <w:r w:rsidRPr="00814A12">
              <w:rPr>
                <w:rFonts w:ascii="Times New Roman" w:hAnsi="Times New Roman" w:cs="Times New Roman"/>
                <w:sz w:val="28"/>
                <w:szCs w:val="28"/>
              </w:rPr>
              <w:lastRenderedPageBreak/>
              <w:t>Подпрограммы муниципальной программы</w:t>
            </w:r>
          </w:p>
        </w:tc>
        <w:tc>
          <w:tcPr>
            <w:tcW w:w="5520" w:type="dxa"/>
            <w:tcBorders>
              <w:bottom w:val="single" w:sz="4" w:space="0" w:color="auto"/>
            </w:tcBorders>
          </w:tcPr>
          <w:p w:rsidR="00814A12" w:rsidRPr="00814A12" w:rsidRDefault="00814A12" w:rsidP="00C15025">
            <w:pPr>
              <w:pStyle w:val="ConsPlusNormal"/>
              <w:jc w:val="both"/>
              <w:rPr>
                <w:rFonts w:ascii="Times New Roman" w:hAnsi="Times New Roman" w:cs="Times New Roman"/>
                <w:color w:val="000000"/>
                <w:sz w:val="28"/>
                <w:szCs w:val="28"/>
              </w:rPr>
            </w:pPr>
            <w:r w:rsidRPr="00814A12">
              <w:rPr>
                <w:rFonts w:ascii="Times New Roman" w:hAnsi="Times New Roman" w:cs="Times New Roman"/>
                <w:sz w:val="28"/>
                <w:szCs w:val="28"/>
              </w:rPr>
              <w:t>- Сокращение энергетических издержек в муниципальном секторе экономики</w:t>
            </w:r>
            <w:r w:rsidRPr="00814A12">
              <w:rPr>
                <w:rFonts w:ascii="Times New Roman" w:hAnsi="Times New Roman" w:cs="Times New Roman"/>
                <w:color w:val="000000"/>
                <w:sz w:val="28"/>
                <w:szCs w:val="28"/>
              </w:rPr>
              <w:t xml:space="preserve"> Исилькульского муниципального района Омской области</w:t>
            </w:r>
            <w:r w:rsidRPr="00814A12">
              <w:rPr>
                <w:rFonts w:ascii="Times New Roman" w:hAnsi="Times New Roman" w:cs="Times New Roman"/>
                <w:sz w:val="28"/>
                <w:szCs w:val="28"/>
              </w:rPr>
              <w:t xml:space="preserve">  </w:t>
            </w:r>
            <w:r w:rsidRPr="00814A12">
              <w:rPr>
                <w:rFonts w:ascii="Times New Roman" w:hAnsi="Times New Roman" w:cs="Times New Roman"/>
                <w:color w:val="000000"/>
                <w:sz w:val="28"/>
                <w:szCs w:val="28"/>
              </w:rPr>
              <w:t>(приложение № 1).</w:t>
            </w:r>
          </w:p>
          <w:p w:rsidR="00814A12" w:rsidRPr="00814A12" w:rsidRDefault="00814A12" w:rsidP="00C15025">
            <w:pPr>
              <w:pStyle w:val="ConsPlusNormal"/>
              <w:jc w:val="both"/>
              <w:rPr>
                <w:rFonts w:ascii="Times New Roman" w:hAnsi="Times New Roman" w:cs="Times New Roman"/>
                <w:color w:val="000000"/>
                <w:sz w:val="28"/>
                <w:szCs w:val="28"/>
              </w:rPr>
            </w:pPr>
            <w:r w:rsidRPr="00814A12">
              <w:rPr>
                <w:rFonts w:ascii="Times New Roman" w:hAnsi="Times New Roman" w:cs="Times New Roman"/>
                <w:color w:val="000000"/>
                <w:sz w:val="28"/>
                <w:szCs w:val="28"/>
              </w:rPr>
              <w:t>- Развитие муниципальной службы, сохранность здоровья муниципальных служащих в Исилькульском муниципальном районе Омской области (приложение № 2).</w:t>
            </w:r>
          </w:p>
          <w:p w:rsidR="00814A12" w:rsidRPr="00814A12" w:rsidRDefault="00814A12" w:rsidP="00C15025">
            <w:pPr>
              <w:pStyle w:val="ConsPlusNormal"/>
              <w:jc w:val="both"/>
              <w:rPr>
                <w:rFonts w:ascii="Times New Roman" w:hAnsi="Times New Roman" w:cs="Times New Roman"/>
                <w:color w:val="000000"/>
                <w:sz w:val="28"/>
                <w:szCs w:val="28"/>
              </w:rPr>
            </w:pPr>
            <w:r w:rsidRPr="00814A12">
              <w:rPr>
                <w:rFonts w:ascii="Times New Roman" w:hAnsi="Times New Roman" w:cs="Times New Roman"/>
                <w:color w:val="000000"/>
                <w:sz w:val="28"/>
                <w:szCs w:val="28"/>
              </w:rPr>
              <w:t>- Развитие малого и среднего предпринимательства в Исилькульском муниципальном районе Омской области (приложение № 3).</w:t>
            </w:r>
          </w:p>
          <w:p w:rsidR="00814A12" w:rsidRPr="00814A12" w:rsidRDefault="00814A12" w:rsidP="00C15025">
            <w:pPr>
              <w:pStyle w:val="ConsPlusNormal"/>
              <w:jc w:val="both"/>
              <w:rPr>
                <w:rFonts w:ascii="Times New Roman" w:hAnsi="Times New Roman" w:cs="Times New Roman"/>
                <w:color w:val="000000"/>
                <w:sz w:val="28"/>
                <w:szCs w:val="28"/>
              </w:rPr>
            </w:pPr>
            <w:r w:rsidRPr="00814A12">
              <w:rPr>
                <w:rFonts w:ascii="Times New Roman" w:hAnsi="Times New Roman" w:cs="Times New Roman"/>
                <w:color w:val="000000"/>
                <w:sz w:val="28"/>
                <w:szCs w:val="28"/>
              </w:rPr>
              <w:t>- Формирование объектов недвижимости и управление ими в Исилькульском муниципальном районе Омской области (приложение № 4).</w:t>
            </w:r>
          </w:p>
          <w:p w:rsidR="00814A12" w:rsidRPr="00814A12" w:rsidRDefault="00814A12" w:rsidP="00C15025">
            <w:pPr>
              <w:pStyle w:val="ConsPlusNormal"/>
              <w:jc w:val="both"/>
              <w:rPr>
                <w:rFonts w:ascii="Times New Roman" w:hAnsi="Times New Roman" w:cs="Times New Roman"/>
                <w:color w:val="000000"/>
                <w:sz w:val="28"/>
                <w:szCs w:val="28"/>
              </w:rPr>
            </w:pPr>
            <w:r w:rsidRPr="00814A12">
              <w:rPr>
                <w:rFonts w:ascii="Times New Roman" w:hAnsi="Times New Roman" w:cs="Times New Roman"/>
                <w:color w:val="000000"/>
                <w:sz w:val="28"/>
                <w:szCs w:val="28"/>
              </w:rPr>
              <w:t>- Обеспечение решения вопросов социально</w:t>
            </w:r>
            <w:r w:rsidRPr="00814A12">
              <w:rPr>
                <w:rFonts w:ascii="Times New Roman" w:hAnsi="Times New Roman" w:cs="Times New Roman"/>
                <w:sz w:val="28"/>
                <w:szCs w:val="28"/>
              </w:rPr>
              <w:t xml:space="preserve">-экономического развития и управление муниципальными финансами </w:t>
            </w:r>
            <w:r w:rsidRPr="00814A12">
              <w:rPr>
                <w:rFonts w:ascii="Times New Roman" w:hAnsi="Times New Roman" w:cs="Times New Roman"/>
                <w:color w:val="000000"/>
                <w:sz w:val="28"/>
                <w:szCs w:val="28"/>
              </w:rPr>
              <w:t>(приложение № 5)</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Поддержка социально ориентированных некоммерческих организаций, не являющихся государственными (муниципальными) учреждениями   (приложение № 6)</w:t>
            </w:r>
          </w:p>
        </w:tc>
      </w:tr>
      <w:tr w:rsidR="00814A12" w:rsidRPr="00632C41" w:rsidTr="00FC67D0">
        <w:tblPrEx>
          <w:tblBorders>
            <w:insideH w:val="nil"/>
          </w:tblBorders>
        </w:tblPrEx>
        <w:tc>
          <w:tcPr>
            <w:tcW w:w="4740" w:type="dxa"/>
            <w:tcBorders>
              <w:bottom w:val="nil"/>
            </w:tcBorders>
          </w:tcPr>
          <w:p w:rsidR="00814A12" w:rsidRPr="00814A12" w:rsidRDefault="00814A12" w:rsidP="00C15025">
            <w:pPr>
              <w:pStyle w:val="ConsPlusNormal"/>
              <w:rPr>
                <w:rFonts w:ascii="Times New Roman" w:hAnsi="Times New Roman" w:cs="Times New Roman"/>
                <w:sz w:val="28"/>
                <w:szCs w:val="28"/>
                <w:highlight w:val="yellow"/>
              </w:rPr>
            </w:pPr>
            <w:r w:rsidRPr="00814A12">
              <w:rPr>
                <w:rFonts w:ascii="Times New Roman" w:hAnsi="Times New Roman" w:cs="Times New Roman"/>
                <w:sz w:val="28"/>
                <w:szCs w:val="28"/>
              </w:rPr>
              <w:t>Объем и источники финансирования муниципальной программы в целом</w:t>
            </w:r>
          </w:p>
        </w:tc>
        <w:tc>
          <w:tcPr>
            <w:tcW w:w="5520" w:type="dxa"/>
            <w:tcBorders>
              <w:bottom w:val="nil"/>
            </w:tcBorders>
          </w:tcPr>
          <w:p w:rsidR="00814A12" w:rsidRPr="00814A12" w:rsidRDefault="007613AA" w:rsidP="001F1BB5">
            <w:pPr>
              <w:pStyle w:val="ConsPlusNormal"/>
              <w:jc w:val="both"/>
              <w:rPr>
                <w:rFonts w:ascii="Times New Roman" w:hAnsi="Times New Roman" w:cs="Times New Roman"/>
                <w:sz w:val="28"/>
                <w:szCs w:val="28"/>
                <w:highlight w:val="yellow"/>
              </w:rPr>
            </w:pPr>
            <w:r w:rsidRPr="00DB62A9">
              <w:rPr>
                <w:rFonts w:ascii="Times New Roman" w:hAnsi="Times New Roman" w:cs="Times New Roman"/>
                <w:sz w:val="28"/>
                <w:szCs w:val="28"/>
              </w:rPr>
              <w:t xml:space="preserve">Общий объем финансирования программы за счет средств местного бюджета </w:t>
            </w:r>
            <w:r w:rsidRPr="00DB62A9">
              <w:rPr>
                <w:rFonts w:ascii="Times New Roman" w:hAnsi="Times New Roman" w:cs="Times New Roman"/>
                <w:sz w:val="28"/>
                <w:szCs w:val="28"/>
              </w:rPr>
              <w:lastRenderedPageBreak/>
              <w:t xml:space="preserve">составляет  </w:t>
            </w:r>
            <w:r w:rsidR="00A65E45">
              <w:rPr>
                <w:rFonts w:ascii="Times New Roman" w:hAnsi="Times New Roman" w:cs="Times New Roman"/>
                <w:sz w:val="28"/>
                <w:szCs w:val="28"/>
              </w:rPr>
              <w:t>648 970 855,31</w:t>
            </w:r>
            <w:r w:rsidR="00A65E45">
              <w:rPr>
                <w:sz w:val="28"/>
                <w:szCs w:val="28"/>
              </w:rPr>
              <w:t xml:space="preserve"> </w:t>
            </w:r>
            <w:r w:rsidRPr="00DB62A9">
              <w:rPr>
                <w:rFonts w:ascii="Times New Roman" w:hAnsi="Times New Roman" w:cs="Times New Roman"/>
                <w:sz w:val="28"/>
                <w:szCs w:val="28"/>
              </w:rPr>
              <w:t>рублей</w:t>
            </w:r>
          </w:p>
        </w:tc>
      </w:tr>
      <w:tr w:rsidR="00814A12" w:rsidRPr="00632C41" w:rsidTr="00FC67D0">
        <w:tc>
          <w:tcPr>
            <w:tcW w:w="4740" w:type="dxa"/>
          </w:tcPr>
          <w:p w:rsidR="00814A12" w:rsidRPr="00814A12" w:rsidRDefault="00814A12" w:rsidP="00C15025">
            <w:pPr>
              <w:pStyle w:val="ConsPlusNormal"/>
              <w:rPr>
                <w:rFonts w:ascii="Times New Roman" w:hAnsi="Times New Roman" w:cs="Times New Roman"/>
                <w:sz w:val="28"/>
                <w:szCs w:val="28"/>
              </w:rPr>
            </w:pPr>
            <w:r w:rsidRPr="00814A12">
              <w:rPr>
                <w:rFonts w:ascii="Times New Roman" w:hAnsi="Times New Roman" w:cs="Times New Roman"/>
                <w:sz w:val="28"/>
                <w:szCs w:val="28"/>
              </w:rPr>
              <w:lastRenderedPageBreak/>
              <w:t>Ожидаемые результаты реализации муниципальной программы</w:t>
            </w:r>
          </w:p>
        </w:tc>
        <w:tc>
          <w:tcPr>
            <w:tcW w:w="5520" w:type="dxa"/>
          </w:tcPr>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xml:space="preserve">-внедрение энергосберегающих осветительных приборов, </w:t>
            </w:r>
            <w:proofErr w:type="spellStart"/>
            <w:r w:rsidRPr="00814A12">
              <w:rPr>
                <w:rFonts w:ascii="Times New Roman" w:hAnsi="Times New Roman" w:cs="Times New Roman"/>
                <w:sz w:val="28"/>
                <w:szCs w:val="28"/>
              </w:rPr>
              <w:t>энергоэффективного</w:t>
            </w:r>
            <w:proofErr w:type="spellEnd"/>
            <w:r w:rsidRPr="00814A12">
              <w:rPr>
                <w:rFonts w:ascii="Times New Roman" w:hAnsi="Times New Roman" w:cs="Times New Roman"/>
                <w:sz w:val="28"/>
                <w:szCs w:val="28"/>
              </w:rPr>
              <w:t xml:space="preserve"> оборудования и технологий, модернизация сетей инженерно-технического обеспечения;</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оснащение приборами учета энергетических ресурсов и воды зданий, строений, сооружений, находящихся в муниципальной собственности;</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обучение к 2026 году 82 муниципальных служащих на курсах повышения квалификации, профессиональной переподготовки, семинарах;</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xml:space="preserve">- ежегодное проведение диспансеризации 82 муниципальных служащих (в среднем); </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xml:space="preserve">-  увеличение количества субъектов малого и среднего предпринимательства, получивших </w:t>
            </w:r>
            <w:proofErr w:type="spellStart"/>
            <w:r w:rsidRPr="00814A12">
              <w:rPr>
                <w:rFonts w:ascii="Times New Roman" w:hAnsi="Times New Roman" w:cs="Times New Roman"/>
                <w:sz w:val="28"/>
                <w:szCs w:val="28"/>
              </w:rPr>
              <w:t>грантовую</w:t>
            </w:r>
            <w:proofErr w:type="spellEnd"/>
            <w:r w:rsidRPr="00814A12">
              <w:rPr>
                <w:rFonts w:ascii="Times New Roman" w:hAnsi="Times New Roman" w:cs="Times New Roman"/>
                <w:sz w:val="28"/>
                <w:szCs w:val="28"/>
              </w:rPr>
              <w:t xml:space="preserve"> поддержку;</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-увеличение доли среднесписочной численности работников малых и средних предприятий;</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-увеличение количества консультаций, предоставленных субъектам малого и среднего предпринимательства;</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увеличение   количества   консультаций, предоставленных социальным предпринимателям;</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качественное оказание муниципальных услуг;</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обеспечение сохранности и целостности, а также содержания имущества, находящегося в собственности Исилькульского муниципального района Омской области, закрепленного за учреждениями района на праве оперативного управления;</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обеспечение сохранности и целостности, а также содержания имущества, находящегося в казне Исилькульского муниципального района Омской области;</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xml:space="preserve">-обеспечение продажи объектов собственности Исилькульского муниципального района в процессе </w:t>
            </w:r>
            <w:r w:rsidRPr="00814A12">
              <w:rPr>
                <w:rFonts w:ascii="Times New Roman" w:hAnsi="Times New Roman" w:cs="Times New Roman"/>
                <w:sz w:val="28"/>
                <w:szCs w:val="28"/>
              </w:rPr>
              <w:lastRenderedPageBreak/>
              <w:t>приватизации;</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-обеспечение передачи объектов собственности Исилькульского муниципального района Омской области в собственность городского и сельских поселений, входящих в состав Исилькульского муниципального района Омской области;</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увеличение количества земельных участков, сформированных при разграничении государственной собственности на землю;</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увеличение количества сформированных земельных участков, необходимых для обеспечения муниципальных нужд;</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-увеличение количества земельных участков, сформированных для проведения торгов (конкурсов, аукционов);</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-увеличение количества земельных участков, сформированных в соответствии с земельным законодательством, для осуществления хозяйственной и иной деятельности физических и юридических лиц;</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увеличение количества сформированных и бесплатно предоставленных земельных участков в собственность отдельным категориям граждан для индивидуального жилищного строительства;</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увеличение доходов от продажи и сдачи в аренду земельных участков посредством торгов (конкурсов, аукционов) не менее чем на 10%;</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создать стабильные финансовые условия для устойчивого экономического роста муниципального района, повышения уровня и качества жизни населения за счет обеспечения долгосрочной сбалансированности, устойчивости и платежеспособности районного бюджета;</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будут созданы условия для повышения эффективности финансового управления в муниципальном районе для оптимизации выполнения муниципальных функций;</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lastRenderedPageBreak/>
              <w:t>- повышение эффективности и качества управления муниципальными финансами;</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увеличение количества социально ориентированных некоммерческих организаций, зарегистрированных на территории Исилькульского муниципального района Омской области</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в 2021 году - 36 единиц;</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в 2022 году - 37 единиц;</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в 2023 году - 38 единиц;</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в 2024 году - 39 единиц;</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в 2025 году - 40 единиц;</w:t>
            </w:r>
          </w:p>
          <w:p w:rsidR="00814A12" w:rsidRPr="00814A12" w:rsidRDefault="00814A12" w:rsidP="00C15025">
            <w:pPr>
              <w:pStyle w:val="ConsPlusNormal"/>
              <w:jc w:val="both"/>
              <w:rPr>
                <w:rFonts w:ascii="Times New Roman" w:hAnsi="Times New Roman" w:cs="Times New Roman"/>
                <w:sz w:val="28"/>
                <w:szCs w:val="28"/>
              </w:rPr>
            </w:pPr>
            <w:r w:rsidRPr="00814A12">
              <w:rPr>
                <w:rFonts w:ascii="Times New Roman" w:hAnsi="Times New Roman" w:cs="Times New Roman"/>
                <w:sz w:val="28"/>
                <w:szCs w:val="28"/>
              </w:rPr>
              <w:t>- в 2026 году - 41 единица.</w:t>
            </w:r>
          </w:p>
        </w:tc>
      </w:tr>
    </w:tbl>
    <w:p w:rsidR="00787C1B" w:rsidRPr="00632C41" w:rsidRDefault="006A30D9" w:rsidP="00FC67D0">
      <w:pPr>
        <w:pStyle w:val="ConsPlusTitle"/>
        <w:jc w:val="both"/>
        <w:rPr>
          <w:sz w:val="28"/>
          <w:szCs w:val="28"/>
        </w:rPr>
      </w:pPr>
      <w:r w:rsidRPr="006A30D9">
        <w:rPr>
          <w:rFonts w:ascii="Times New Roman" w:hAnsi="Times New Roman" w:cs="Times New Roman"/>
          <w:b w:val="0"/>
          <w:sz w:val="28"/>
          <w:szCs w:val="28"/>
        </w:rPr>
        <w:lastRenderedPageBreak/>
        <w:t xml:space="preserve">*Муниципальная программа утверждена постановлением Администрации Исилькульского муниципального района от </w:t>
      </w:r>
      <w:r w:rsidR="00814A12">
        <w:rPr>
          <w:rFonts w:ascii="Times New Roman" w:hAnsi="Times New Roman" w:cs="Times New Roman"/>
          <w:b w:val="0"/>
          <w:sz w:val="28"/>
          <w:szCs w:val="28"/>
        </w:rPr>
        <w:t>20</w:t>
      </w:r>
      <w:r w:rsidRPr="006A30D9">
        <w:rPr>
          <w:rFonts w:ascii="Times New Roman" w:hAnsi="Times New Roman" w:cs="Times New Roman"/>
          <w:b w:val="0"/>
          <w:sz w:val="28"/>
          <w:szCs w:val="28"/>
        </w:rPr>
        <w:t xml:space="preserve"> </w:t>
      </w:r>
      <w:r w:rsidR="00814A12">
        <w:rPr>
          <w:rFonts w:ascii="Times New Roman" w:hAnsi="Times New Roman" w:cs="Times New Roman"/>
          <w:b w:val="0"/>
          <w:sz w:val="28"/>
          <w:szCs w:val="28"/>
        </w:rPr>
        <w:t>августа</w:t>
      </w:r>
      <w:r w:rsidRPr="006A30D9">
        <w:rPr>
          <w:rFonts w:ascii="Times New Roman" w:hAnsi="Times New Roman" w:cs="Times New Roman"/>
          <w:b w:val="0"/>
          <w:sz w:val="28"/>
          <w:szCs w:val="28"/>
        </w:rPr>
        <w:t xml:space="preserve"> 20</w:t>
      </w:r>
      <w:r w:rsidR="00814A12">
        <w:rPr>
          <w:rFonts w:ascii="Times New Roman" w:hAnsi="Times New Roman" w:cs="Times New Roman"/>
          <w:b w:val="0"/>
          <w:sz w:val="28"/>
          <w:szCs w:val="28"/>
        </w:rPr>
        <w:t>20</w:t>
      </w:r>
      <w:r w:rsidRPr="006A30D9">
        <w:rPr>
          <w:rFonts w:ascii="Times New Roman" w:hAnsi="Times New Roman" w:cs="Times New Roman"/>
          <w:b w:val="0"/>
          <w:sz w:val="28"/>
          <w:szCs w:val="28"/>
        </w:rPr>
        <w:t xml:space="preserve"> года № </w:t>
      </w:r>
      <w:r w:rsidR="00814A12">
        <w:rPr>
          <w:rFonts w:ascii="Times New Roman" w:hAnsi="Times New Roman" w:cs="Times New Roman"/>
          <w:b w:val="0"/>
          <w:sz w:val="28"/>
          <w:szCs w:val="28"/>
        </w:rPr>
        <w:t>363</w:t>
      </w:r>
      <w:r w:rsidRPr="006A30D9">
        <w:rPr>
          <w:rFonts w:ascii="Times New Roman" w:hAnsi="Times New Roman" w:cs="Times New Roman"/>
          <w:b w:val="0"/>
          <w:sz w:val="28"/>
          <w:szCs w:val="28"/>
        </w:rPr>
        <w:t>.</w:t>
      </w:r>
    </w:p>
    <w:sectPr w:rsidR="00787C1B" w:rsidRPr="00632C41" w:rsidSect="00632C4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B89"/>
    <w:multiLevelType w:val="hybridMultilevel"/>
    <w:tmpl w:val="9A6809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82ADB"/>
    <w:multiLevelType w:val="hybridMultilevel"/>
    <w:tmpl w:val="A0D81E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042AB"/>
    <w:multiLevelType w:val="hybridMultilevel"/>
    <w:tmpl w:val="84AC5766"/>
    <w:lvl w:ilvl="0" w:tplc="B12A2BAA">
      <w:start w:val="3"/>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35262B7"/>
    <w:multiLevelType w:val="hybridMultilevel"/>
    <w:tmpl w:val="4D80B0BA"/>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B168BE"/>
    <w:multiLevelType w:val="hybridMultilevel"/>
    <w:tmpl w:val="99F6114A"/>
    <w:lvl w:ilvl="0" w:tplc="136EB642">
      <w:start w:val="5"/>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15D3042B"/>
    <w:multiLevelType w:val="hybridMultilevel"/>
    <w:tmpl w:val="64523BD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BF14F7"/>
    <w:multiLevelType w:val="multilevel"/>
    <w:tmpl w:val="55F62A5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D24231F"/>
    <w:multiLevelType w:val="hybridMultilevel"/>
    <w:tmpl w:val="4516E428"/>
    <w:lvl w:ilvl="0" w:tplc="B3AEC5C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52D2CE0"/>
    <w:multiLevelType w:val="hybridMultilevel"/>
    <w:tmpl w:val="95DCB6B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5E42F85"/>
    <w:multiLevelType w:val="hybridMultilevel"/>
    <w:tmpl w:val="7A7AFDF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95695D"/>
    <w:multiLevelType w:val="hybridMultilevel"/>
    <w:tmpl w:val="6DC6B6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C201CF0"/>
    <w:multiLevelType w:val="hybridMultilevel"/>
    <w:tmpl w:val="6452F4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92653D7"/>
    <w:multiLevelType w:val="hybridMultilevel"/>
    <w:tmpl w:val="38D0D724"/>
    <w:lvl w:ilvl="0" w:tplc="AC5252D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5C283815"/>
    <w:multiLevelType w:val="hybridMultilevel"/>
    <w:tmpl w:val="0F8CB9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2D71905"/>
    <w:multiLevelType w:val="hybridMultilevel"/>
    <w:tmpl w:val="2CFAE842"/>
    <w:lvl w:ilvl="0" w:tplc="0419000F">
      <w:start w:val="1"/>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15">
    <w:nsid w:val="73D9120A"/>
    <w:multiLevelType w:val="hybridMultilevel"/>
    <w:tmpl w:val="56DC9D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A3B777B"/>
    <w:multiLevelType w:val="hybridMultilevel"/>
    <w:tmpl w:val="FE42DC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3"/>
  </w:num>
  <w:num w:numId="7">
    <w:abstractNumId w:val="12"/>
  </w:num>
  <w:num w:numId="8">
    <w:abstractNumId w:val="0"/>
  </w:num>
  <w:num w:numId="9">
    <w:abstractNumId w:val="2"/>
  </w:num>
  <w:num w:numId="10">
    <w:abstractNumId w:val="4"/>
  </w:num>
  <w:num w:numId="11">
    <w:abstractNumId w:val="14"/>
  </w:num>
  <w:num w:numId="12">
    <w:abstractNumId w:val="13"/>
  </w:num>
  <w:num w:numId="13">
    <w:abstractNumId w:val="15"/>
  </w:num>
  <w:num w:numId="14">
    <w:abstractNumId w:val="7"/>
  </w:num>
  <w:num w:numId="15">
    <w:abstractNumId w:val="8"/>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32C41"/>
    <w:rsid w:val="000408D6"/>
    <w:rsid w:val="000501DB"/>
    <w:rsid w:val="000662DE"/>
    <w:rsid w:val="0007777D"/>
    <w:rsid w:val="000F2946"/>
    <w:rsid w:val="001010B2"/>
    <w:rsid w:val="00117A2A"/>
    <w:rsid w:val="00126330"/>
    <w:rsid w:val="0013693B"/>
    <w:rsid w:val="001460EC"/>
    <w:rsid w:val="00152E7F"/>
    <w:rsid w:val="00163039"/>
    <w:rsid w:val="00183010"/>
    <w:rsid w:val="001931F9"/>
    <w:rsid w:val="001C7FB7"/>
    <w:rsid w:val="001F1BB5"/>
    <w:rsid w:val="00205215"/>
    <w:rsid w:val="00211649"/>
    <w:rsid w:val="00220EAF"/>
    <w:rsid w:val="00223E99"/>
    <w:rsid w:val="002331B0"/>
    <w:rsid w:val="00260C79"/>
    <w:rsid w:val="002754EC"/>
    <w:rsid w:val="0028573F"/>
    <w:rsid w:val="00290DF6"/>
    <w:rsid w:val="002C3432"/>
    <w:rsid w:val="002F4B3C"/>
    <w:rsid w:val="00365D9C"/>
    <w:rsid w:val="003A736B"/>
    <w:rsid w:val="003B3EB0"/>
    <w:rsid w:val="004031D9"/>
    <w:rsid w:val="00406734"/>
    <w:rsid w:val="00474157"/>
    <w:rsid w:val="004D1E46"/>
    <w:rsid w:val="004D7730"/>
    <w:rsid w:val="004E3D68"/>
    <w:rsid w:val="004F2DB4"/>
    <w:rsid w:val="004F6353"/>
    <w:rsid w:val="005078FD"/>
    <w:rsid w:val="0051039E"/>
    <w:rsid w:val="00570A84"/>
    <w:rsid w:val="005939C1"/>
    <w:rsid w:val="005A79E0"/>
    <w:rsid w:val="00605DAF"/>
    <w:rsid w:val="0060628B"/>
    <w:rsid w:val="00632C41"/>
    <w:rsid w:val="00637199"/>
    <w:rsid w:val="00644948"/>
    <w:rsid w:val="00687A9D"/>
    <w:rsid w:val="006A18D9"/>
    <w:rsid w:val="006A30D9"/>
    <w:rsid w:val="006A6AD1"/>
    <w:rsid w:val="006C5854"/>
    <w:rsid w:val="006C621D"/>
    <w:rsid w:val="00746C52"/>
    <w:rsid w:val="00753467"/>
    <w:rsid w:val="00757B12"/>
    <w:rsid w:val="007613AA"/>
    <w:rsid w:val="00764663"/>
    <w:rsid w:val="00774AB2"/>
    <w:rsid w:val="00787C1B"/>
    <w:rsid w:val="007B5390"/>
    <w:rsid w:val="007C3882"/>
    <w:rsid w:val="00805B23"/>
    <w:rsid w:val="0080736E"/>
    <w:rsid w:val="00814A12"/>
    <w:rsid w:val="00837E9C"/>
    <w:rsid w:val="0085576A"/>
    <w:rsid w:val="00856901"/>
    <w:rsid w:val="00863B26"/>
    <w:rsid w:val="0089174A"/>
    <w:rsid w:val="008D35D4"/>
    <w:rsid w:val="008E513C"/>
    <w:rsid w:val="00904CED"/>
    <w:rsid w:val="0091002A"/>
    <w:rsid w:val="00954810"/>
    <w:rsid w:val="00965B4B"/>
    <w:rsid w:val="009A2B3D"/>
    <w:rsid w:val="009C0282"/>
    <w:rsid w:val="009E4488"/>
    <w:rsid w:val="009E7979"/>
    <w:rsid w:val="009F0EE8"/>
    <w:rsid w:val="00A427BD"/>
    <w:rsid w:val="00A65E45"/>
    <w:rsid w:val="00A82FD0"/>
    <w:rsid w:val="00AC1EA1"/>
    <w:rsid w:val="00AD3EA3"/>
    <w:rsid w:val="00B03516"/>
    <w:rsid w:val="00B35E58"/>
    <w:rsid w:val="00B52F05"/>
    <w:rsid w:val="00BB3EA9"/>
    <w:rsid w:val="00BD1549"/>
    <w:rsid w:val="00BD3644"/>
    <w:rsid w:val="00BD3D29"/>
    <w:rsid w:val="00BE0A35"/>
    <w:rsid w:val="00BF5886"/>
    <w:rsid w:val="00C170BB"/>
    <w:rsid w:val="00C63570"/>
    <w:rsid w:val="00C640F2"/>
    <w:rsid w:val="00C66B32"/>
    <w:rsid w:val="00C67884"/>
    <w:rsid w:val="00C71C3F"/>
    <w:rsid w:val="00C974D8"/>
    <w:rsid w:val="00CE3457"/>
    <w:rsid w:val="00D03919"/>
    <w:rsid w:val="00D1146B"/>
    <w:rsid w:val="00D746D9"/>
    <w:rsid w:val="00D801B4"/>
    <w:rsid w:val="00D807B0"/>
    <w:rsid w:val="00EB224B"/>
    <w:rsid w:val="00EE2BEA"/>
    <w:rsid w:val="00F15D7D"/>
    <w:rsid w:val="00FC6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7C1B"/>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iPriority w:val="99"/>
    <w:qFormat/>
    <w:rsid w:val="00787C1B"/>
    <w:pPr>
      <w:keepNext/>
      <w:spacing w:before="240" w:after="60"/>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32C4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787C1B"/>
    <w:rPr>
      <w:rFonts w:ascii="Arial" w:eastAsia="Times New Roman" w:hAnsi="Arial" w:cs="Arial"/>
      <w:b/>
      <w:bCs/>
      <w:kern w:val="32"/>
      <w:sz w:val="32"/>
      <w:szCs w:val="32"/>
      <w:lang w:eastAsia="ar-SA"/>
    </w:rPr>
  </w:style>
  <w:style w:type="character" w:customStyle="1" w:styleId="20">
    <w:name w:val="Заголовок 2 Знак"/>
    <w:basedOn w:val="a0"/>
    <w:link w:val="2"/>
    <w:uiPriority w:val="99"/>
    <w:rsid w:val="00787C1B"/>
    <w:rPr>
      <w:rFonts w:ascii="Arial" w:eastAsia="Times New Roman" w:hAnsi="Arial" w:cs="Arial"/>
      <w:b/>
      <w:bCs/>
      <w:sz w:val="24"/>
      <w:szCs w:val="24"/>
      <w:lang w:eastAsia="ru-RU"/>
    </w:rPr>
  </w:style>
  <w:style w:type="paragraph" w:customStyle="1" w:styleId="ConsPlusNonformat">
    <w:name w:val="ConsPlusNonformat"/>
    <w:uiPriority w:val="99"/>
    <w:rsid w:val="00787C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87C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Знак"/>
    <w:basedOn w:val="a"/>
    <w:uiPriority w:val="99"/>
    <w:rsid w:val="00787C1B"/>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787C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Знак2 Знак Знак"/>
    <w:basedOn w:val="a"/>
    <w:autoRedefine/>
    <w:uiPriority w:val="99"/>
    <w:rsid w:val="00787C1B"/>
    <w:pPr>
      <w:spacing w:after="160" w:line="240" w:lineRule="exact"/>
      <w:ind w:left="540"/>
    </w:pPr>
    <w:rPr>
      <w:rFonts w:eastAsia="SimSun"/>
      <w:b/>
      <w:bCs/>
      <w:sz w:val="32"/>
      <w:szCs w:val="32"/>
      <w:lang w:eastAsia="en-US"/>
    </w:rPr>
  </w:style>
  <w:style w:type="paragraph" w:customStyle="1" w:styleId="a4">
    <w:name w:val="Знак Знак Знак Знак Знак Знак"/>
    <w:basedOn w:val="a"/>
    <w:uiPriority w:val="99"/>
    <w:rsid w:val="00787C1B"/>
    <w:pPr>
      <w:spacing w:before="100" w:beforeAutospacing="1" w:after="100" w:afterAutospacing="1"/>
    </w:pPr>
    <w:rPr>
      <w:rFonts w:ascii="Tahoma" w:hAnsi="Tahoma" w:cs="Tahoma"/>
      <w:sz w:val="20"/>
      <w:szCs w:val="20"/>
      <w:lang w:val="en-US" w:eastAsia="en-US"/>
    </w:rPr>
  </w:style>
  <w:style w:type="paragraph" w:styleId="a5">
    <w:name w:val="Normal (Web)"/>
    <w:basedOn w:val="a"/>
    <w:uiPriority w:val="99"/>
    <w:rsid w:val="00787C1B"/>
    <w:pPr>
      <w:spacing w:before="63" w:after="63"/>
      <w:ind w:firstLine="63"/>
    </w:pPr>
    <w:rPr>
      <w:rFonts w:ascii="Arial" w:hAnsi="Arial" w:cs="Arial"/>
    </w:rPr>
  </w:style>
  <w:style w:type="character" w:customStyle="1" w:styleId="11">
    <w:name w:val="Основной шрифт абзаца1"/>
    <w:uiPriority w:val="99"/>
    <w:rsid w:val="00787C1B"/>
  </w:style>
  <w:style w:type="paragraph" w:customStyle="1" w:styleId="a6">
    <w:name w:val="Заголовок"/>
    <w:basedOn w:val="a"/>
    <w:next w:val="a7"/>
    <w:uiPriority w:val="99"/>
    <w:rsid w:val="00787C1B"/>
    <w:pPr>
      <w:keepNext/>
      <w:suppressAutoHyphens/>
      <w:spacing w:before="240" w:after="120"/>
    </w:pPr>
    <w:rPr>
      <w:rFonts w:ascii="Arial" w:eastAsia="Calibri" w:hAnsi="Arial" w:cs="Arial"/>
      <w:sz w:val="28"/>
      <w:szCs w:val="28"/>
      <w:lang w:eastAsia="ar-SA"/>
    </w:rPr>
  </w:style>
  <w:style w:type="paragraph" w:styleId="a7">
    <w:name w:val="Body Text"/>
    <w:basedOn w:val="a"/>
    <w:link w:val="a8"/>
    <w:uiPriority w:val="99"/>
    <w:rsid w:val="00787C1B"/>
    <w:pPr>
      <w:suppressAutoHyphens/>
      <w:jc w:val="both"/>
    </w:pPr>
    <w:rPr>
      <w:sz w:val="28"/>
      <w:szCs w:val="28"/>
      <w:lang w:eastAsia="ar-SA"/>
    </w:rPr>
  </w:style>
  <w:style w:type="character" w:customStyle="1" w:styleId="a8">
    <w:name w:val="Основной текст Знак"/>
    <w:basedOn w:val="a0"/>
    <w:link w:val="a7"/>
    <w:uiPriority w:val="99"/>
    <w:rsid w:val="00787C1B"/>
    <w:rPr>
      <w:rFonts w:ascii="Times New Roman" w:eastAsia="Times New Roman" w:hAnsi="Times New Roman" w:cs="Times New Roman"/>
      <w:sz w:val="28"/>
      <w:szCs w:val="28"/>
      <w:lang w:eastAsia="ar-SA"/>
    </w:rPr>
  </w:style>
  <w:style w:type="paragraph" w:styleId="a9">
    <w:name w:val="List"/>
    <w:basedOn w:val="a7"/>
    <w:uiPriority w:val="99"/>
    <w:rsid w:val="00787C1B"/>
    <w:rPr>
      <w:rFonts w:ascii="Arial" w:hAnsi="Arial" w:cs="Arial"/>
    </w:rPr>
  </w:style>
  <w:style w:type="paragraph" w:customStyle="1" w:styleId="12">
    <w:name w:val="Название1"/>
    <w:basedOn w:val="a"/>
    <w:uiPriority w:val="99"/>
    <w:rsid w:val="00787C1B"/>
    <w:pPr>
      <w:suppressLineNumbers/>
      <w:suppressAutoHyphens/>
      <w:spacing w:before="120" w:after="120"/>
    </w:pPr>
    <w:rPr>
      <w:rFonts w:ascii="Arial" w:hAnsi="Arial" w:cs="Arial"/>
      <w:i/>
      <w:iCs/>
      <w:sz w:val="20"/>
      <w:szCs w:val="20"/>
      <w:lang w:eastAsia="ar-SA"/>
    </w:rPr>
  </w:style>
  <w:style w:type="paragraph" w:customStyle="1" w:styleId="13">
    <w:name w:val="Указатель1"/>
    <w:basedOn w:val="a"/>
    <w:uiPriority w:val="99"/>
    <w:rsid w:val="00787C1B"/>
    <w:pPr>
      <w:suppressLineNumbers/>
      <w:suppressAutoHyphens/>
    </w:pPr>
    <w:rPr>
      <w:rFonts w:ascii="Arial" w:hAnsi="Arial" w:cs="Arial"/>
      <w:lang w:eastAsia="ar-SA"/>
    </w:rPr>
  </w:style>
  <w:style w:type="paragraph" w:styleId="aa">
    <w:name w:val="header"/>
    <w:basedOn w:val="a"/>
    <w:link w:val="ab"/>
    <w:uiPriority w:val="99"/>
    <w:rsid w:val="00787C1B"/>
    <w:pPr>
      <w:tabs>
        <w:tab w:val="center" w:pos="4677"/>
        <w:tab w:val="right" w:pos="9355"/>
      </w:tabs>
      <w:suppressAutoHyphens/>
    </w:pPr>
    <w:rPr>
      <w:lang w:eastAsia="ar-SA"/>
    </w:rPr>
  </w:style>
  <w:style w:type="character" w:customStyle="1" w:styleId="ab">
    <w:name w:val="Верхний колонтитул Знак"/>
    <w:basedOn w:val="a0"/>
    <w:link w:val="aa"/>
    <w:uiPriority w:val="99"/>
    <w:rsid w:val="00787C1B"/>
    <w:rPr>
      <w:rFonts w:ascii="Times New Roman" w:eastAsia="Times New Roman" w:hAnsi="Times New Roman" w:cs="Times New Roman"/>
      <w:sz w:val="24"/>
      <w:szCs w:val="24"/>
      <w:lang w:eastAsia="ar-SA"/>
    </w:rPr>
  </w:style>
  <w:style w:type="paragraph" w:customStyle="1" w:styleId="ac">
    <w:name w:val="Знак Знак Знак Знак Знак Знак Знак"/>
    <w:basedOn w:val="a"/>
    <w:uiPriority w:val="99"/>
    <w:rsid w:val="00787C1B"/>
    <w:pPr>
      <w:suppressAutoHyphens/>
      <w:spacing w:before="280" w:after="280"/>
    </w:pPr>
    <w:rPr>
      <w:rFonts w:ascii="Tahoma" w:hAnsi="Tahoma" w:cs="Tahoma"/>
      <w:sz w:val="20"/>
      <w:szCs w:val="20"/>
      <w:lang w:val="en-US" w:eastAsia="ar-SA"/>
    </w:rPr>
  </w:style>
  <w:style w:type="paragraph" w:customStyle="1" w:styleId="ad">
    <w:name w:val="Содержимое таблицы"/>
    <w:basedOn w:val="a"/>
    <w:uiPriority w:val="99"/>
    <w:rsid w:val="00787C1B"/>
    <w:pPr>
      <w:suppressLineNumbers/>
      <w:suppressAutoHyphens/>
    </w:pPr>
    <w:rPr>
      <w:lang w:eastAsia="ar-SA"/>
    </w:rPr>
  </w:style>
  <w:style w:type="paragraph" w:customStyle="1" w:styleId="ae">
    <w:name w:val="Заголовок таблицы"/>
    <w:basedOn w:val="ad"/>
    <w:uiPriority w:val="99"/>
    <w:rsid w:val="00787C1B"/>
    <w:pPr>
      <w:jc w:val="center"/>
    </w:pPr>
    <w:rPr>
      <w:b/>
      <w:bCs/>
    </w:rPr>
  </w:style>
  <w:style w:type="character" w:styleId="af">
    <w:name w:val="page number"/>
    <w:basedOn w:val="a0"/>
    <w:uiPriority w:val="99"/>
    <w:rsid w:val="00787C1B"/>
  </w:style>
  <w:style w:type="paragraph" w:styleId="af0">
    <w:name w:val="footer"/>
    <w:basedOn w:val="a"/>
    <w:link w:val="af1"/>
    <w:uiPriority w:val="99"/>
    <w:rsid w:val="00787C1B"/>
    <w:pPr>
      <w:tabs>
        <w:tab w:val="center" w:pos="4677"/>
        <w:tab w:val="right" w:pos="9355"/>
      </w:tabs>
      <w:suppressAutoHyphens/>
    </w:pPr>
    <w:rPr>
      <w:lang w:eastAsia="ar-SA"/>
    </w:rPr>
  </w:style>
  <w:style w:type="character" w:customStyle="1" w:styleId="af1">
    <w:name w:val="Нижний колонтитул Знак"/>
    <w:basedOn w:val="a0"/>
    <w:link w:val="af0"/>
    <w:uiPriority w:val="99"/>
    <w:rsid w:val="00787C1B"/>
    <w:rPr>
      <w:rFonts w:ascii="Times New Roman" w:eastAsia="Times New Roman" w:hAnsi="Times New Roman" w:cs="Times New Roman"/>
      <w:sz w:val="24"/>
      <w:szCs w:val="24"/>
      <w:lang w:eastAsia="ar-SA"/>
    </w:rPr>
  </w:style>
  <w:style w:type="paragraph" w:styleId="af2">
    <w:name w:val="Title"/>
    <w:basedOn w:val="a"/>
    <w:link w:val="af3"/>
    <w:uiPriority w:val="99"/>
    <w:qFormat/>
    <w:rsid w:val="00787C1B"/>
    <w:pPr>
      <w:spacing w:before="240" w:after="60"/>
      <w:jc w:val="center"/>
      <w:outlineLvl w:val="0"/>
    </w:pPr>
    <w:rPr>
      <w:rFonts w:ascii="Arial" w:hAnsi="Arial" w:cs="Arial"/>
      <w:b/>
      <w:bCs/>
      <w:kern w:val="28"/>
      <w:sz w:val="32"/>
      <w:szCs w:val="32"/>
    </w:rPr>
  </w:style>
  <w:style w:type="character" w:customStyle="1" w:styleId="af3">
    <w:name w:val="Название Знак"/>
    <w:basedOn w:val="a0"/>
    <w:link w:val="af2"/>
    <w:uiPriority w:val="99"/>
    <w:rsid w:val="00787C1B"/>
    <w:rPr>
      <w:rFonts w:ascii="Arial" w:eastAsia="Times New Roman" w:hAnsi="Arial" w:cs="Arial"/>
      <w:b/>
      <w:bCs/>
      <w:kern w:val="28"/>
      <w:sz w:val="32"/>
      <w:szCs w:val="32"/>
      <w:lang w:eastAsia="ru-RU"/>
    </w:rPr>
  </w:style>
  <w:style w:type="paragraph" w:customStyle="1" w:styleId="14">
    <w:name w:val="Знак1 Знак Знак"/>
    <w:basedOn w:val="a"/>
    <w:uiPriority w:val="99"/>
    <w:rsid w:val="00787C1B"/>
    <w:pPr>
      <w:spacing w:before="100" w:beforeAutospacing="1" w:after="100" w:afterAutospacing="1"/>
    </w:pPr>
    <w:rPr>
      <w:rFonts w:ascii="Tahoma" w:hAnsi="Tahoma" w:cs="Tahoma"/>
      <w:sz w:val="20"/>
      <w:szCs w:val="20"/>
      <w:lang w:val="en-US" w:eastAsia="en-US"/>
    </w:rPr>
  </w:style>
  <w:style w:type="paragraph" w:customStyle="1" w:styleId="15">
    <w:name w:val="Знак Знак Знак Знак Знак Знак Знак1"/>
    <w:basedOn w:val="a"/>
    <w:uiPriority w:val="99"/>
    <w:rsid w:val="00787C1B"/>
    <w:pPr>
      <w:spacing w:before="100" w:beforeAutospacing="1" w:after="100" w:afterAutospacing="1"/>
    </w:pPr>
    <w:rPr>
      <w:rFonts w:ascii="Tahoma" w:hAnsi="Tahoma" w:cs="Tahoma"/>
      <w:sz w:val="20"/>
      <w:szCs w:val="20"/>
      <w:lang w:val="en-US" w:eastAsia="en-US"/>
    </w:rPr>
  </w:style>
  <w:style w:type="paragraph" w:customStyle="1" w:styleId="af4">
    <w:name w:val="Знак Знак Знак Знак"/>
    <w:basedOn w:val="a"/>
    <w:uiPriority w:val="99"/>
    <w:rsid w:val="00787C1B"/>
    <w:pPr>
      <w:spacing w:before="100" w:beforeAutospacing="1" w:after="100" w:afterAutospacing="1"/>
    </w:pPr>
    <w:rPr>
      <w:rFonts w:ascii="Tahoma" w:hAnsi="Tahoma" w:cs="Tahoma"/>
      <w:sz w:val="20"/>
      <w:szCs w:val="20"/>
      <w:lang w:val="en-US" w:eastAsia="en-US"/>
    </w:rPr>
  </w:style>
  <w:style w:type="paragraph" w:customStyle="1" w:styleId="22">
    <w:name w:val="Знак2 Знак Знак Знак"/>
    <w:basedOn w:val="a"/>
    <w:uiPriority w:val="99"/>
    <w:rsid w:val="00787C1B"/>
    <w:pPr>
      <w:spacing w:line="240" w:lineRule="exact"/>
      <w:jc w:val="both"/>
    </w:pPr>
    <w:rPr>
      <w:lang w:val="en-US" w:eastAsia="en-US"/>
    </w:rPr>
  </w:style>
  <w:style w:type="paragraph" w:customStyle="1" w:styleId="23">
    <w:name w:val="Знак2"/>
    <w:basedOn w:val="a"/>
    <w:uiPriority w:val="99"/>
    <w:rsid w:val="00787C1B"/>
    <w:pPr>
      <w:spacing w:line="240" w:lineRule="exact"/>
      <w:jc w:val="both"/>
    </w:pPr>
    <w:rPr>
      <w:lang w:val="en-US" w:eastAsia="en-US"/>
    </w:rPr>
  </w:style>
  <w:style w:type="paragraph" w:styleId="af5">
    <w:name w:val="Body Text Indent"/>
    <w:basedOn w:val="a"/>
    <w:link w:val="af6"/>
    <w:uiPriority w:val="99"/>
    <w:rsid w:val="00787C1B"/>
    <w:pPr>
      <w:suppressAutoHyphens/>
      <w:spacing w:after="120"/>
      <w:ind w:left="283"/>
    </w:pPr>
    <w:rPr>
      <w:lang w:eastAsia="ar-SA"/>
    </w:rPr>
  </w:style>
  <w:style w:type="character" w:customStyle="1" w:styleId="af6">
    <w:name w:val="Основной текст с отступом Знак"/>
    <w:basedOn w:val="a0"/>
    <w:link w:val="af5"/>
    <w:uiPriority w:val="99"/>
    <w:rsid w:val="00787C1B"/>
    <w:rPr>
      <w:rFonts w:ascii="Times New Roman" w:eastAsia="Times New Roman" w:hAnsi="Times New Roman" w:cs="Times New Roman"/>
      <w:sz w:val="24"/>
      <w:szCs w:val="24"/>
      <w:lang w:eastAsia="ar-SA"/>
    </w:rPr>
  </w:style>
  <w:style w:type="paragraph" w:customStyle="1" w:styleId="16">
    <w:name w:val="Знак Знак Знак Знак1"/>
    <w:basedOn w:val="a"/>
    <w:uiPriority w:val="99"/>
    <w:rsid w:val="00787C1B"/>
    <w:pPr>
      <w:spacing w:before="100" w:beforeAutospacing="1" w:after="100" w:afterAutospacing="1"/>
    </w:pPr>
    <w:rPr>
      <w:rFonts w:ascii="Tahoma" w:hAnsi="Tahoma" w:cs="Tahoma"/>
      <w:sz w:val="20"/>
      <w:szCs w:val="20"/>
      <w:lang w:val="en-US" w:eastAsia="en-US"/>
    </w:rPr>
  </w:style>
  <w:style w:type="paragraph" w:customStyle="1" w:styleId="17">
    <w:name w:val="Знак Знак Знак1 Знак"/>
    <w:basedOn w:val="a"/>
    <w:uiPriority w:val="99"/>
    <w:rsid w:val="00787C1B"/>
    <w:pPr>
      <w:spacing w:line="240" w:lineRule="exact"/>
      <w:jc w:val="both"/>
    </w:pPr>
    <w:rPr>
      <w:lang w:val="en-US" w:eastAsia="en-US"/>
    </w:rPr>
  </w:style>
  <w:style w:type="paragraph" w:customStyle="1" w:styleId="af7">
    <w:name w:val="Знак Знак Знак Знак Знак Знак Знак Знак Знак Знак"/>
    <w:basedOn w:val="a"/>
    <w:uiPriority w:val="99"/>
    <w:rsid w:val="00787C1B"/>
    <w:pPr>
      <w:spacing w:before="100" w:beforeAutospacing="1" w:after="100" w:afterAutospacing="1"/>
    </w:pPr>
    <w:rPr>
      <w:rFonts w:ascii="Tahoma" w:hAnsi="Tahoma" w:cs="Tahoma"/>
      <w:sz w:val="20"/>
      <w:szCs w:val="20"/>
      <w:lang w:val="en-US" w:eastAsia="en-US"/>
    </w:rPr>
  </w:style>
  <w:style w:type="paragraph" w:customStyle="1" w:styleId="18">
    <w:name w:val="Знак1"/>
    <w:basedOn w:val="a"/>
    <w:uiPriority w:val="99"/>
    <w:rsid w:val="00787C1B"/>
    <w:pPr>
      <w:spacing w:before="100" w:beforeAutospacing="1" w:after="100" w:afterAutospacing="1"/>
    </w:pPr>
    <w:rPr>
      <w:rFonts w:ascii="Tahoma" w:hAnsi="Tahoma" w:cs="Tahoma"/>
      <w:sz w:val="20"/>
      <w:szCs w:val="20"/>
      <w:lang w:val="en-US" w:eastAsia="en-US"/>
    </w:rPr>
  </w:style>
  <w:style w:type="paragraph" w:customStyle="1" w:styleId="Style2">
    <w:name w:val="Style2"/>
    <w:basedOn w:val="a"/>
    <w:uiPriority w:val="99"/>
    <w:rsid w:val="00787C1B"/>
    <w:pPr>
      <w:widowControl w:val="0"/>
      <w:autoSpaceDE w:val="0"/>
      <w:autoSpaceDN w:val="0"/>
      <w:adjustRightInd w:val="0"/>
      <w:spacing w:line="323" w:lineRule="exact"/>
      <w:jc w:val="center"/>
    </w:pPr>
  </w:style>
  <w:style w:type="paragraph" w:customStyle="1" w:styleId="Style9">
    <w:name w:val="Style9"/>
    <w:basedOn w:val="a"/>
    <w:uiPriority w:val="99"/>
    <w:rsid w:val="00787C1B"/>
    <w:pPr>
      <w:widowControl w:val="0"/>
      <w:autoSpaceDE w:val="0"/>
      <w:autoSpaceDN w:val="0"/>
      <w:adjustRightInd w:val="0"/>
      <w:jc w:val="both"/>
    </w:pPr>
  </w:style>
  <w:style w:type="character" w:customStyle="1" w:styleId="FontStyle49">
    <w:name w:val="Font Style49"/>
    <w:basedOn w:val="a0"/>
    <w:uiPriority w:val="99"/>
    <w:rsid w:val="00787C1B"/>
    <w:rPr>
      <w:rFonts w:ascii="Times New Roman" w:hAnsi="Times New Roman" w:cs="Times New Roman"/>
      <w:sz w:val="26"/>
      <w:szCs w:val="26"/>
    </w:rPr>
  </w:style>
  <w:style w:type="character" w:styleId="af8">
    <w:name w:val="Hyperlink"/>
    <w:basedOn w:val="a0"/>
    <w:uiPriority w:val="99"/>
    <w:rsid w:val="00787C1B"/>
    <w:rPr>
      <w:color w:val="0000FF"/>
      <w:u w:val="single"/>
    </w:rPr>
  </w:style>
  <w:style w:type="paragraph" w:styleId="af9">
    <w:name w:val="Body Text First Indent"/>
    <w:basedOn w:val="a7"/>
    <w:link w:val="afa"/>
    <w:uiPriority w:val="99"/>
    <w:rsid w:val="00787C1B"/>
    <w:pPr>
      <w:spacing w:after="120"/>
      <w:ind w:firstLine="210"/>
      <w:jc w:val="left"/>
    </w:pPr>
    <w:rPr>
      <w:sz w:val="24"/>
      <w:szCs w:val="24"/>
    </w:rPr>
  </w:style>
  <w:style w:type="character" w:customStyle="1" w:styleId="afa">
    <w:name w:val="Красная строка Знак"/>
    <w:basedOn w:val="a8"/>
    <w:link w:val="af9"/>
    <w:uiPriority w:val="99"/>
    <w:rsid w:val="00787C1B"/>
    <w:rPr>
      <w:rFonts w:ascii="Times New Roman" w:eastAsia="Times New Roman" w:hAnsi="Times New Roman" w:cs="Times New Roman"/>
      <w:sz w:val="24"/>
      <w:szCs w:val="24"/>
      <w:lang w:eastAsia="ar-SA"/>
    </w:rPr>
  </w:style>
  <w:style w:type="paragraph" w:customStyle="1" w:styleId="afb">
    <w:name w:val="Знак Знак Знак Знак Знак Знак Знак Знак Знак Знак Знак Знак Знак Знак Знак"/>
    <w:basedOn w:val="a"/>
    <w:uiPriority w:val="99"/>
    <w:rsid w:val="00787C1B"/>
    <w:pPr>
      <w:spacing w:before="100" w:beforeAutospacing="1" w:after="100" w:afterAutospacing="1"/>
    </w:pPr>
    <w:rPr>
      <w:rFonts w:ascii="Tahoma" w:hAnsi="Tahoma" w:cs="Tahoma"/>
      <w:sz w:val="20"/>
      <w:szCs w:val="20"/>
      <w:lang w:val="en-US" w:eastAsia="en-US"/>
    </w:rPr>
  </w:style>
  <w:style w:type="paragraph" w:customStyle="1" w:styleId="19">
    <w:name w:val="Знак Знак Знак Знак Знак Знак Знак Знак Знак Знак Знак Знак1"/>
    <w:basedOn w:val="a"/>
    <w:uiPriority w:val="99"/>
    <w:rsid w:val="00787C1B"/>
    <w:pPr>
      <w:spacing w:before="100" w:beforeAutospacing="1" w:after="100" w:afterAutospacing="1"/>
    </w:pPr>
    <w:rPr>
      <w:rFonts w:ascii="Tahoma" w:hAnsi="Tahoma" w:cs="Tahoma"/>
      <w:sz w:val="20"/>
      <w:szCs w:val="20"/>
      <w:lang w:val="en-US" w:eastAsia="en-US"/>
    </w:rPr>
  </w:style>
  <w:style w:type="character" w:customStyle="1" w:styleId="style31">
    <w:name w:val="style31"/>
    <w:basedOn w:val="a0"/>
    <w:uiPriority w:val="99"/>
    <w:rsid w:val="00787C1B"/>
    <w:rPr>
      <w:rFonts w:ascii="Times New Roman" w:hAnsi="Times New Roman" w:cs="Times New Roman"/>
      <w:sz w:val="14"/>
      <w:szCs w:val="14"/>
    </w:rPr>
  </w:style>
  <w:style w:type="paragraph" w:styleId="afc">
    <w:name w:val="List Paragraph"/>
    <w:basedOn w:val="a"/>
    <w:uiPriority w:val="34"/>
    <w:qFormat/>
    <w:rsid w:val="00787C1B"/>
    <w:pPr>
      <w:ind w:left="708"/>
    </w:pPr>
    <w:rPr>
      <w:sz w:val="28"/>
      <w:szCs w:val="28"/>
    </w:rPr>
  </w:style>
  <w:style w:type="paragraph" w:customStyle="1" w:styleId="3">
    <w:name w:val="Знак Знак Знак Знак Знак Знак Знак Знак Знак Знак Знак Знак3 Знак Знак Знак Знак Знак Знак"/>
    <w:basedOn w:val="a"/>
    <w:uiPriority w:val="99"/>
    <w:rsid w:val="00787C1B"/>
    <w:pPr>
      <w:spacing w:before="100" w:beforeAutospacing="1" w:after="100" w:afterAutospacing="1"/>
    </w:pPr>
    <w:rPr>
      <w:rFonts w:ascii="Tahoma" w:hAnsi="Tahoma" w:cs="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Знак Знак Знак2"/>
    <w:basedOn w:val="a"/>
    <w:uiPriority w:val="99"/>
    <w:rsid w:val="00787C1B"/>
    <w:pPr>
      <w:spacing w:before="100" w:beforeAutospacing="1" w:after="100" w:afterAutospacing="1"/>
    </w:pPr>
    <w:rPr>
      <w:rFonts w:ascii="Tahoma" w:hAnsi="Tahoma" w:cs="Tahoma"/>
      <w:sz w:val="20"/>
      <w:szCs w:val="20"/>
      <w:lang w:val="en-US" w:eastAsia="en-US"/>
    </w:rPr>
  </w:style>
  <w:style w:type="paragraph" w:customStyle="1" w:styleId="bodytext">
    <w:name w:val="bodytext"/>
    <w:basedOn w:val="a"/>
    <w:uiPriority w:val="99"/>
    <w:rsid w:val="00787C1B"/>
    <w:pPr>
      <w:spacing w:before="100" w:beforeAutospacing="1" w:after="100" w:afterAutospacing="1"/>
      <w:jc w:val="right"/>
    </w:pPr>
    <w:rPr>
      <w:lang w:val="en-US" w:eastAsia="en-US"/>
    </w:rPr>
  </w:style>
  <w:style w:type="paragraph" w:styleId="24">
    <w:name w:val="Body Text 2"/>
    <w:basedOn w:val="a"/>
    <w:link w:val="25"/>
    <w:uiPriority w:val="99"/>
    <w:rsid w:val="00787C1B"/>
    <w:pPr>
      <w:spacing w:after="120" w:line="480" w:lineRule="auto"/>
    </w:pPr>
  </w:style>
  <w:style w:type="character" w:customStyle="1" w:styleId="25">
    <w:name w:val="Основной текст 2 Знак"/>
    <w:basedOn w:val="a0"/>
    <w:link w:val="24"/>
    <w:uiPriority w:val="99"/>
    <w:rsid w:val="00787C1B"/>
    <w:rPr>
      <w:rFonts w:ascii="Times New Roman" w:eastAsia="Times New Roman" w:hAnsi="Times New Roman" w:cs="Times New Roman"/>
      <w:sz w:val="24"/>
      <w:szCs w:val="24"/>
      <w:lang w:eastAsia="ru-RU"/>
    </w:rPr>
  </w:style>
  <w:style w:type="paragraph" w:customStyle="1" w:styleId="afd">
    <w:name w:val="Знак Знак Знак Знак Знак Знак Знак Знак Знак Знак Знак Знак Знак Знак Знак Знак"/>
    <w:basedOn w:val="a"/>
    <w:uiPriority w:val="99"/>
    <w:rsid w:val="00787C1B"/>
    <w:pPr>
      <w:spacing w:before="100" w:beforeAutospacing="1" w:after="100" w:afterAutospacing="1"/>
    </w:pPr>
    <w:rPr>
      <w:rFonts w:ascii="Tahoma" w:hAnsi="Tahoma" w:cs="Tahoma"/>
      <w:sz w:val="20"/>
      <w:szCs w:val="20"/>
      <w:lang w:val="en-US" w:eastAsia="en-US"/>
    </w:rPr>
  </w:style>
  <w:style w:type="paragraph" w:customStyle="1" w:styleId="1a">
    <w:name w:val="Знак Знак Знак Знак Знак Знак Знак Знак Знак Знак Знак Знак1 Знак"/>
    <w:basedOn w:val="a"/>
    <w:uiPriority w:val="99"/>
    <w:rsid w:val="00787C1B"/>
    <w:pPr>
      <w:spacing w:before="100" w:beforeAutospacing="1" w:after="100" w:afterAutospacing="1"/>
    </w:pPr>
    <w:rPr>
      <w:rFonts w:ascii="Tahoma" w:hAnsi="Tahoma" w:cs="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w:basedOn w:val="a"/>
    <w:uiPriority w:val="99"/>
    <w:rsid w:val="00787C1B"/>
    <w:pPr>
      <w:spacing w:before="100" w:beforeAutospacing="1" w:after="100" w:afterAutospacing="1"/>
    </w:pPr>
    <w:rPr>
      <w:rFonts w:ascii="Tahoma" w:hAnsi="Tahoma" w:cs="Tahoma"/>
      <w:sz w:val="20"/>
      <w:szCs w:val="20"/>
      <w:lang w:val="en-US" w:eastAsia="en-US"/>
    </w:rPr>
  </w:style>
  <w:style w:type="character" w:customStyle="1" w:styleId="BalloonTextChar">
    <w:name w:val="Balloon Text Char"/>
    <w:uiPriority w:val="99"/>
    <w:semiHidden/>
    <w:locked/>
    <w:rsid w:val="00787C1B"/>
    <w:rPr>
      <w:rFonts w:ascii="Tahoma" w:hAnsi="Tahoma" w:cs="Tahoma"/>
      <w:sz w:val="16"/>
      <w:szCs w:val="16"/>
      <w:lang w:eastAsia="ru-RU"/>
    </w:rPr>
  </w:style>
  <w:style w:type="paragraph" w:styleId="afe">
    <w:name w:val="Balloon Text"/>
    <w:basedOn w:val="a"/>
    <w:link w:val="aff"/>
    <w:uiPriority w:val="99"/>
    <w:semiHidden/>
    <w:rsid w:val="00787C1B"/>
    <w:rPr>
      <w:rFonts w:ascii="Tahoma" w:eastAsia="Calibri" w:hAnsi="Tahoma" w:cs="Tahoma"/>
      <w:sz w:val="16"/>
      <w:szCs w:val="16"/>
    </w:rPr>
  </w:style>
  <w:style w:type="character" w:customStyle="1" w:styleId="aff">
    <w:name w:val="Текст выноски Знак"/>
    <w:basedOn w:val="a0"/>
    <w:link w:val="afe"/>
    <w:uiPriority w:val="99"/>
    <w:semiHidden/>
    <w:rsid w:val="00787C1B"/>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u160113</dc:creator>
  <cp:lastModifiedBy>PIV</cp:lastModifiedBy>
  <cp:revision>9</cp:revision>
  <cp:lastPrinted>2022-11-03T10:31:00Z</cp:lastPrinted>
  <dcterms:created xsi:type="dcterms:W3CDTF">2019-11-12T03:02:00Z</dcterms:created>
  <dcterms:modified xsi:type="dcterms:W3CDTF">2023-11-07T09:21:00Z</dcterms:modified>
</cp:coreProperties>
</file>