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BF" w:rsidRDefault="00F817BF" w:rsidP="00F817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финансов и контроля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F817BF" w:rsidRDefault="00F817BF" w:rsidP="00F817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817BF" w:rsidRDefault="00F817BF" w:rsidP="00F817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силькуль</w:t>
      </w:r>
    </w:p>
    <w:p w:rsidR="00F817BF" w:rsidRDefault="00F817BF" w:rsidP="00F817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декабря 2021 года                                                                               № </w:t>
      </w:r>
      <w:r w:rsidR="005C485E">
        <w:rPr>
          <w:rFonts w:ascii="Times New Roman" w:hAnsi="Times New Roman" w:cs="Times New Roman"/>
          <w:sz w:val="28"/>
          <w:szCs w:val="28"/>
        </w:rPr>
        <w:t>142</w:t>
      </w:r>
    </w:p>
    <w:p w:rsidR="00F817BF" w:rsidRDefault="00F817BF" w:rsidP="00F817BF">
      <w:pPr>
        <w:rPr>
          <w:rFonts w:ascii="Times New Roman" w:hAnsi="Times New Roman" w:cs="Times New Roman"/>
          <w:sz w:val="28"/>
          <w:szCs w:val="28"/>
        </w:rPr>
      </w:pPr>
    </w:p>
    <w:p w:rsidR="00F817BF" w:rsidRPr="00425C0D" w:rsidRDefault="00F817BF" w:rsidP="00F817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5C0D">
        <w:rPr>
          <w:rFonts w:ascii="Times New Roman" w:hAnsi="Times New Roman" w:cs="Times New Roman"/>
          <w:b w:val="0"/>
          <w:sz w:val="28"/>
          <w:szCs w:val="28"/>
        </w:rPr>
        <w:t>О</w:t>
      </w:r>
      <w:r w:rsidR="00425C0D">
        <w:rPr>
          <w:rFonts w:ascii="Times New Roman" w:hAnsi="Times New Roman" w:cs="Times New Roman"/>
          <w:b w:val="0"/>
          <w:sz w:val="28"/>
          <w:szCs w:val="28"/>
        </w:rPr>
        <w:t>б утверждении Порядка проведения операций со средствами, поступающими во временное распоряжение получателей средств местного бюджета</w:t>
      </w:r>
    </w:p>
    <w:p w:rsidR="00F817BF" w:rsidRPr="008460F8" w:rsidRDefault="008460F8" w:rsidP="00F817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0F8">
        <w:rPr>
          <w:rFonts w:ascii="Times New Roman" w:hAnsi="Times New Roman" w:cs="Times New Roman"/>
          <w:b w:val="0"/>
          <w:sz w:val="28"/>
          <w:szCs w:val="28"/>
        </w:rPr>
        <w:t>(</w:t>
      </w:r>
      <w:r w:rsidRPr="008460F8">
        <w:rPr>
          <w:rFonts w:ascii="Times New Roman" w:hAnsi="Times New Roman" w:cs="Times New Roman"/>
          <w:b w:val="0"/>
          <w:i/>
          <w:sz w:val="28"/>
          <w:szCs w:val="28"/>
        </w:rPr>
        <w:t>в редакции Приказ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8460F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8460F8">
        <w:rPr>
          <w:rFonts w:ascii="Times New Roman" w:hAnsi="Times New Roman" w:cs="Times New Roman"/>
          <w:b w:val="0"/>
          <w:i/>
          <w:sz w:val="28"/>
          <w:szCs w:val="28"/>
        </w:rPr>
        <w:t>КФиК</w:t>
      </w:r>
      <w:proofErr w:type="spellEnd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МР</w:t>
      </w:r>
      <w:r w:rsidRPr="008460F8">
        <w:rPr>
          <w:rFonts w:ascii="Times New Roman" w:hAnsi="Times New Roman" w:cs="Times New Roman"/>
          <w:b w:val="0"/>
          <w:i/>
          <w:sz w:val="28"/>
          <w:szCs w:val="28"/>
        </w:rPr>
        <w:t xml:space="preserve"> от </w:t>
      </w:r>
      <w:r w:rsidR="006C2FCA">
        <w:rPr>
          <w:rFonts w:ascii="Times New Roman" w:hAnsi="Times New Roman" w:cs="Times New Roman"/>
          <w:b w:val="0"/>
          <w:i/>
          <w:sz w:val="28"/>
          <w:szCs w:val="28"/>
        </w:rPr>
        <w:t>05</w:t>
      </w:r>
      <w:r w:rsidRPr="008460F8">
        <w:rPr>
          <w:rFonts w:ascii="Times New Roman" w:hAnsi="Times New Roman" w:cs="Times New Roman"/>
          <w:b w:val="0"/>
          <w:i/>
          <w:sz w:val="28"/>
          <w:szCs w:val="28"/>
        </w:rPr>
        <w:t>.</w:t>
      </w:r>
      <w:r w:rsidR="006C2FCA">
        <w:rPr>
          <w:rFonts w:ascii="Times New Roman" w:hAnsi="Times New Roman" w:cs="Times New Roman"/>
          <w:b w:val="0"/>
          <w:i/>
          <w:sz w:val="28"/>
          <w:szCs w:val="28"/>
        </w:rPr>
        <w:t>04</w:t>
      </w:r>
      <w:r w:rsidRPr="008460F8">
        <w:rPr>
          <w:rFonts w:ascii="Times New Roman" w:hAnsi="Times New Roman" w:cs="Times New Roman"/>
          <w:b w:val="0"/>
          <w:i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i/>
          <w:sz w:val="28"/>
          <w:szCs w:val="28"/>
        </w:rPr>
        <w:t>2</w:t>
      </w:r>
      <w:r w:rsidRPr="008460F8">
        <w:rPr>
          <w:rFonts w:ascii="Times New Roman" w:hAnsi="Times New Roman" w:cs="Times New Roman"/>
          <w:b w:val="0"/>
          <w:i/>
          <w:sz w:val="28"/>
          <w:szCs w:val="28"/>
        </w:rPr>
        <w:t>4 г</w:t>
      </w:r>
      <w:r w:rsidR="006C2FCA">
        <w:rPr>
          <w:rFonts w:ascii="Times New Roman" w:hAnsi="Times New Roman" w:cs="Times New Roman"/>
          <w:b w:val="0"/>
          <w:i/>
          <w:sz w:val="28"/>
          <w:szCs w:val="28"/>
        </w:rPr>
        <w:t xml:space="preserve"> № 36</w:t>
      </w:r>
      <w:r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F817BF" w:rsidRDefault="00F817BF" w:rsidP="00F817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17BF" w:rsidRPr="00D27275" w:rsidRDefault="00F817BF" w:rsidP="00F817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7BF">
        <w:rPr>
          <w:rFonts w:ascii="Times New Roman" w:hAnsi="Times New Roman" w:cs="Times New Roman"/>
          <w:sz w:val="28"/>
          <w:szCs w:val="28"/>
        </w:rPr>
        <w:t xml:space="preserve">В целях обеспечения проведения операций со средствами, поступающими во временное распоряжение получателей средств областного бюджета, в соответствии со </w:t>
      </w:r>
      <w:hyperlink r:id="rId4" w:history="1">
        <w:r w:rsidRPr="00D27275">
          <w:rPr>
            <w:rFonts w:ascii="Times New Roman" w:hAnsi="Times New Roman" w:cs="Times New Roman"/>
            <w:sz w:val="28"/>
            <w:szCs w:val="28"/>
          </w:rPr>
          <w:t>статьями 220.1</w:t>
        </w:r>
      </w:hyperlink>
      <w:r w:rsidRPr="00D27275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D27275">
          <w:rPr>
            <w:rFonts w:ascii="Times New Roman" w:hAnsi="Times New Roman" w:cs="Times New Roman"/>
            <w:sz w:val="28"/>
            <w:szCs w:val="28"/>
          </w:rPr>
          <w:t>242.17</w:t>
        </w:r>
      </w:hyperlink>
      <w:r w:rsidRPr="00D2727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приказываю:</w:t>
      </w:r>
    </w:p>
    <w:p w:rsidR="00F817BF" w:rsidRPr="00F817BF" w:rsidRDefault="00F817BF" w:rsidP="00F817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27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3" w:history="1">
        <w:r w:rsidRPr="00D2727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27275">
        <w:rPr>
          <w:rFonts w:ascii="Times New Roman" w:hAnsi="Times New Roman" w:cs="Times New Roman"/>
          <w:sz w:val="28"/>
          <w:szCs w:val="28"/>
        </w:rPr>
        <w:t xml:space="preserve"> п</w:t>
      </w:r>
      <w:r w:rsidRPr="00F817BF">
        <w:rPr>
          <w:rFonts w:ascii="Times New Roman" w:hAnsi="Times New Roman" w:cs="Times New Roman"/>
          <w:sz w:val="28"/>
          <w:szCs w:val="28"/>
        </w:rPr>
        <w:t xml:space="preserve">роведения операций со средствами, поступающими во временное распоряжение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F817BF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F817BF" w:rsidRDefault="00F817BF" w:rsidP="00F817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7BF">
        <w:rPr>
          <w:rFonts w:ascii="Times New Roman" w:hAnsi="Times New Roman" w:cs="Times New Roman"/>
          <w:sz w:val="28"/>
          <w:szCs w:val="28"/>
        </w:rPr>
        <w:t xml:space="preserve">2. Настоящий приказ </w:t>
      </w:r>
      <w:r>
        <w:rPr>
          <w:rFonts w:ascii="Times New Roman" w:hAnsi="Times New Roman" w:cs="Times New Roman"/>
          <w:sz w:val="28"/>
          <w:szCs w:val="28"/>
        </w:rPr>
        <w:t>вступает в силу</w:t>
      </w:r>
      <w:r w:rsidRPr="00F817BF">
        <w:rPr>
          <w:rFonts w:ascii="Times New Roman" w:hAnsi="Times New Roman" w:cs="Times New Roman"/>
          <w:sz w:val="28"/>
          <w:szCs w:val="28"/>
        </w:rPr>
        <w:t xml:space="preserve">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17BF">
        <w:rPr>
          <w:rFonts w:ascii="Times New Roman" w:hAnsi="Times New Roman" w:cs="Times New Roman"/>
          <w:sz w:val="28"/>
          <w:szCs w:val="28"/>
        </w:rPr>
        <w:t>2 года.</w:t>
      </w:r>
    </w:p>
    <w:p w:rsidR="00F817BF" w:rsidRDefault="00F817BF" w:rsidP="00F817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7BF" w:rsidRPr="00F817BF" w:rsidRDefault="00F817BF" w:rsidP="00F81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7BF">
        <w:rPr>
          <w:rFonts w:ascii="Times New Roman" w:hAnsi="Times New Roman" w:cs="Times New Roman"/>
          <w:sz w:val="28"/>
          <w:szCs w:val="28"/>
        </w:rPr>
        <w:t>Заместитель главы Администрации,</w:t>
      </w:r>
    </w:p>
    <w:p w:rsidR="00F817BF" w:rsidRDefault="00F817BF" w:rsidP="00F817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комитета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Т.Н.Кузовова</w:t>
      </w:r>
      <w:proofErr w:type="spellEnd"/>
    </w:p>
    <w:p w:rsidR="00F817BF" w:rsidRDefault="00F817BF" w:rsidP="00F81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7BF" w:rsidRDefault="00F817BF" w:rsidP="00F817BF">
      <w:pPr>
        <w:pStyle w:val="ConsPlusNormal"/>
        <w:jc w:val="right"/>
        <w:outlineLvl w:val="0"/>
      </w:pPr>
    </w:p>
    <w:p w:rsidR="00F817BF" w:rsidRDefault="00F817BF" w:rsidP="00F817BF">
      <w:pPr>
        <w:pStyle w:val="ConsPlusNormal"/>
        <w:jc w:val="right"/>
        <w:outlineLvl w:val="0"/>
      </w:pPr>
    </w:p>
    <w:p w:rsidR="00182035" w:rsidRDefault="00182035" w:rsidP="00F817BF">
      <w:pPr>
        <w:pStyle w:val="ConsPlusNormal"/>
        <w:jc w:val="right"/>
        <w:outlineLvl w:val="0"/>
      </w:pPr>
    </w:p>
    <w:p w:rsidR="00182035" w:rsidRDefault="00182035" w:rsidP="00F817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817BF" w:rsidRPr="00F817BF" w:rsidRDefault="00F817BF" w:rsidP="00F817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817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817BF" w:rsidRPr="00F817BF" w:rsidRDefault="00F817BF" w:rsidP="00F817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817BF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spellStart"/>
      <w:r w:rsidRPr="00F817BF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F81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7BF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F817BF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F817BF" w:rsidRPr="00F817BF" w:rsidRDefault="00F817BF" w:rsidP="00F817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817BF">
        <w:rPr>
          <w:rFonts w:ascii="Times New Roman" w:hAnsi="Times New Roman" w:cs="Times New Roman"/>
          <w:sz w:val="28"/>
          <w:szCs w:val="28"/>
        </w:rPr>
        <w:t xml:space="preserve">от 17 декабря 2021 г. N </w:t>
      </w:r>
    </w:p>
    <w:p w:rsidR="00F817BF" w:rsidRPr="00F817BF" w:rsidRDefault="00F817BF" w:rsidP="00F817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817BF" w:rsidRPr="00425C0D" w:rsidRDefault="00F817BF" w:rsidP="00F81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425C0D">
        <w:rPr>
          <w:rFonts w:ascii="Times New Roman" w:hAnsi="Times New Roman" w:cs="Times New Roman"/>
          <w:sz w:val="28"/>
          <w:szCs w:val="28"/>
        </w:rPr>
        <w:t>ПОРЯДОК</w:t>
      </w:r>
    </w:p>
    <w:p w:rsidR="00F817BF" w:rsidRPr="00425C0D" w:rsidRDefault="00F817BF" w:rsidP="00F81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5C0D">
        <w:rPr>
          <w:rFonts w:ascii="Times New Roman" w:hAnsi="Times New Roman" w:cs="Times New Roman"/>
          <w:sz w:val="28"/>
          <w:szCs w:val="28"/>
        </w:rPr>
        <w:t>проведения операций со средствами, поступающими</w:t>
      </w:r>
      <w:r w:rsidR="00425C0D">
        <w:rPr>
          <w:rFonts w:ascii="Times New Roman" w:hAnsi="Times New Roman" w:cs="Times New Roman"/>
          <w:sz w:val="28"/>
          <w:szCs w:val="28"/>
        </w:rPr>
        <w:t xml:space="preserve"> </w:t>
      </w:r>
      <w:r w:rsidRPr="00425C0D">
        <w:rPr>
          <w:rFonts w:ascii="Times New Roman" w:hAnsi="Times New Roman" w:cs="Times New Roman"/>
          <w:sz w:val="28"/>
          <w:szCs w:val="28"/>
        </w:rPr>
        <w:t>во временное распоряжение получателей средств</w:t>
      </w:r>
      <w:r w:rsidR="00425C0D">
        <w:rPr>
          <w:rFonts w:ascii="Times New Roman" w:hAnsi="Times New Roman" w:cs="Times New Roman"/>
          <w:sz w:val="28"/>
          <w:szCs w:val="28"/>
        </w:rPr>
        <w:t xml:space="preserve"> </w:t>
      </w:r>
      <w:r w:rsidR="00785DB4" w:rsidRPr="00425C0D">
        <w:rPr>
          <w:rFonts w:ascii="Times New Roman" w:hAnsi="Times New Roman" w:cs="Times New Roman"/>
          <w:sz w:val="28"/>
          <w:szCs w:val="28"/>
        </w:rPr>
        <w:t>местного</w:t>
      </w:r>
      <w:r w:rsidRPr="00425C0D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8460F8" w:rsidRPr="008460F8" w:rsidRDefault="008460F8" w:rsidP="008460F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60F8">
        <w:rPr>
          <w:rFonts w:ascii="Times New Roman" w:hAnsi="Times New Roman" w:cs="Times New Roman"/>
          <w:b w:val="0"/>
          <w:sz w:val="28"/>
          <w:szCs w:val="28"/>
        </w:rPr>
        <w:t>(</w:t>
      </w:r>
      <w:r w:rsidRPr="008460F8">
        <w:rPr>
          <w:rFonts w:ascii="Times New Roman" w:hAnsi="Times New Roman" w:cs="Times New Roman"/>
          <w:b w:val="0"/>
          <w:i/>
          <w:sz w:val="28"/>
          <w:szCs w:val="28"/>
        </w:rPr>
        <w:t>в редакции Приказ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а</w:t>
      </w:r>
      <w:r w:rsidRPr="008460F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 w:rsidRPr="008460F8">
        <w:rPr>
          <w:rFonts w:ascii="Times New Roman" w:hAnsi="Times New Roman" w:cs="Times New Roman"/>
          <w:b w:val="0"/>
          <w:i/>
          <w:sz w:val="28"/>
          <w:szCs w:val="28"/>
        </w:rPr>
        <w:t>КФиК</w:t>
      </w:r>
      <w:proofErr w:type="spellEnd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МР</w:t>
      </w:r>
      <w:r w:rsidRPr="008460F8">
        <w:rPr>
          <w:rFonts w:ascii="Times New Roman" w:hAnsi="Times New Roman" w:cs="Times New Roman"/>
          <w:b w:val="0"/>
          <w:i/>
          <w:sz w:val="28"/>
          <w:szCs w:val="28"/>
        </w:rPr>
        <w:t xml:space="preserve"> от </w:t>
      </w:r>
      <w:r w:rsidR="006C2FCA">
        <w:rPr>
          <w:rFonts w:ascii="Times New Roman" w:hAnsi="Times New Roman" w:cs="Times New Roman"/>
          <w:b w:val="0"/>
          <w:i/>
          <w:sz w:val="28"/>
          <w:szCs w:val="28"/>
        </w:rPr>
        <w:t>05</w:t>
      </w:r>
      <w:r w:rsidRPr="008460F8">
        <w:rPr>
          <w:rFonts w:ascii="Times New Roman" w:hAnsi="Times New Roman" w:cs="Times New Roman"/>
          <w:b w:val="0"/>
          <w:i/>
          <w:sz w:val="28"/>
          <w:szCs w:val="28"/>
        </w:rPr>
        <w:t>.</w:t>
      </w:r>
      <w:r w:rsidR="006C2FCA">
        <w:rPr>
          <w:rFonts w:ascii="Times New Roman" w:hAnsi="Times New Roman" w:cs="Times New Roman"/>
          <w:b w:val="0"/>
          <w:i/>
          <w:sz w:val="28"/>
          <w:szCs w:val="28"/>
        </w:rPr>
        <w:t>04</w:t>
      </w:r>
      <w:r w:rsidRPr="008460F8">
        <w:rPr>
          <w:rFonts w:ascii="Times New Roman" w:hAnsi="Times New Roman" w:cs="Times New Roman"/>
          <w:b w:val="0"/>
          <w:i/>
          <w:sz w:val="28"/>
          <w:szCs w:val="28"/>
        </w:rPr>
        <w:t>.20</w:t>
      </w:r>
      <w:r>
        <w:rPr>
          <w:rFonts w:ascii="Times New Roman" w:hAnsi="Times New Roman" w:cs="Times New Roman"/>
          <w:b w:val="0"/>
          <w:i/>
          <w:sz w:val="28"/>
          <w:szCs w:val="28"/>
        </w:rPr>
        <w:t>2</w:t>
      </w:r>
      <w:r w:rsidRPr="008460F8">
        <w:rPr>
          <w:rFonts w:ascii="Times New Roman" w:hAnsi="Times New Roman" w:cs="Times New Roman"/>
          <w:b w:val="0"/>
          <w:i/>
          <w:sz w:val="28"/>
          <w:szCs w:val="28"/>
        </w:rPr>
        <w:t>4 г</w:t>
      </w:r>
      <w:r w:rsidR="006C2FCA">
        <w:rPr>
          <w:rFonts w:ascii="Times New Roman" w:hAnsi="Times New Roman" w:cs="Times New Roman"/>
          <w:b w:val="0"/>
          <w:i/>
          <w:sz w:val="28"/>
          <w:szCs w:val="28"/>
        </w:rPr>
        <w:t xml:space="preserve"> № 36</w:t>
      </w:r>
      <w:r>
        <w:rPr>
          <w:rFonts w:ascii="Times New Roman" w:hAnsi="Times New Roman" w:cs="Times New Roman"/>
          <w:b w:val="0"/>
          <w:i/>
          <w:sz w:val="28"/>
          <w:szCs w:val="28"/>
        </w:rPr>
        <w:t>)</w:t>
      </w:r>
    </w:p>
    <w:p w:rsidR="00F817BF" w:rsidRDefault="00F817BF" w:rsidP="00F817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86C" w:rsidRPr="00425C0D" w:rsidRDefault="0096186C" w:rsidP="009618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5C0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96186C" w:rsidRPr="0096186C" w:rsidRDefault="0096186C" w:rsidP="009618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186C" w:rsidRDefault="0096186C" w:rsidP="009618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6C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порядок проведения операций со средствами, поступающими во временное распоряжение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96186C">
        <w:rPr>
          <w:rFonts w:ascii="Times New Roman" w:hAnsi="Times New Roman" w:cs="Times New Roman"/>
          <w:sz w:val="28"/>
          <w:szCs w:val="28"/>
        </w:rPr>
        <w:t xml:space="preserve"> бюджета, на лицевых счетах, открытых им в </w:t>
      </w:r>
      <w:r>
        <w:rPr>
          <w:rFonts w:ascii="Times New Roman" w:hAnsi="Times New Roman" w:cs="Times New Roman"/>
          <w:sz w:val="28"/>
          <w:szCs w:val="28"/>
        </w:rPr>
        <w:t xml:space="preserve">Комитете финансов и контроля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6186C">
        <w:rPr>
          <w:rFonts w:ascii="Times New Roman" w:hAnsi="Times New Roman" w:cs="Times New Roman"/>
          <w:sz w:val="28"/>
          <w:szCs w:val="28"/>
        </w:rPr>
        <w:t xml:space="preserve"> Омской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61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  <w:r w:rsidRPr="0096186C">
        <w:rPr>
          <w:rFonts w:ascii="Times New Roman" w:hAnsi="Times New Roman" w:cs="Times New Roman"/>
          <w:sz w:val="28"/>
          <w:szCs w:val="28"/>
        </w:rPr>
        <w:t>).</w:t>
      </w:r>
    </w:p>
    <w:p w:rsidR="000D1B3C" w:rsidRDefault="0096186C" w:rsidP="000D1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6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6186C">
        <w:rPr>
          <w:rFonts w:ascii="Times New Roman" w:hAnsi="Times New Roman" w:cs="Times New Roman"/>
          <w:sz w:val="28"/>
          <w:szCs w:val="28"/>
        </w:rPr>
        <w:t xml:space="preserve">Учет операций со средствами, поступающими во временное распоряжение,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  <w:r w:rsidRPr="0096186C">
        <w:rPr>
          <w:rFonts w:ascii="Times New Roman" w:hAnsi="Times New Roman" w:cs="Times New Roman"/>
          <w:sz w:val="28"/>
          <w:szCs w:val="28"/>
        </w:rPr>
        <w:t xml:space="preserve"> на казначейском счете N 032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186C">
        <w:rPr>
          <w:rFonts w:ascii="Times New Roman" w:hAnsi="Times New Roman" w:cs="Times New Roman"/>
          <w:sz w:val="28"/>
          <w:szCs w:val="28"/>
        </w:rPr>
        <w:t xml:space="preserve">2, предназначенном для осуществления и отражения операций с денежными средствами, поступающими во временное распоряжение получателей средств </w:t>
      </w:r>
      <w:r w:rsidR="000D1B3C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96186C">
        <w:rPr>
          <w:rFonts w:ascii="Times New Roman" w:hAnsi="Times New Roman" w:cs="Times New Roman"/>
          <w:sz w:val="28"/>
          <w:szCs w:val="28"/>
        </w:rPr>
        <w:t>бюджета (далее - казначейский счет 032</w:t>
      </w:r>
      <w:r w:rsidR="000D1B3C">
        <w:rPr>
          <w:rFonts w:ascii="Times New Roman" w:hAnsi="Times New Roman" w:cs="Times New Roman"/>
          <w:sz w:val="28"/>
          <w:szCs w:val="28"/>
        </w:rPr>
        <w:t>3</w:t>
      </w:r>
      <w:r w:rsidRPr="0096186C">
        <w:rPr>
          <w:rFonts w:ascii="Times New Roman" w:hAnsi="Times New Roman" w:cs="Times New Roman"/>
          <w:sz w:val="28"/>
          <w:szCs w:val="28"/>
        </w:rPr>
        <w:t>2), открытом ему в Управлении Федерального Казначейства по Омской области (далее - УФК по Омской области).</w:t>
      </w:r>
      <w:proofErr w:type="gramEnd"/>
    </w:p>
    <w:p w:rsidR="000D1B3C" w:rsidRDefault="0096186C" w:rsidP="000D1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6C">
        <w:rPr>
          <w:rFonts w:ascii="Times New Roman" w:hAnsi="Times New Roman" w:cs="Times New Roman"/>
          <w:sz w:val="28"/>
          <w:szCs w:val="28"/>
        </w:rPr>
        <w:t>1.</w:t>
      </w:r>
      <w:r w:rsidR="000D1B3C">
        <w:rPr>
          <w:rFonts w:ascii="Times New Roman" w:hAnsi="Times New Roman" w:cs="Times New Roman"/>
          <w:sz w:val="28"/>
          <w:szCs w:val="28"/>
        </w:rPr>
        <w:t>3</w:t>
      </w:r>
      <w:r w:rsidRPr="0096186C">
        <w:rPr>
          <w:rFonts w:ascii="Times New Roman" w:hAnsi="Times New Roman" w:cs="Times New Roman"/>
          <w:sz w:val="28"/>
          <w:szCs w:val="28"/>
        </w:rPr>
        <w:t xml:space="preserve">. Учет операций со средствами, поступающими во временное распоряжение получателей средств </w:t>
      </w:r>
      <w:r w:rsidR="000D1B3C">
        <w:rPr>
          <w:rFonts w:ascii="Times New Roman" w:hAnsi="Times New Roman" w:cs="Times New Roman"/>
          <w:sz w:val="28"/>
          <w:szCs w:val="28"/>
        </w:rPr>
        <w:t>местного</w:t>
      </w:r>
      <w:r w:rsidRPr="0096186C">
        <w:rPr>
          <w:rFonts w:ascii="Times New Roman" w:hAnsi="Times New Roman" w:cs="Times New Roman"/>
          <w:sz w:val="28"/>
          <w:szCs w:val="28"/>
        </w:rPr>
        <w:t xml:space="preserve"> бюджета, осуществляется </w:t>
      </w:r>
      <w:proofErr w:type="spellStart"/>
      <w:r w:rsidR="000D1B3C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0D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3C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0D1B3C">
        <w:rPr>
          <w:rFonts w:ascii="Times New Roman" w:hAnsi="Times New Roman" w:cs="Times New Roman"/>
          <w:sz w:val="28"/>
          <w:szCs w:val="28"/>
        </w:rPr>
        <w:t xml:space="preserve"> МР</w:t>
      </w:r>
      <w:r w:rsidRPr="0096186C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Омской области "Единая система управления бюджетным процессом Омской области" (далее - ГИС ЕСУБП).</w:t>
      </w:r>
    </w:p>
    <w:p w:rsidR="008460F8" w:rsidRDefault="0096186C" w:rsidP="000D1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6C">
        <w:rPr>
          <w:rFonts w:ascii="Times New Roman" w:hAnsi="Times New Roman" w:cs="Times New Roman"/>
          <w:sz w:val="28"/>
          <w:szCs w:val="28"/>
        </w:rPr>
        <w:t>1.</w:t>
      </w:r>
      <w:r w:rsidR="009275EC">
        <w:rPr>
          <w:rFonts w:ascii="Times New Roman" w:hAnsi="Times New Roman" w:cs="Times New Roman"/>
          <w:sz w:val="28"/>
          <w:szCs w:val="28"/>
        </w:rPr>
        <w:t>4.</w:t>
      </w:r>
      <w:r w:rsidRPr="00961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0F8" w:rsidRPr="008460F8">
        <w:rPr>
          <w:rFonts w:ascii="Times New Roman" w:hAnsi="Times New Roman" w:cs="Times New Roman"/>
          <w:sz w:val="28"/>
          <w:szCs w:val="28"/>
        </w:rPr>
        <w:t xml:space="preserve">Информационный обмен между </w:t>
      </w:r>
      <w:proofErr w:type="spellStart"/>
      <w:r w:rsidR="008460F8" w:rsidRPr="008460F8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8460F8" w:rsidRPr="00846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0F8" w:rsidRPr="008460F8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8460F8" w:rsidRPr="008460F8">
        <w:rPr>
          <w:rFonts w:ascii="Times New Roman" w:hAnsi="Times New Roman" w:cs="Times New Roman"/>
          <w:sz w:val="28"/>
          <w:szCs w:val="28"/>
        </w:rPr>
        <w:t xml:space="preserve"> МР и получателями средств местного бюджета осуществляется в электронном виде с применением средств электронной подписи (далее - электронный вид) на основании соглашения, заключаемого по типовой форме, утвержденной </w:t>
      </w:r>
      <w:hyperlink r:id="rId6">
        <w:r w:rsidR="008460F8" w:rsidRPr="008460F8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8460F8" w:rsidRPr="008460F8">
        <w:rPr>
          <w:rFonts w:ascii="Times New Roman" w:hAnsi="Times New Roman" w:cs="Times New Roman"/>
          <w:sz w:val="28"/>
          <w:szCs w:val="28"/>
        </w:rPr>
        <w:t xml:space="preserve"> приказа Министерства от 22 сентября 2020 года N 102 "О реализации постановления Правительства Омской области от 2 сентября 2020 года N 356-п".</w:t>
      </w:r>
      <w:proofErr w:type="gramEnd"/>
    </w:p>
    <w:p w:rsidR="008460F8" w:rsidRPr="008460F8" w:rsidRDefault="008460F8" w:rsidP="008460F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(в ред. Приказа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КФиК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МР от </w:t>
      </w:r>
      <w:r w:rsidR="006C2FCA">
        <w:rPr>
          <w:rFonts w:ascii="Times New Roman" w:hAnsi="Times New Roman" w:cs="Times New Roman"/>
          <w:i/>
          <w:sz w:val="24"/>
          <w:szCs w:val="24"/>
        </w:rPr>
        <w:t>05</w:t>
      </w:r>
      <w:r w:rsidRPr="008460F8">
        <w:rPr>
          <w:rFonts w:ascii="Times New Roman" w:hAnsi="Times New Roman" w:cs="Times New Roman"/>
          <w:i/>
          <w:sz w:val="24"/>
          <w:szCs w:val="24"/>
        </w:rPr>
        <w:t>.</w:t>
      </w:r>
      <w:r w:rsidR="006C2FCA">
        <w:rPr>
          <w:rFonts w:ascii="Times New Roman" w:hAnsi="Times New Roman" w:cs="Times New Roman"/>
          <w:i/>
          <w:sz w:val="24"/>
          <w:szCs w:val="24"/>
        </w:rPr>
        <w:t>04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.2024 г № </w:t>
      </w:r>
      <w:r w:rsidR="006C2FCA">
        <w:rPr>
          <w:rFonts w:ascii="Times New Roman" w:hAnsi="Times New Roman" w:cs="Times New Roman"/>
          <w:i/>
          <w:sz w:val="24"/>
          <w:szCs w:val="24"/>
        </w:rPr>
        <w:t>36</w:t>
      </w:r>
      <w:r w:rsidRPr="008460F8">
        <w:rPr>
          <w:rFonts w:ascii="Times New Roman" w:hAnsi="Times New Roman" w:cs="Times New Roman"/>
          <w:i/>
          <w:sz w:val="24"/>
          <w:szCs w:val="24"/>
        </w:rPr>
        <w:t>)</w:t>
      </w:r>
    </w:p>
    <w:p w:rsidR="007B5949" w:rsidRPr="008460F8" w:rsidRDefault="008460F8" w:rsidP="00846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186C" w:rsidRPr="008460F8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информационного обмена в электронном виде обмен информацией между </w:t>
      </w:r>
      <w:proofErr w:type="spellStart"/>
      <w:r w:rsidR="000D1B3C" w:rsidRPr="008460F8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0D1B3C" w:rsidRPr="00846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1B3C" w:rsidRPr="008460F8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0D1B3C" w:rsidRPr="008460F8">
        <w:rPr>
          <w:rFonts w:ascii="Times New Roman" w:hAnsi="Times New Roman" w:cs="Times New Roman"/>
          <w:sz w:val="28"/>
          <w:szCs w:val="28"/>
        </w:rPr>
        <w:t xml:space="preserve"> МР</w:t>
      </w:r>
      <w:r w:rsidR="0096186C" w:rsidRPr="008460F8">
        <w:rPr>
          <w:rFonts w:ascii="Times New Roman" w:hAnsi="Times New Roman" w:cs="Times New Roman"/>
          <w:sz w:val="28"/>
          <w:szCs w:val="28"/>
        </w:rPr>
        <w:t xml:space="preserve"> и получателем средств </w:t>
      </w:r>
      <w:r w:rsidR="000D1B3C" w:rsidRPr="008460F8">
        <w:rPr>
          <w:rFonts w:ascii="Times New Roman" w:hAnsi="Times New Roman" w:cs="Times New Roman"/>
          <w:sz w:val="28"/>
          <w:szCs w:val="28"/>
        </w:rPr>
        <w:t>местного</w:t>
      </w:r>
      <w:r w:rsidR="0096186C" w:rsidRPr="008460F8">
        <w:rPr>
          <w:rFonts w:ascii="Times New Roman" w:hAnsi="Times New Roman" w:cs="Times New Roman"/>
          <w:sz w:val="28"/>
          <w:szCs w:val="28"/>
        </w:rPr>
        <w:t xml:space="preserve"> бюджета осуществляется с применением документооборота на бумажных носителях.</w:t>
      </w:r>
    </w:p>
    <w:p w:rsidR="000D1B3C" w:rsidRDefault="000D1B3C" w:rsidP="000D1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1B3C" w:rsidRPr="00425C0D" w:rsidRDefault="000D1B3C" w:rsidP="000D1B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5C0D">
        <w:rPr>
          <w:rFonts w:ascii="Times New Roman" w:hAnsi="Times New Roman" w:cs="Times New Roman"/>
          <w:b w:val="0"/>
          <w:sz w:val="28"/>
          <w:szCs w:val="28"/>
        </w:rPr>
        <w:t>2. Операции по поступлению средств</w:t>
      </w:r>
    </w:p>
    <w:p w:rsidR="000D1B3C" w:rsidRPr="000D1B3C" w:rsidRDefault="000D1B3C" w:rsidP="000D1B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1B3C" w:rsidRDefault="000D1B3C" w:rsidP="000D1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B3C">
        <w:rPr>
          <w:rFonts w:ascii="Times New Roman" w:hAnsi="Times New Roman" w:cs="Times New Roman"/>
          <w:sz w:val="28"/>
          <w:szCs w:val="28"/>
        </w:rPr>
        <w:t>2.1. Зачисление средств, поступивших на казначейский счет 032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1B3C">
        <w:rPr>
          <w:rFonts w:ascii="Times New Roman" w:hAnsi="Times New Roman" w:cs="Times New Roman"/>
          <w:sz w:val="28"/>
          <w:szCs w:val="28"/>
        </w:rPr>
        <w:t xml:space="preserve">2, осуществляется в соответствии с платежными поручениями контрагентов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D1B3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0D1B3C" w:rsidRDefault="000D1B3C" w:rsidP="000D1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B3C">
        <w:rPr>
          <w:rFonts w:ascii="Times New Roman" w:hAnsi="Times New Roman" w:cs="Times New Roman"/>
          <w:sz w:val="28"/>
          <w:szCs w:val="28"/>
        </w:rPr>
        <w:t>2.2. Средства, поступившие на казначейский счет 032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1B3C">
        <w:rPr>
          <w:rFonts w:ascii="Times New Roman" w:hAnsi="Times New Roman" w:cs="Times New Roman"/>
          <w:sz w:val="28"/>
          <w:szCs w:val="28"/>
        </w:rPr>
        <w:t xml:space="preserve">2 на основании платежных документов плательщиков, подлежат отражению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</w:t>
      </w:r>
      <w:r w:rsidRPr="000D1B3C">
        <w:rPr>
          <w:rFonts w:ascii="Times New Roman" w:hAnsi="Times New Roman" w:cs="Times New Roman"/>
          <w:sz w:val="28"/>
          <w:szCs w:val="28"/>
        </w:rPr>
        <w:t>на лицевых счетах для учета операций со средствами, поступающими во временное распоряжение.</w:t>
      </w:r>
    </w:p>
    <w:p w:rsidR="000D1B3C" w:rsidRDefault="000D1B3C" w:rsidP="000D1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B3C">
        <w:rPr>
          <w:rFonts w:ascii="Times New Roman" w:hAnsi="Times New Roman" w:cs="Times New Roman"/>
          <w:sz w:val="28"/>
          <w:szCs w:val="28"/>
        </w:rPr>
        <w:t xml:space="preserve">Получатель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D1B3C">
        <w:rPr>
          <w:rFonts w:ascii="Times New Roman" w:hAnsi="Times New Roman" w:cs="Times New Roman"/>
          <w:sz w:val="28"/>
          <w:szCs w:val="28"/>
        </w:rPr>
        <w:t xml:space="preserve"> бюджета информирует плательщика о порядке заполнения платежного поручения.</w:t>
      </w:r>
      <w:bookmarkStart w:id="1" w:name="P62"/>
      <w:bookmarkEnd w:id="1"/>
    </w:p>
    <w:p w:rsidR="000D1B3C" w:rsidRDefault="000D1B3C" w:rsidP="000D1B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B3C">
        <w:rPr>
          <w:rFonts w:ascii="Times New Roman" w:hAnsi="Times New Roman" w:cs="Times New Roman"/>
          <w:sz w:val="28"/>
          <w:szCs w:val="28"/>
        </w:rPr>
        <w:t>2.3. Средства, поступившие на казначейский счет 032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1B3C">
        <w:rPr>
          <w:rFonts w:ascii="Times New Roman" w:hAnsi="Times New Roman" w:cs="Times New Roman"/>
          <w:sz w:val="28"/>
          <w:szCs w:val="28"/>
        </w:rPr>
        <w:t>2 по платежным документам, в которых отсутствует информация, позволяющая определить принадлежность поступивших средств, либо ошибочно перечисленные плательщиком средства (далее - невыясненные поступления) зачисляются на специальный лицевой счет для учета невыясненных поступлений.</w:t>
      </w:r>
    </w:p>
    <w:p w:rsidR="008460F8" w:rsidRDefault="008460F8" w:rsidP="00846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460F8">
        <w:rPr>
          <w:rFonts w:ascii="Times New Roman" w:hAnsi="Times New Roman" w:cs="Times New Roman"/>
          <w:sz w:val="28"/>
          <w:szCs w:val="28"/>
        </w:rPr>
        <w:t xml:space="preserve">Для уточнения невыясненных поступлений, зачисленных на специальный лицевой счет для учета невыясненных поступлений, </w:t>
      </w:r>
      <w:proofErr w:type="spellStart"/>
      <w:r w:rsidRPr="008460F8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846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0F8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8460F8">
        <w:rPr>
          <w:rFonts w:ascii="Times New Roman" w:hAnsi="Times New Roman" w:cs="Times New Roman"/>
          <w:sz w:val="28"/>
          <w:szCs w:val="28"/>
        </w:rPr>
        <w:t xml:space="preserve"> МР в течение одного рабочего дня со дня обработки выписки по казначейскому счету 03232 направляет в электронном виде в ГИС ЕСУБП получателю средств местного бюджета проект уведомления об уточнении вида и принадлежности платежа.</w:t>
      </w:r>
    </w:p>
    <w:p w:rsidR="008460F8" w:rsidRPr="008460F8" w:rsidRDefault="008460F8" w:rsidP="00846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(в ред. Приказа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КФиК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МР от </w:t>
      </w:r>
      <w:r w:rsidR="006C2FCA">
        <w:rPr>
          <w:rFonts w:ascii="Times New Roman" w:hAnsi="Times New Roman" w:cs="Times New Roman"/>
          <w:i/>
          <w:sz w:val="24"/>
          <w:szCs w:val="24"/>
        </w:rPr>
        <w:t>05</w:t>
      </w:r>
      <w:r w:rsidRPr="008460F8">
        <w:rPr>
          <w:rFonts w:ascii="Times New Roman" w:hAnsi="Times New Roman" w:cs="Times New Roman"/>
          <w:i/>
          <w:sz w:val="24"/>
          <w:szCs w:val="24"/>
        </w:rPr>
        <w:t>.</w:t>
      </w:r>
      <w:r w:rsidR="006C2FCA">
        <w:rPr>
          <w:rFonts w:ascii="Times New Roman" w:hAnsi="Times New Roman" w:cs="Times New Roman"/>
          <w:i/>
          <w:sz w:val="24"/>
          <w:szCs w:val="24"/>
        </w:rPr>
        <w:t>04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.2024 г № </w:t>
      </w:r>
      <w:r w:rsidR="006C2FCA">
        <w:rPr>
          <w:rFonts w:ascii="Times New Roman" w:hAnsi="Times New Roman" w:cs="Times New Roman"/>
          <w:i/>
          <w:sz w:val="24"/>
          <w:szCs w:val="24"/>
        </w:rPr>
        <w:t>36</w:t>
      </w:r>
      <w:r w:rsidRPr="008460F8">
        <w:rPr>
          <w:rFonts w:ascii="Times New Roman" w:hAnsi="Times New Roman" w:cs="Times New Roman"/>
          <w:i/>
          <w:sz w:val="24"/>
          <w:szCs w:val="24"/>
        </w:rPr>
        <w:t>)</w:t>
      </w:r>
    </w:p>
    <w:p w:rsidR="008460F8" w:rsidRDefault="008460F8" w:rsidP="00846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0F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460F8">
        <w:rPr>
          <w:rFonts w:ascii="Times New Roman" w:hAnsi="Times New Roman" w:cs="Times New Roman"/>
          <w:sz w:val="28"/>
          <w:szCs w:val="28"/>
        </w:rPr>
        <w:t>Получатель средств местного бюджета заполняет в проекте уведомления об уточнении вида и принадлежности платежа соответствующие поля с указанием кодов бюджетной классификации Российской Федерации, лицевого счета и иной необходимой информации, корректирует дату уведомления об уточнении вида и принадлежности платежа на текущую дату, подписывает его электронными подписями уполномоченных лиц, лиц имеющих право первой, второй подписи, указанных в представленной карточке образцов подписей и</w:t>
      </w:r>
      <w:proofErr w:type="gramEnd"/>
      <w:r w:rsidRPr="008460F8">
        <w:rPr>
          <w:rFonts w:ascii="Times New Roman" w:hAnsi="Times New Roman" w:cs="Times New Roman"/>
          <w:sz w:val="28"/>
          <w:szCs w:val="28"/>
        </w:rPr>
        <w:t xml:space="preserve"> оттиска печати, и направляет его в </w:t>
      </w:r>
      <w:proofErr w:type="spellStart"/>
      <w:r w:rsidRPr="008460F8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846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0F8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8460F8">
        <w:rPr>
          <w:rFonts w:ascii="Times New Roman" w:hAnsi="Times New Roman" w:cs="Times New Roman"/>
          <w:sz w:val="28"/>
          <w:szCs w:val="28"/>
        </w:rPr>
        <w:t xml:space="preserve"> МР.</w:t>
      </w:r>
    </w:p>
    <w:p w:rsidR="008460F8" w:rsidRPr="008460F8" w:rsidRDefault="008460F8" w:rsidP="00846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(в ред. Приказа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КФиК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МР от </w:t>
      </w:r>
      <w:r w:rsidR="006C2FCA">
        <w:rPr>
          <w:rFonts w:ascii="Times New Roman" w:hAnsi="Times New Roman" w:cs="Times New Roman"/>
          <w:i/>
          <w:sz w:val="24"/>
          <w:szCs w:val="24"/>
        </w:rPr>
        <w:t>05</w:t>
      </w:r>
      <w:r w:rsidRPr="008460F8">
        <w:rPr>
          <w:rFonts w:ascii="Times New Roman" w:hAnsi="Times New Roman" w:cs="Times New Roman"/>
          <w:i/>
          <w:sz w:val="24"/>
          <w:szCs w:val="24"/>
        </w:rPr>
        <w:t>.</w:t>
      </w:r>
      <w:r w:rsidR="006C2FCA">
        <w:rPr>
          <w:rFonts w:ascii="Times New Roman" w:hAnsi="Times New Roman" w:cs="Times New Roman"/>
          <w:i/>
          <w:sz w:val="24"/>
          <w:szCs w:val="24"/>
        </w:rPr>
        <w:t>04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.2024 г № </w:t>
      </w:r>
      <w:r w:rsidR="006C2FCA">
        <w:rPr>
          <w:rFonts w:ascii="Times New Roman" w:hAnsi="Times New Roman" w:cs="Times New Roman"/>
          <w:i/>
          <w:sz w:val="24"/>
          <w:szCs w:val="24"/>
        </w:rPr>
        <w:t>36</w:t>
      </w:r>
      <w:r w:rsidRPr="008460F8">
        <w:rPr>
          <w:rFonts w:ascii="Times New Roman" w:hAnsi="Times New Roman" w:cs="Times New Roman"/>
          <w:i/>
          <w:sz w:val="24"/>
          <w:szCs w:val="24"/>
        </w:rPr>
        <w:t>)</w:t>
      </w:r>
    </w:p>
    <w:p w:rsidR="008460F8" w:rsidRDefault="008460F8" w:rsidP="00846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0F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460F8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846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0F8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8460F8">
        <w:rPr>
          <w:rFonts w:ascii="Times New Roman" w:hAnsi="Times New Roman" w:cs="Times New Roman"/>
          <w:sz w:val="28"/>
          <w:szCs w:val="28"/>
        </w:rPr>
        <w:t xml:space="preserve"> МР в течение пяти рабочих дней со дня получения уведомления об уточнении вида и принадлежности платежа списывает выясненную сумму со специального лицевого счета для учета невыясненных поступлений и зачисляет ее на лицевой счет для учета операций со средствами, поступающими во временное распоряжение.</w:t>
      </w:r>
    </w:p>
    <w:p w:rsidR="008460F8" w:rsidRPr="008460F8" w:rsidRDefault="008460F8" w:rsidP="00846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(в ред. Приказа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КФиК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МР от </w:t>
      </w:r>
      <w:r w:rsidR="006C2FCA">
        <w:rPr>
          <w:rFonts w:ascii="Times New Roman" w:hAnsi="Times New Roman" w:cs="Times New Roman"/>
          <w:i/>
          <w:sz w:val="24"/>
          <w:szCs w:val="24"/>
        </w:rPr>
        <w:t>05</w:t>
      </w:r>
      <w:r w:rsidRPr="008460F8">
        <w:rPr>
          <w:rFonts w:ascii="Times New Roman" w:hAnsi="Times New Roman" w:cs="Times New Roman"/>
          <w:i/>
          <w:sz w:val="24"/>
          <w:szCs w:val="24"/>
        </w:rPr>
        <w:t>.</w:t>
      </w:r>
      <w:r w:rsidR="006C2FCA">
        <w:rPr>
          <w:rFonts w:ascii="Times New Roman" w:hAnsi="Times New Roman" w:cs="Times New Roman"/>
          <w:i/>
          <w:sz w:val="24"/>
          <w:szCs w:val="24"/>
        </w:rPr>
        <w:t>04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.2024 г № </w:t>
      </w:r>
      <w:r w:rsidR="006C2FCA">
        <w:rPr>
          <w:rFonts w:ascii="Times New Roman" w:hAnsi="Times New Roman" w:cs="Times New Roman"/>
          <w:i/>
          <w:sz w:val="24"/>
          <w:szCs w:val="24"/>
        </w:rPr>
        <w:t>36</w:t>
      </w:r>
      <w:r w:rsidRPr="008460F8">
        <w:rPr>
          <w:rFonts w:ascii="Times New Roman" w:hAnsi="Times New Roman" w:cs="Times New Roman"/>
          <w:i/>
          <w:sz w:val="24"/>
          <w:szCs w:val="24"/>
        </w:rPr>
        <w:t>)</w:t>
      </w:r>
    </w:p>
    <w:p w:rsidR="008460F8" w:rsidRDefault="008460F8" w:rsidP="00846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0F8">
        <w:rPr>
          <w:rFonts w:ascii="Times New Roman" w:hAnsi="Times New Roman" w:cs="Times New Roman"/>
          <w:sz w:val="28"/>
          <w:szCs w:val="28"/>
        </w:rPr>
        <w:t xml:space="preserve">       Невыясненные поступления подлежат уточнению получателем средств местного бюджета в течение двадцати рабочих дней со дня получения от </w:t>
      </w:r>
      <w:proofErr w:type="spellStart"/>
      <w:r w:rsidRPr="008460F8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846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60F8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8460F8">
        <w:rPr>
          <w:rFonts w:ascii="Times New Roman" w:hAnsi="Times New Roman" w:cs="Times New Roman"/>
          <w:sz w:val="28"/>
          <w:szCs w:val="28"/>
        </w:rPr>
        <w:t xml:space="preserve"> МР проекта уведомления об уточнении вида и принадлежности платежа.</w:t>
      </w:r>
    </w:p>
    <w:p w:rsidR="008460F8" w:rsidRDefault="008460F8" w:rsidP="00846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(в ред. Приказа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КФиК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МР от </w:t>
      </w:r>
      <w:r w:rsidR="006C2FCA">
        <w:rPr>
          <w:rFonts w:ascii="Times New Roman" w:hAnsi="Times New Roman" w:cs="Times New Roman"/>
          <w:i/>
          <w:sz w:val="24"/>
          <w:szCs w:val="24"/>
        </w:rPr>
        <w:t>05</w:t>
      </w:r>
      <w:r w:rsidRPr="008460F8">
        <w:rPr>
          <w:rFonts w:ascii="Times New Roman" w:hAnsi="Times New Roman" w:cs="Times New Roman"/>
          <w:i/>
          <w:sz w:val="24"/>
          <w:szCs w:val="24"/>
        </w:rPr>
        <w:t>.</w:t>
      </w:r>
      <w:r w:rsidR="006C2FCA">
        <w:rPr>
          <w:rFonts w:ascii="Times New Roman" w:hAnsi="Times New Roman" w:cs="Times New Roman"/>
          <w:i/>
          <w:sz w:val="24"/>
          <w:szCs w:val="24"/>
        </w:rPr>
        <w:t>04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.2024 г № </w:t>
      </w:r>
      <w:r w:rsidR="006C2FCA">
        <w:rPr>
          <w:rFonts w:ascii="Times New Roman" w:hAnsi="Times New Roman" w:cs="Times New Roman"/>
          <w:i/>
          <w:sz w:val="24"/>
          <w:szCs w:val="24"/>
        </w:rPr>
        <w:t>36</w:t>
      </w:r>
      <w:r w:rsidRPr="008460F8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0926" w:rsidRPr="008460F8" w:rsidRDefault="008460F8" w:rsidP="00846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1B3C" w:rsidRPr="008460F8">
        <w:rPr>
          <w:rFonts w:ascii="Times New Roman" w:hAnsi="Times New Roman" w:cs="Times New Roman"/>
          <w:sz w:val="28"/>
          <w:szCs w:val="28"/>
        </w:rPr>
        <w:t>Средства, ошибочно поступившие на казначейский счет 032</w:t>
      </w:r>
      <w:r w:rsidR="00A80926" w:rsidRPr="008460F8">
        <w:rPr>
          <w:rFonts w:ascii="Times New Roman" w:hAnsi="Times New Roman" w:cs="Times New Roman"/>
          <w:sz w:val="28"/>
          <w:szCs w:val="28"/>
        </w:rPr>
        <w:t>3</w:t>
      </w:r>
      <w:r w:rsidR="000D1B3C" w:rsidRPr="008460F8">
        <w:rPr>
          <w:rFonts w:ascii="Times New Roman" w:hAnsi="Times New Roman" w:cs="Times New Roman"/>
          <w:sz w:val="28"/>
          <w:szCs w:val="28"/>
        </w:rPr>
        <w:t xml:space="preserve">2 и не относящиеся к средствам, поступающим во временное распоряжение получателей средств </w:t>
      </w:r>
      <w:r w:rsidR="00A80926" w:rsidRPr="008460F8">
        <w:rPr>
          <w:rFonts w:ascii="Times New Roman" w:hAnsi="Times New Roman" w:cs="Times New Roman"/>
          <w:sz w:val="28"/>
          <w:szCs w:val="28"/>
        </w:rPr>
        <w:t>местного</w:t>
      </w:r>
      <w:r w:rsidR="000D1B3C" w:rsidRPr="008460F8">
        <w:rPr>
          <w:rFonts w:ascii="Times New Roman" w:hAnsi="Times New Roman" w:cs="Times New Roman"/>
          <w:sz w:val="28"/>
          <w:szCs w:val="28"/>
        </w:rPr>
        <w:t xml:space="preserve"> бюджета, подлежат возврату плательщику платежным поручением </w:t>
      </w:r>
      <w:proofErr w:type="spellStart"/>
      <w:r w:rsidR="00A80926" w:rsidRPr="008460F8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A80926" w:rsidRPr="00846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926" w:rsidRPr="008460F8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A80926" w:rsidRPr="008460F8">
        <w:rPr>
          <w:rFonts w:ascii="Times New Roman" w:hAnsi="Times New Roman" w:cs="Times New Roman"/>
          <w:sz w:val="28"/>
          <w:szCs w:val="28"/>
        </w:rPr>
        <w:t xml:space="preserve"> МР </w:t>
      </w:r>
      <w:r w:rsidR="000D1B3C" w:rsidRPr="008460F8">
        <w:rPr>
          <w:rFonts w:ascii="Times New Roman" w:hAnsi="Times New Roman" w:cs="Times New Roman"/>
          <w:sz w:val="28"/>
          <w:szCs w:val="28"/>
        </w:rPr>
        <w:t>в течение трех рабочих дней после зачисления средств на специальный лицевой счет для учета невыясненных поступлений.</w:t>
      </w:r>
    </w:p>
    <w:p w:rsidR="000D1B3C" w:rsidRDefault="000D1B3C" w:rsidP="00A8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B3C">
        <w:rPr>
          <w:rFonts w:ascii="Times New Roman" w:hAnsi="Times New Roman" w:cs="Times New Roman"/>
          <w:sz w:val="28"/>
          <w:szCs w:val="28"/>
        </w:rPr>
        <w:t xml:space="preserve">При поступлении средств со счетов, предназначенных для межбанковских операций в соответствии с </w:t>
      </w:r>
      <w:hyperlink r:id="rId7" w:history="1">
        <w:r w:rsidRPr="00D2727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27275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2</w:t>
      </w:r>
      <w:r w:rsidR="008460F8">
        <w:rPr>
          <w:rFonts w:ascii="Times New Roman" w:hAnsi="Times New Roman" w:cs="Times New Roman"/>
          <w:sz w:val="28"/>
          <w:szCs w:val="28"/>
        </w:rPr>
        <w:t>4 ноября</w:t>
      </w:r>
      <w:r w:rsidRPr="00D27275">
        <w:rPr>
          <w:rFonts w:ascii="Times New Roman" w:hAnsi="Times New Roman" w:cs="Times New Roman"/>
          <w:sz w:val="28"/>
          <w:szCs w:val="28"/>
        </w:rPr>
        <w:t xml:space="preserve"> 20</w:t>
      </w:r>
      <w:r w:rsidR="008460F8">
        <w:rPr>
          <w:rFonts w:ascii="Times New Roman" w:hAnsi="Times New Roman" w:cs="Times New Roman"/>
          <w:sz w:val="28"/>
          <w:szCs w:val="28"/>
        </w:rPr>
        <w:t>22</w:t>
      </w:r>
      <w:r w:rsidRPr="00D27275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8460F8">
        <w:rPr>
          <w:rFonts w:ascii="Times New Roman" w:hAnsi="Times New Roman" w:cs="Times New Roman"/>
          <w:sz w:val="28"/>
          <w:szCs w:val="28"/>
        </w:rPr>
        <w:t>890</w:t>
      </w:r>
      <w:r w:rsidRPr="00D27275">
        <w:rPr>
          <w:rFonts w:ascii="Times New Roman" w:hAnsi="Times New Roman" w:cs="Times New Roman"/>
          <w:sz w:val="28"/>
          <w:szCs w:val="28"/>
        </w:rPr>
        <w:t>-</w:t>
      </w:r>
      <w:r w:rsidR="008460F8">
        <w:rPr>
          <w:rFonts w:ascii="Times New Roman" w:hAnsi="Times New Roman" w:cs="Times New Roman"/>
          <w:sz w:val="28"/>
          <w:szCs w:val="28"/>
        </w:rPr>
        <w:t>П</w:t>
      </w:r>
      <w:r w:rsidRPr="00D27275">
        <w:rPr>
          <w:rFonts w:ascii="Times New Roman" w:hAnsi="Times New Roman" w:cs="Times New Roman"/>
          <w:sz w:val="28"/>
          <w:szCs w:val="28"/>
        </w:rPr>
        <w:t xml:space="preserve"> "О Плане счетов бухгалтерского учета для кредитных организаций и порядке его применения", возврат производится в соответствии с </w:t>
      </w:r>
      <w:hyperlink w:anchor="P62" w:history="1">
        <w:r w:rsidRPr="00D27275">
          <w:rPr>
            <w:rFonts w:ascii="Times New Roman" w:hAnsi="Times New Roman" w:cs="Times New Roman"/>
            <w:sz w:val="28"/>
            <w:szCs w:val="28"/>
          </w:rPr>
          <w:t>абзацами первым</w:t>
        </w:r>
      </w:hyperlink>
      <w:r w:rsidRPr="00D2727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8" w:history="1">
        <w:r w:rsidRPr="00D27275">
          <w:rPr>
            <w:rFonts w:ascii="Times New Roman" w:hAnsi="Times New Roman" w:cs="Times New Roman"/>
            <w:sz w:val="28"/>
            <w:szCs w:val="28"/>
          </w:rPr>
          <w:t>четвертым</w:t>
        </w:r>
      </w:hyperlink>
      <w:r w:rsidRPr="000D1B3C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8460F8" w:rsidRDefault="008460F8" w:rsidP="008460F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0F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(в ред. Приказа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КФиК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МР от </w:t>
      </w:r>
      <w:r w:rsidR="006C2FCA">
        <w:rPr>
          <w:rFonts w:ascii="Times New Roman" w:hAnsi="Times New Roman" w:cs="Times New Roman"/>
          <w:i/>
          <w:sz w:val="24"/>
          <w:szCs w:val="24"/>
        </w:rPr>
        <w:t>05</w:t>
      </w:r>
      <w:r w:rsidRPr="008460F8">
        <w:rPr>
          <w:rFonts w:ascii="Times New Roman" w:hAnsi="Times New Roman" w:cs="Times New Roman"/>
          <w:i/>
          <w:sz w:val="24"/>
          <w:szCs w:val="24"/>
        </w:rPr>
        <w:t>.</w:t>
      </w:r>
      <w:r w:rsidR="006C2FCA">
        <w:rPr>
          <w:rFonts w:ascii="Times New Roman" w:hAnsi="Times New Roman" w:cs="Times New Roman"/>
          <w:i/>
          <w:sz w:val="24"/>
          <w:szCs w:val="24"/>
        </w:rPr>
        <w:t>04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.2024 г № </w:t>
      </w:r>
      <w:r w:rsidR="006C2FCA">
        <w:rPr>
          <w:rFonts w:ascii="Times New Roman" w:hAnsi="Times New Roman" w:cs="Times New Roman"/>
          <w:i/>
          <w:sz w:val="24"/>
          <w:szCs w:val="24"/>
        </w:rPr>
        <w:t>36</w:t>
      </w:r>
      <w:r w:rsidRPr="008460F8">
        <w:rPr>
          <w:rFonts w:ascii="Times New Roman" w:hAnsi="Times New Roman" w:cs="Times New Roman"/>
          <w:i/>
          <w:sz w:val="24"/>
          <w:szCs w:val="24"/>
        </w:rPr>
        <w:t>)</w:t>
      </w:r>
    </w:p>
    <w:p w:rsidR="00A80926" w:rsidRDefault="000D1B3C" w:rsidP="00846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B3C">
        <w:rPr>
          <w:rFonts w:ascii="Times New Roman" w:hAnsi="Times New Roman" w:cs="Times New Roman"/>
          <w:sz w:val="28"/>
          <w:szCs w:val="28"/>
        </w:rPr>
        <w:t>2.4. Остаток средств, поступающих во временное распоряжение, отчетного финансового года в текущем финансовом году подлежит учету на лицевых счетах для учета операций со средствами, поступающими во временное распоряжение, как вступительный остаток на 1 января текущего финансового года.</w:t>
      </w:r>
    </w:p>
    <w:p w:rsidR="00A80926" w:rsidRPr="00425C0D" w:rsidRDefault="00A80926" w:rsidP="00A80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25C0D">
        <w:rPr>
          <w:rFonts w:ascii="Times New Roman" w:hAnsi="Times New Roman" w:cs="Times New Roman"/>
          <w:sz w:val="28"/>
          <w:szCs w:val="28"/>
        </w:rPr>
        <w:t>3. Операции с безналичными средствами</w:t>
      </w:r>
    </w:p>
    <w:p w:rsidR="00A80926" w:rsidRPr="00A80926" w:rsidRDefault="00A80926" w:rsidP="00A809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80926" w:rsidRDefault="00A80926" w:rsidP="00A80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2"/>
      <w:bookmarkEnd w:id="2"/>
      <w:r w:rsidRPr="00A80926">
        <w:rPr>
          <w:rFonts w:ascii="Times New Roman" w:hAnsi="Times New Roman" w:cs="Times New Roman"/>
          <w:sz w:val="28"/>
          <w:szCs w:val="28"/>
        </w:rPr>
        <w:t xml:space="preserve">3.1. Проведение расходов по лицевым счетам для учета операций со средствами, поступающими во временное распоряжение, осуществляется получателями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80926">
        <w:rPr>
          <w:rFonts w:ascii="Times New Roman" w:hAnsi="Times New Roman" w:cs="Times New Roman"/>
          <w:sz w:val="28"/>
          <w:szCs w:val="28"/>
        </w:rPr>
        <w:t xml:space="preserve"> бюджета путем предоставления </w:t>
      </w:r>
      <w:hyperlink w:anchor="P181" w:history="1">
        <w:r w:rsidRPr="00D27275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A80926">
        <w:rPr>
          <w:rFonts w:ascii="Times New Roman" w:hAnsi="Times New Roman" w:cs="Times New Roman"/>
          <w:sz w:val="28"/>
          <w:szCs w:val="28"/>
        </w:rPr>
        <w:t xml:space="preserve"> на кассовый расход согласно приложению к настоящему Порядку.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>Заявка на кассовый расход должна содержать: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>- номер, дату ее оформления;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>- сумму;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 xml:space="preserve">- наименование и реквизиты получателя средств </w:t>
      </w:r>
      <w:r w:rsidR="00665BB8">
        <w:rPr>
          <w:rFonts w:ascii="Times New Roman" w:hAnsi="Times New Roman" w:cs="Times New Roman"/>
          <w:sz w:val="28"/>
          <w:szCs w:val="28"/>
        </w:rPr>
        <w:t>местного</w:t>
      </w:r>
      <w:r w:rsidRPr="00A80926">
        <w:rPr>
          <w:rFonts w:ascii="Times New Roman" w:hAnsi="Times New Roman" w:cs="Times New Roman"/>
          <w:sz w:val="28"/>
          <w:szCs w:val="28"/>
        </w:rPr>
        <w:t xml:space="preserve"> бюджета и контрагента;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>- номер казначейского счета 032</w:t>
      </w:r>
      <w:r w:rsidR="00665BB8">
        <w:rPr>
          <w:rFonts w:ascii="Times New Roman" w:hAnsi="Times New Roman" w:cs="Times New Roman"/>
          <w:sz w:val="28"/>
          <w:szCs w:val="28"/>
        </w:rPr>
        <w:t>3</w:t>
      </w:r>
      <w:r w:rsidRPr="00A80926">
        <w:rPr>
          <w:rFonts w:ascii="Times New Roman" w:hAnsi="Times New Roman" w:cs="Times New Roman"/>
          <w:sz w:val="28"/>
          <w:szCs w:val="28"/>
        </w:rPr>
        <w:t>2;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>- код бюджетной классификации Российской Федерации;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>- назначение платежа с указанием номера лицевого счета для учета операций со средствами, поступающими во временное распоряжение;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>- очередность платежа;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>- иные необходимые показатели в соответствии с законодательством.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 xml:space="preserve">3.2. Получатель средств </w:t>
      </w:r>
      <w:r w:rsidR="00665BB8">
        <w:rPr>
          <w:rFonts w:ascii="Times New Roman" w:hAnsi="Times New Roman" w:cs="Times New Roman"/>
          <w:sz w:val="28"/>
          <w:szCs w:val="28"/>
        </w:rPr>
        <w:t>местного</w:t>
      </w:r>
      <w:r w:rsidRPr="00A80926">
        <w:rPr>
          <w:rFonts w:ascii="Times New Roman" w:hAnsi="Times New Roman" w:cs="Times New Roman"/>
          <w:sz w:val="28"/>
          <w:szCs w:val="28"/>
        </w:rPr>
        <w:t xml:space="preserve"> бюджета представляет в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МР</w:t>
      </w:r>
      <w:r w:rsidR="00665BB8" w:rsidRPr="000D1B3C">
        <w:rPr>
          <w:rFonts w:ascii="Times New Roman" w:hAnsi="Times New Roman" w:cs="Times New Roman"/>
          <w:sz w:val="28"/>
          <w:szCs w:val="28"/>
        </w:rPr>
        <w:t xml:space="preserve"> </w:t>
      </w:r>
      <w:r w:rsidRPr="00A80926">
        <w:rPr>
          <w:rFonts w:ascii="Times New Roman" w:hAnsi="Times New Roman" w:cs="Times New Roman"/>
          <w:sz w:val="28"/>
          <w:szCs w:val="28"/>
        </w:rPr>
        <w:t xml:space="preserve">заявку на кассовый расход в электронном виде, содержащую данные, указанные в </w:t>
      </w:r>
      <w:hyperlink w:anchor="P82" w:history="1">
        <w:r w:rsidRPr="00D27275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D27275">
        <w:rPr>
          <w:rFonts w:ascii="Times New Roman" w:hAnsi="Times New Roman" w:cs="Times New Roman"/>
          <w:sz w:val="28"/>
          <w:szCs w:val="28"/>
        </w:rPr>
        <w:t xml:space="preserve"> </w:t>
      </w:r>
      <w:r w:rsidRPr="00A80926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 xml:space="preserve">Заявка на кассовый расход действительна до момента отзыва ее получателем средств </w:t>
      </w:r>
      <w:r w:rsidR="00665BB8">
        <w:rPr>
          <w:rFonts w:ascii="Times New Roman" w:hAnsi="Times New Roman" w:cs="Times New Roman"/>
          <w:sz w:val="28"/>
          <w:szCs w:val="28"/>
        </w:rPr>
        <w:t>местного</w:t>
      </w:r>
      <w:r w:rsidRPr="00A80926">
        <w:rPr>
          <w:rFonts w:ascii="Times New Roman" w:hAnsi="Times New Roman" w:cs="Times New Roman"/>
          <w:sz w:val="28"/>
          <w:szCs w:val="28"/>
        </w:rPr>
        <w:t xml:space="preserve"> бюджета или до момента отклонения ее работниками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МР</w:t>
      </w:r>
      <w:r w:rsidRPr="00A80926">
        <w:rPr>
          <w:rFonts w:ascii="Times New Roman" w:hAnsi="Times New Roman" w:cs="Times New Roman"/>
          <w:sz w:val="28"/>
          <w:szCs w:val="28"/>
        </w:rPr>
        <w:t>.</w:t>
      </w:r>
      <w:bookmarkStart w:id="3" w:name="P98"/>
      <w:bookmarkEnd w:id="3"/>
    </w:p>
    <w:p w:rsidR="008460F8" w:rsidRDefault="008460F8" w:rsidP="00846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0F8">
        <w:rPr>
          <w:rFonts w:ascii="Times New Roman" w:hAnsi="Times New Roman" w:cs="Times New Roman"/>
          <w:sz w:val="28"/>
          <w:szCs w:val="28"/>
        </w:rPr>
        <w:t>Заявки на кассовый расход подписываются электронными подписями лиц, имеющих право первой, второй подписи, указанных в представленной карточке образцов подписей и оттиска печати.</w:t>
      </w:r>
    </w:p>
    <w:p w:rsidR="008460F8" w:rsidRDefault="008460F8" w:rsidP="008460F8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0F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абзац введен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КФиК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МР от </w:t>
      </w:r>
      <w:r w:rsidR="006C2FCA">
        <w:rPr>
          <w:rFonts w:ascii="Times New Roman" w:hAnsi="Times New Roman" w:cs="Times New Roman"/>
          <w:i/>
          <w:sz w:val="24"/>
          <w:szCs w:val="24"/>
        </w:rPr>
        <w:t>05</w:t>
      </w:r>
      <w:r w:rsidRPr="008460F8">
        <w:rPr>
          <w:rFonts w:ascii="Times New Roman" w:hAnsi="Times New Roman" w:cs="Times New Roman"/>
          <w:i/>
          <w:sz w:val="24"/>
          <w:szCs w:val="24"/>
        </w:rPr>
        <w:t>.</w:t>
      </w:r>
      <w:r w:rsidR="006C2FCA">
        <w:rPr>
          <w:rFonts w:ascii="Times New Roman" w:hAnsi="Times New Roman" w:cs="Times New Roman"/>
          <w:i/>
          <w:sz w:val="24"/>
          <w:szCs w:val="24"/>
        </w:rPr>
        <w:t>04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.2024 г № </w:t>
      </w:r>
      <w:r w:rsidR="006C2FCA">
        <w:rPr>
          <w:rFonts w:ascii="Times New Roman" w:hAnsi="Times New Roman" w:cs="Times New Roman"/>
          <w:i/>
          <w:sz w:val="24"/>
          <w:szCs w:val="24"/>
        </w:rPr>
        <w:t>36</w:t>
      </w:r>
      <w:r w:rsidRPr="008460F8">
        <w:rPr>
          <w:rFonts w:ascii="Times New Roman" w:hAnsi="Times New Roman" w:cs="Times New Roman"/>
          <w:i/>
          <w:sz w:val="24"/>
          <w:szCs w:val="24"/>
        </w:rPr>
        <w:t>)</w:t>
      </w:r>
    </w:p>
    <w:p w:rsidR="008460F8" w:rsidRDefault="008460F8" w:rsidP="008460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60F8">
        <w:rPr>
          <w:rFonts w:ascii="Times New Roman" w:hAnsi="Times New Roman" w:cs="Times New Roman"/>
          <w:sz w:val="28"/>
          <w:szCs w:val="28"/>
        </w:rPr>
        <w:t xml:space="preserve">        Полученные в электронном виде заявки на кассовый расход автоматически проходят проверку на подтверждение подлинности электронной подписи, установленной на сервере, средством криптографической защиты информации.</w:t>
      </w:r>
    </w:p>
    <w:p w:rsidR="008460F8" w:rsidRPr="008460F8" w:rsidRDefault="008460F8" w:rsidP="008460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0F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абзац введен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i/>
          <w:sz w:val="24"/>
          <w:szCs w:val="24"/>
        </w:rPr>
        <w:t>ом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КФиК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МР от </w:t>
      </w:r>
      <w:r w:rsidR="006C2FCA">
        <w:rPr>
          <w:rFonts w:ascii="Times New Roman" w:hAnsi="Times New Roman" w:cs="Times New Roman"/>
          <w:i/>
          <w:sz w:val="24"/>
          <w:szCs w:val="24"/>
        </w:rPr>
        <w:t>05</w:t>
      </w:r>
      <w:r w:rsidRPr="008460F8">
        <w:rPr>
          <w:rFonts w:ascii="Times New Roman" w:hAnsi="Times New Roman" w:cs="Times New Roman"/>
          <w:i/>
          <w:sz w:val="24"/>
          <w:szCs w:val="24"/>
        </w:rPr>
        <w:t>.</w:t>
      </w:r>
      <w:r w:rsidR="006C2FCA">
        <w:rPr>
          <w:rFonts w:ascii="Times New Roman" w:hAnsi="Times New Roman" w:cs="Times New Roman"/>
          <w:i/>
          <w:sz w:val="24"/>
          <w:szCs w:val="24"/>
        </w:rPr>
        <w:t>04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.2024 г № </w:t>
      </w:r>
      <w:r w:rsidR="006C2FCA">
        <w:rPr>
          <w:rFonts w:ascii="Times New Roman" w:hAnsi="Times New Roman" w:cs="Times New Roman"/>
          <w:i/>
          <w:sz w:val="24"/>
          <w:szCs w:val="24"/>
        </w:rPr>
        <w:t>36</w:t>
      </w:r>
      <w:r w:rsidRPr="008460F8">
        <w:rPr>
          <w:rFonts w:ascii="Times New Roman" w:hAnsi="Times New Roman" w:cs="Times New Roman"/>
          <w:i/>
          <w:sz w:val="24"/>
          <w:szCs w:val="24"/>
        </w:rPr>
        <w:t>)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 xml:space="preserve">3.3. Заявка на кассовый расход получателя средств </w:t>
      </w:r>
      <w:r w:rsidR="00665BB8">
        <w:rPr>
          <w:rFonts w:ascii="Times New Roman" w:hAnsi="Times New Roman" w:cs="Times New Roman"/>
          <w:sz w:val="28"/>
          <w:szCs w:val="28"/>
        </w:rPr>
        <w:t>местного</w:t>
      </w:r>
      <w:r w:rsidRPr="00A80926">
        <w:rPr>
          <w:rFonts w:ascii="Times New Roman" w:hAnsi="Times New Roman" w:cs="Times New Roman"/>
          <w:sz w:val="28"/>
          <w:szCs w:val="28"/>
        </w:rPr>
        <w:t xml:space="preserve"> бюджета принимается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МР</w:t>
      </w:r>
      <w:r w:rsidR="00665BB8" w:rsidRPr="000D1B3C">
        <w:rPr>
          <w:rFonts w:ascii="Times New Roman" w:hAnsi="Times New Roman" w:cs="Times New Roman"/>
          <w:sz w:val="28"/>
          <w:szCs w:val="28"/>
        </w:rPr>
        <w:t xml:space="preserve"> </w:t>
      </w:r>
      <w:r w:rsidRPr="00A80926">
        <w:rPr>
          <w:rFonts w:ascii="Times New Roman" w:hAnsi="Times New Roman" w:cs="Times New Roman"/>
          <w:sz w:val="28"/>
          <w:szCs w:val="28"/>
        </w:rPr>
        <w:t>в пределах остатка средств, учтенных на лицевом счете для учета операций со средствами, поступающими во временное распоряжение.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 xml:space="preserve">3.4. Работник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МР</w:t>
      </w:r>
      <w:r w:rsidR="00665BB8" w:rsidRPr="000D1B3C">
        <w:rPr>
          <w:rFonts w:ascii="Times New Roman" w:hAnsi="Times New Roman" w:cs="Times New Roman"/>
          <w:sz w:val="28"/>
          <w:szCs w:val="28"/>
        </w:rPr>
        <w:t xml:space="preserve"> </w:t>
      </w:r>
      <w:r w:rsidRPr="00A80926">
        <w:rPr>
          <w:rFonts w:ascii="Times New Roman" w:hAnsi="Times New Roman" w:cs="Times New Roman"/>
          <w:sz w:val="28"/>
          <w:szCs w:val="28"/>
        </w:rPr>
        <w:t xml:space="preserve">проверяет заявку на кассовый расход на соответствие требованиям, установленным </w:t>
      </w:r>
      <w:hyperlink w:anchor="P82" w:history="1">
        <w:r w:rsidRPr="00D27275">
          <w:rPr>
            <w:rFonts w:ascii="Times New Roman" w:hAnsi="Times New Roman" w:cs="Times New Roman"/>
            <w:sz w:val="28"/>
            <w:szCs w:val="28"/>
          </w:rPr>
          <w:t>пунктами 3.1</w:t>
        </w:r>
      </w:hyperlink>
      <w:r w:rsidRPr="00D272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 w:history="1">
        <w:r w:rsidRPr="00D27275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D27275">
        <w:rPr>
          <w:rFonts w:ascii="Times New Roman" w:hAnsi="Times New Roman" w:cs="Times New Roman"/>
          <w:sz w:val="28"/>
          <w:szCs w:val="28"/>
        </w:rPr>
        <w:t xml:space="preserve"> </w:t>
      </w:r>
      <w:r w:rsidRPr="00A80926">
        <w:rPr>
          <w:rFonts w:ascii="Times New Roman" w:hAnsi="Times New Roman" w:cs="Times New Roman"/>
          <w:sz w:val="28"/>
          <w:szCs w:val="28"/>
        </w:rPr>
        <w:t xml:space="preserve">настоящего Порядка. После завершения проверки, при отсутствии оснований для возврата, заявки на кассовый расход включаются в реестр не позднее следующего рабочего дня после дня их поступления в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МР</w:t>
      </w:r>
      <w:r w:rsidRPr="00A80926">
        <w:rPr>
          <w:rFonts w:ascii="Times New Roman" w:hAnsi="Times New Roman" w:cs="Times New Roman"/>
          <w:sz w:val="28"/>
          <w:szCs w:val="28"/>
        </w:rPr>
        <w:t>.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 xml:space="preserve">3.5. Платежные поручения в электронном виде, сформированные на </w:t>
      </w:r>
      <w:r w:rsidRPr="00A80926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представленных получателями средств </w:t>
      </w:r>
      <w:r w:rsidR="00665BB8">
        <w:rPr>
          <w:rFonts w:ascii="Times New Roman" w:hAnsi="Times New Roman" w:cs="Times New Roman"/>
          <w:sz w:val="28"/>
          <w:szCs w:val="28"/>
        </w:rPr>
        <w:t>местного</w:t>
      </w:r>
      <w:r w:rsidRPr="00A80926">
        <w:rPr>
          <w:rFonts w:ascii="Times New Roman" w:hAnsi="Times New Roman" w:cs="Times New Roman"/>
          <w:sz w:val="28"/>
          <w:szCs w:val="28"/>
        </w:rPr>
        <w:t xml:space="preserve"> бюджета заявок на кассовый расход и включенные в реестр для проведения операций по списанию с казначейского счета 032</w:t>
      </w:r>
      <w:r w:rsidR="00665BB8">
        <w:rPr>
          <w:rFonts w:ascii="Times New Roman" w:hAnsi="Times New Roman" w:cs="Times New Roman"/>
          <w:sz w:val="28"/>
          <w:szCs w:val="28"/>
        </w:rPr>
        <w:t>3</w:t>
      </w:r>
      <w:r w:rsidRPr="00A80926">
        <w:rPr>
          <w:rFonts w:ascii="Times New Roman" w:hAnsi="Times New Roman" w:cs="Times New Roman"/>
          <w:sz w:val="28"/>
          <w:szCs w:val="28"/>
        </w:rPr>
        <w:t>2, направляются в УФК по Омской области в течение операционного дня.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 xml:space="preserve">Порядок совершения электронных платежей, а также права и обязанности сторон в рамках указанных процедур предусматриваются в соответствии с </w:t>
      </w:r>
      <w:hyperlink r:id="rId8" w:history="1">
        <w:r w:rsidRPr="00D27275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D27275">
        <w:rPr>
          <w:rFonts w:ascii="Times New Roman" w:hAnsi="Times New Roman" w:cs="Times New Roman"/>
          <w:sz w:val="28"/>
          <w:szCs w:val="28"/>
        </w:rPr>
        <w:t xml:space="preserve"> </w:t>
      </w:r>
      <w:r w:rsidRPr="00A80926">
        <w:rPr>
          <w:rFonts w:ascii="Times New Roman" w:hAnsi="Times New Roman" w:cs="Times New Roman"/>
          <w:sz w:val="28"/>
          <w:szCs w:val="28"/>
        </w:rPr>
        <w:t>"Временный регламент функционирования системы казначейских платежей" к Правилам организации и функционирования системы казначейских платежей, утвержденным приказом Федерального казначейства от 13 мая 2020 года N 20н.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 xml:space="preserve">3.6. В случае несоответствия требованиям, установленным </w:t>
      </w:r>
      <w:hyperlink w:anchor="P82" w:history="1">
        <w:r w:rsidRPr="00D27275">
          <w:rPr>
            <w:rFonts w:ascii="Times New Roman" w:hAnsi="Times New Roman" w:cs="Times New Roman"/>
            <w:sz w:val="28"/>
            <w:szCs w:val="28"/>
          </w:rPr>
          <w:t>пунктами 3.1</w:t>
        </w:r>
      </w:hyperlink>
      <w:r w:rsidRPr="00D272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 w:history="1">
        <w:r w:rsidRPr="00D27275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A80926">
        <w:rPr>
          <w:rFonts w:ascii="Times New Roman" w:hAnsi="Times New Roman" w:cs="Times New Roman"/>
          <w:sz w:val="28"/>
          <w:szCs w:val="28"/>
        </w:rPr>
        <w:t xml:space="preserve"> настоящего Порядка, заявка на кассовый расход не позднее следующего рабочего дня после дня ее поступления в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МР</w:t>
      </w:r>
      <w:r w:rsidR="00665BB8" w:rsidRPr="000D1B3C">
        <w:rPr>
          <w:rFonts w:ascii="Times New Roman" w:hAnsi="Times New Roman" w:cs="Times New Roman"/>
          <w:sz w:val="28"/>
          <w:szCs w:val="28"/>
        </w:rPr>
        <w:t xml:space="preserve"> </w:t>
      </w:r>
      <w:r w:rsidRPr="00A80926">
        <w:rPr>
          <w:rFonts w:ascii="Times New Roman" w:hAnsi="Times New Roman" w:cs="Times New Roman"/>
          <w:sz w:val="28"/>
          <w:szCs w:val="28"/>
        </w:rPr>
        <w:t xml:space="preserve">отклоняется работником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МР</w:t>
      </w:r>
      <w:r w:rsidR="00665BB8" w:rsidRPr="000D1B3C">
        <w:rPr>
          <w:rFonts w:ascii="Times New Roman" w:hAnsi="Times New Roman" w:cs="Times New Roman"/>
          <w:sz w:val="28"/>
          <w:szCs w:val="28"/>
        </w:rPr>
        <w:t xml:space="preserve"> </w:t>
      </w:r>
      <w:r w:rsidRPr="00A80926">
        <w:rPr>
          <w:rFonts w:ascii="Times New Roman" w:hAnsi="Times New Roman" w:cs="Times New Roman"/>
          <w:sz w:val="28"/>
          <w:szCs w:val="28"/>
        </w:rPr>
        <w:t xml:space="preserve">и возвращается получателю средств </w:t>
      </w:r>
      <w:r w:rsidR="00665BB8">
        <w:rPr>
          <w:rFonts w:ascii="Times New Roman" w:hAnsi="Times New Roman" w:cs="Times New Roman"/>
          <w:sz w:val="28"/>
          <w:szCs w:val="28"/>
        </w:rPr>
        <w:t>местного</w:t>
      </w:r>
      <w:r w:rsidRPr="00A80926">
        <w:rPr>
          <w:rFonts w:ascii="Times New Roman" w:hAnsi="Times New Roman" w:cs="Times New Roman"/>
          <w:sz w:val="28"/>
          <w:szCs w:val="28"/>
        </w:rPr>
        <w:t xml:space="preserve"> бюджета без исполнения с указанием причины отклонения.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A80926">
        <w:rPr>
          <w:rFonts w:ascii="Times New Roman" w:hAnsi="Times New Roman" w:cs="Times New Roman"/>
          <w:sz w:val="28"/>
          <w:szCs w:val="28"/>
        </w:rPr>
        <w:t xml:space="preserve">При использовании документооборота на бумажном носителе получатель средств </w:t>
      </w:r>
      <w:r w:rsidR="00665BB8">
        <w:rPr>
          <w:rFonts w:ascii="Times New Roman" w:hAnsi="Times New Roman" w:cs="Times New Roman"/>
          <w:sz w:val="28"/>
          <w:szCs w:val="28"/>
        </w:rPr>
        <w:t>местного</w:t>
      </w:r>
      <w:r w:rsidRPr="00A80926">
        <w:rPr>
          <w:rFonts w:ascii="Times New Roman" w:hAnsi="Times New Roman" w:cs="Times New Roman"/>
          <w:sz w:val="28"/>
          <w:szCs w:val="28"/>
        </w:rPr>
        <w:t xml:space="preserve"> бюджета представляет в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МР</w:t>
      </w:r>
      <w:r w:rsidR="00665BB8" w:rsidRPr="000D1B3C">
        <w:rPr>
          <w:rFonts w:ascii="Times New Roman" w:hAnsi="Times New Roman" w:cs="Times New Roman"/>
          <w:sz w:val="28"/>
          <w:szCs w:val="28"/>
        </w:rPr>
        <w:t xml:space="preserve"> </w:t>
      </w:r>
      <w:r w:rsidRPr="00A80926">
        <w:rPr>
          <w:rFonts w:ascii="Times New Roman" w:hAnsi="Times New Roman" w:cs="Times New Roman"/>
          <w:sz w:val="28"/>
          <w:szCs w:val="28"/>
        </w:rPr>
        <w:t>два экземпляра заявки на кассовый расход, один экземпляр которой оформляется подписями руководителя и главного бухгалтера или иных лиц, имеющих право первой или второй подписи, указанных в представленной карточке образцов подписей и оттиска печати, и скрепляется оттиском печати.</w:t>
      </w:r>
      <w:proofErr w:type="gramEnd"/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809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80926">
        <w:rPr>
          <w:rFonts w:ascii="Times New Roman" w:hAnsi="Times New Roman" w:cs="Times New Roman"/>
          <w:sz w:val="28"/>
          <w:szCs w:val="28"/>
        </w:rPr>
        <w:t xml:space="preserve"> если дата заявки на кассовый расход расходится с датой фактического ее представления в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МР</w:t>
      </w:r>
      <w:r w:rsidR="00665BB8" w:rsidRPr="000D1B3C">
        <w:rPr>
          <w:rFonts w:ascii="Times New Roman" w:hAnsi="Times New Roman" w:cs="Times New Roman"/>
          <w:sz w:val="28"/>
          <w:szCs w:val="28"/>
        </w:rPr>
        <w:t xml:space="preserve"> </w:t>
      </w:r>
      <w:r w:rsidRPr="00A80926">
        <w:rPr>
          <w:rFonts w:ascii="Times New Roman" w:hAnsi="Times New Roman" w:cs="Times New Roman"/>
          <w:sz w:val="28"/>
          <w:szCs w:val="28"/>
        </w:rPr>
        <w:t xml:space="preserve">на бумажном носителе более чем на один рабочий день, на заявке на кассовый расход необходимо указать дату ее фактического представления, подтвержденную подписью представителя получателя средств </w:t>
      </w:r>
      <w:r w:rsidR="00665BB8">
        <w:rPr>
          <w:rFonts w:ascii="Times New Roman" w:hAnsi="Times New Roman" w:cs="Times New Roman"/>
          <w:sz w:val="28"/>
          <w:szCs w:val="28"/>
        </w:rPr>
        <w:t>местного</w:t>
      </w:r>
      <w:r w:rsidRPr="00A80926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665BB8" w:rsidRPr="00D27275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B8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665BB8">
        <w:rPr>
          <w:rFonts w:ascii="Times New Roman" w:hAnsi="Times New Roman" w:cs="Times New Roman"/>
          <w:sz w:val="28"/>
          <w:szCs w:val="28"/>
        </w:rPr>
        <w:t xml:space="preserve"> МР</w:t>
      </w:r>
      <w:r w:rsidR="00665BB8" w:rsidRPr="000D1B3C">
        <w:rPr>
          <w:rFonts w:ascii="Times New Roman" w:hAnsi="Times New Roman" w:cs="Times New Roman"/>
          <w:sz w:val="28"/>
          <w:szCs w:val="28"/>
        </w:rPr>
        <w:t xml:space="preserve"> </w:t>
      </w:r>
      <w:r w:rsidRPr="00A80926">
        <w:rPr>
          <w:rFonts w:ascii="Times New Roman" w:hAnsi="Times New Roman" w:cs="Times New Roman"/>
          <w:sz w:val="28"/>
          <w:szCs w:val="28"/>
        </w:rPr>
        <w:t xml:space="preserve">проверяет заявку на кассовый расход на соответствие требованиям, </w:t>
      </w:r>
      <w:r w:rsidRPr="00D27275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82" w:history="1">
        <w:r w:rsidRPr="00D27275">
          <w:rPr>
            <w:rFonts w:ascii="Times New Roman" w:hAnsi="Times New Roman" w:cs="Times New Roman"/>
            <w:sz w:val="28"/>
            <w:szCs w:val="28"/>
          </w:rPr>
          <w:t>пунктами 3.1</w:t>
        </w:r>
      </w:hyperlink>
      <w:r w:rsidRPr="00D272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 w:history="1">
        <w:r w:rsidRPr="00D27275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D27275">
        <w:rPr>
          <w:rFonts w:ascii="Times New Roman" w:hAnsi="Times New Roman" w:cs="Times New Roman"/>
          <w:sz w:val="28"/>
          <w:szCs w:val="28"/>
        </w:rPr>
        <w:t xml:space="preserve"> настоящего Порядка в день ее поступления. После завершения проверки, при отсутствии оснований для возврата, заявки на кассовый расход включаются в реестр на отправку в УФК по Омской области не позднее следующего рабочего дня после дня их поступления в </w:t>
      </w:r>
      <w:proofErr w:type="spellStart"/>
      <w:r w:rsidR="00665BB8" w:rsidRPr="00D27275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665BB8" w:rsidRPr="00D27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BB8" w:rsidRPr="00D27275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665BB8" w:rsidRPr="00D27275">
        <w:rPr>
          <w:rFonts w:ascii="Times New Roman" w:hAnsi="Times New Roman" w:cs="Times New Roman"/>
          <w:sz w:val="28"/>
          <w:szCs w:val="28"/>
        </w:rPr>
        <w:t xml:space="preserve"> МР</w:t>
      </w:r>
      <w:r w:rsidRPr="00D27275">
        <w:rPr>
          <w:rFonts w:ascii="Times New Roman" w:hAnsi="Times New Roman" w:cs="Times New Roman"/>
          <w:sz w:val="28"/>
          <w:szCs w:val="28"/>
        </w:rPr>
        <w:t>.</w:t>
      </w:r>
    </w:p>
    <w:p w:rsidR="00665BB8" w:rsidRPr="00D27275" w:rsidRDefault="00665BB8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275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Pr="00D27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75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D27275">
        <w:rPr>
          <w:rFonts w:ascii="Times New Roman" w:hAnsi="Times New Roman" w:cs="Times New Roman"/>
          <w:sz w:val="28"/>
          <w:szCs w:val="28"/>
        </w:rPr>
        <w:t xml:space="preserve"> МР </w:t>
      </w:r>
      <w:r w:rsidR="00A80926" w:rsidRPr="00D27275">
        <w:rPr>
          <w:rFonts w:ascii="Times New Roman" w:hAnsi="Times New Roman" w:cs="Times New Roman"/>
          <w:sz w:val="28"/>
          <w:szCs w:val="28"/>
        </w:rPr>
        <w:t>вправе отказать в приеме заявки на кассовый расход: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275">
        <w:rPr>
          <w:rFonts w:ascii="Times New Roman" w:hAnsi="Times New Roman" w:cs="Times New Roman"/>
          <w:sz w:val="28"/>
          <w:szCs w:val="28"/>
        </w:rPr>
        <w:t xml:space="preserve">- в случае несоответствия требованиям, установленным </w:t>
      </w:r>
      <w:hyperlink w:anchor="P82" w:history="1">
        <w:r w:rsidRPr="00D27275">
          <w:rPr>
            <w:rFonts w:ascii="Times New Roman" w:hAnsi="Times New Roman" w:cs="Times New Roman"/>
            <w:sz w:val="28"/>
            <w:szCs w:val="28"/>
          </w:rPr>
          <w:t>пунктами 3.1</w:t>
        </w:r>
      </w:hyperlink>
      <w:r w:rsidRPr="00D2727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8" w:history="1">
        <w:r w:rsidRPr="00D27275">
          <w:rPr>
            <w:rFonts w:ascii="Times New Roman" w:hAnsi="Times New Roman" w:cs="Times New Roman"/>
            <w:sz w:val="28"/>
            <w:szCs w:val="28"/>
          </w:rPr>
          <w:t>3.3</w:t>
        </w:r>
      </w:hyperlink>
      <w:r w:rsidRPr="00A8092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>- если подписи на них будут признаны не соответствующими образцам, указанным в карточке с образцами подписей и оттиска печати;</w:t>
      </w:r>
    </w:p>
    <w:p w:rsidR="00665BB8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>- при наличии в представленной заявке на кассовый расход исправлений.</w:t>
      </w:r>
    </w:p>
    <w:p w:rsidR="00A80926" w:rsidRPr="00A80926" w:rsidRDefault="00A80926" w:rsidP="00665B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926">
        <w:rPr>
          <w:rFonts w:ascii="Times New Roman" w:hAnsi="Times New Roman" w:cs="Times New Roman"/>
          <w:sz w:val="28"/>
          <w:szCs w:val="28"/>
        </w:rPr>
        <w:t xml:space="preserve">3.8. При переоформлении и (или) закрытии лицевых счетов получателей средств </w:t>
      </w:r>
      <w:r w:rsidR="00665BB8">
        <w:rPr>
          <w:rFonts w:ascii="Times New Roman" w:hAnsi="Times New Roman" w:cs="Times New Roman"/>
          <w:sz w:val="28"/>
          <w:szCs w:val="28"/>
        </w:rPr>
        <w:t>местного</w:t>
      </w:r>
      <w:r w:rsidRPr="00A80926">
        <w:rPr>
          <w:rFonts w:ascii="Times New Roman" w:hAnsi="Times New Roman" w:cs="Times New Roman"/>
          <w:sz w:val="28"/>
          <w:szCs w:val="28"/>
        </w:rPr>
        <w:t xml:space="preserve"> бюджета представленные и неисполненные заявки на кассовый расход отклоняются.</w:t>
      </w:r>
    </w:p>
    <w:p w:rsidR="00665BB8" w:rsidRPr="00425C0D" w:rsidRDefault="00665BB8" w:rsidP="00665BB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5C0D">
        <w:rPr>
          <w:rFonts w:ascii="Times New Roman" w:hAnsi="Times New Roman" w:cs="Times New Roman"/>
          <w:b w:val="0"/>
          <w:sz w:val="28"/>
          <w:szCs w:val="28"/>
        </w:rPr>
        <w:t>4.  Закрытие операционного дня</w:t>
      </w:r>
    </w:p>
    <w:p w:rsidR="00665BB8" w:rsidRPr="00425C0D" w:rsidRDefault="00665BB8" w:rsidP="00665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0740" w:rsidRDefault="001373CC" w:rsidP="00C00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BB8" w:rsidRPr="00665BB8">
        <w:rPr>
          <w:rFonts w:ascii="Times New Roman" w:hAnsi="Times New Roman" w:cs="Times New Roman"/>
          <w:sz w:val="28"/>
          <w:szCs w:val="28"/>
        </w:rPr>
        <w:t>.1. На основании выписки с казначейского счета 032</w:t>
      </w:r>
      <w:r w:rsidR="00C00740">
        <w:rPr>
          <w:rFonts w:ascii="Times New Roman" w:hAnsi="Times New Roman" w:cs="Times New Roman"/>
          <w:sz w:val="28"/>
          <w:szCs w:val="28"/>
        </w:rPr>
        <w:t>3</w:t>
      </w:r>
      <w:r w:rsidR="00665BB8" w:rsidRPr="00665BB8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C00740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C00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740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C00740">
        <w:rPr>
          <w:rFonts w:ascii="Times New Roman" w:hAnsi="Times New Roman" w:cs="Times New Roman"/>
          <w:sz w:val="28"/>
          <w:szCs w:val="28"/>
        </w:rPr>
        <w:t xml:space="preserve"> МР</w:t>
      </w:r>
      <w:r w:rsidR="00C00740" w:rsidRPr="000D1B3C">
        <w:rPr>
          <w:rFonts w:ascii="Times New Roman" w:hAnsi="Times New Roman" w:cs="Times New Roman"/>
          <w:sz w:val="28"/>
          <w:szCs w:val="28"/>
        </w:rPr>
        <w:t xml:space="preserve"> </w:t>
      </w:r>
      <w:r w:rsidR="00665BB8" w:rsidRPr="00665BB8">
        <w:rPr>
          <w:rFonts w:ascii="Times New Roman" w:hAnsi="Times New Roman" w:cs="Times New Roman"/>
          <w:sz w:val="28"/>
          <w:szCs w:val="28"/>
        </w:rPr>
        <w:t xml:space="preserve">проводит операции по зачислению и списанию средств по соответствующим лицевым счетам получателей средств </w:t>
      </w:r>
      <w:r w:rsidR="00C00740">
        <w:rPr>
          <w:rFonts w:ascii="Times New Roman" w:hAnsi="Times New Roman" w:cs="Times New Roman"/>
          <w:sz w:val="28"/>
          <w:szCs w:val="28"/>
        </w:rPr>
        <w:t>местного</w:t>
      </w:r>
      <w:r w:rsidR="00665BB8" w:rsidRPr="00665BB8">
        <w:rPr>
          <w:rFonts w:ascii="Times New Roman" w:hAnsi="Times New Roman" w:cs="Times New Roman"/>
          <w:sz w:val="28"/>
          <w:szCs w:val="28"/>
        </w:rPr>
        <w:t xml:space="preserve"> бюджета.</w:t>
      </w:r>
      <w:bookmarkStart w:id="4" w:name="P130"/>
      <w:bookmarkEnd w:id="4"/>
    </w:p>
    <w:p w:rsidR="00C00740" w:rsidRDefault="001373CC" w:rsidP="00C00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65BB8" w:rsidRPr="00665BB8">
        <w:rPr>
          <w:rFonts w:ascii="Times New Roman" w:hAnsi="Times New Roman" w:cs="Times New Roman"/>
          <w:sz w:val="28"/>
          <w:szCs w:val="28"/>
        </w:rPr>
        <w:t xml:space="preserve">.2. На основании проведенных операций </w:t>
      </w:r>
      <w:proofErr w:type="spellStart"/>
      <w:r w:rsidR="00C00740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C00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740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C00740">
        <w:rPr>
          <w:rFonts w:ascii="Times New Roman" w:hAnsi="Times New Roman" w:cs="Times New Roman"/>
          <w:sz w:val="28"/>
          <w:szCs w:val="28"/>
        </w:rPr>
        <w:t xml:space="preserve"> МР</w:t>
      </w:r>
      <w:r w:rsidR="00C00740" w:rsidRPr="000D1B3C">
        <w:rPr>
          <w:rFonts w:ascii="Times New Roman" w:hAnsi="Times New Roman" w:cs="Times New Roman"/>
          <w:sz w:val="28"/>
          <w:szCs w:val="28"/>
        </w:rPr>
        <w:t xml:space="preserve"> </w:t>
      </w:r>
      <w:r w:rsidR="00665BB8" w:rsidRPr="00665BB8">
        <w:rPr>
          <w:rFonts w:ascii="Times New Roman" w:hAnsi="Times New Roman" w:cs="Times New Roman"/>
          <w:sz w:val="28"/>
          <w:szCs w:val="28"/>
        </w:rPr>
        <w:t xml:space="preserve"> ежедневно формирует </w:t>
      </w:r>
      <w:proofErr w:type="gramStart"/>
      <w:r w:rsidR="00665BB8" w:rsidRPr="00665BB8">
        <w:rPr>
          <w:rFonts w:ascii="Times New Roman" w:hAnsi="Times New Roman" w:cs="Times New Roman"/>
          <w:sz w:val="28"/>
          <w:szCs w:val="28"/>
        </w:rPr>
        <w:t>в электронном виде выписки из лицевых счетов за предыдущий операционный день с необходимыми приложениями в ГИС</w:t>
      </w:r>
      <w:proofErr w:type="gramEnd"/>
      <w:r w:rsidR="00665BB8" w:rsidRPr="00665BB8">
        <w:rPr>
          <w:rFonts w:ascii="Times New Roman" w:hAnsi="Times New Roman" w:cs="Times New Roman"/>
          <w:sz w:val="28"/>
          <w:szCs w:val="28"/>
        </w:rPr>
        <w:t xml:space="preserve"> ЕСУБП.</w:t>
      </w:r>
    </w:p>
    <w:p w:rsidR="00E67427" w:rsidRDefault="00E67427" w:rsidP="00C00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427">
        <w:rPr>
          <w:rFonts w:ascii="Times New Roman" w:hAnsi="Times New Roman" w:cs="Times New Roman"/>
          <w:sz w:val="28"/>
          <w:szCs w:val="28"/>
        </w:rPr>
        <w:t>Выписки из лицевых счетов в день их формирования направляются получателям средств местного бюджета в электронном виде в ГИС ЕСУБП и самостоятельно распечатываются получателем средств местного бюджета.</w:t>
      </w:r>
    </w:p>
    <w:p w:rsidR="00E67427" w:rsidRDefault="00E67427" w:rsidP="00E6742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0F8">
        <w:rPr>
          <w:rFonts w:ascii="Times New Roman" w:hAnsi="Times New Roman" w:cs="Times New Roman"/>
          <w:i/>
          <w:sz w:val="24"/>
          <w:szCs w:val="24"/>
        </w:rPr>
        <w:t xml:space="preserve">(в ред. Приказа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КФиК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МР от </w:t>
      </w:r>
      <w:r w:rsidR="006C2FCA">
        <w:rPr>
          <w:rFonts w:ascii="Times New Roman" w:hAnsi="Times New Roman" w:cs="Times New Roman"/>
          <w:i/>
          <w:sz w:val="24"/>
          <w:szCs w:val="24"/>
        </w:rPr>
        <w:t>05</w:t>
      </w:r>
      <w:r w:rsidRPr="008460F8">
        <w:rPr>
          <w:rFonts w:ascii="Times New Roman" w:hAnsi="Times New Roman" w:cs="Times New Roman"/>
          <w:i/>
          <w:sz w:val="24"/>
          <w:szCs w:val="24"/>
        </w:rPr>
        <w:t>.</w:t>
      </w:r>
      <w:r w:rsidR="006C2FCA">
        <w:rPr>
          <w:rFonts w:ascii="Times New Roman" w:hAnsi="Times New Roman" w:cs="Times New Roman"/>
          <w:i/>
          <w:sz w:val="24"/>
          <w:szCs w:val="24"/>
        </w:rPr>
        <w:t>04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.2024 г № </w:t>
      </w:r>
      <w:r w:rsidR="006C2FCA">
        <w:rPr>
          <w:rFonts w:ascii="Times New Roman" w:hAnsi="Times New Roman" w:cs="Times New Roman"/>
          <w:i/>
          <w:sz w:val="24"/>
          <w:szCs w:val="24"/>
        </w:rPr>
        <w:t>36</w:t>
      </w:r>
      <w:r w:rsidRPr="008460F8">
        <w:rPr>
          <w:rFonts w:ascii="Times New Roman" w:hAnsi="Times New Roman" w:cs="Times New Roman"/>
          <w:i/>
          <w:sz w:val="24"/>
          <w:szCs w:val="24"/>
        </w:rPr>
        <w:t>)</w:t>
      </w:r>
    </w:p>
    <w:p w:rsidR="00C00740" w:rsidRDefault="001373CC" w:rsidP="00C00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BB8" w:rsidRPr="00665BB8">
        <w:rPr>
          <w:rFonts w:ascii="Times New Roman" w:hAnsi="Times New Roman" w:cs="Times New Roman"/>
          <w:sz w:val="28"/>
          <w:szCs w:val="28"/>
        </w:rPr>
        <w:t xml:space="preserve">.3. Выписки из лицевых счетов с необходимыми приложениями подлежат хранению в </w:t>
      </w:r>
      <w:proofErr w:type="spellStart"/>
      <w:r w:rsidR="00C00740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C00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740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C00740">
        <w:rPr>
          <w:rFonts w:ascii="Times New Roman" w:hAnsi="Times New Roman" w:cs="Times New Roman"/>
          <w:sz w:val="28"/>
          <w:szCs w:val="28"/>
        </w:rPr>
        <w:t xml:space="preserve"> МР</w:t>
      </w:r>
      <w:r w:rsidR="00C00740" w:rsidRPr="000D1B3C">
        <w:rPr>
          <w:rFonts w:ascii="Times New Roman" w:hAnsi="Times New Roman" w:cs="Times New Roman"/>
          <w:sz w:val="28"/>
          <w:szCs w:val="28"/>
        </w:rPr>
        <w:t xml:space="preserve"> </w:t>
      </w:r>
      <w:r w:rsidR="00665BB8" w:rsidRPr="00665BB8">
        <w:rPr>
          <w:rFonts w:ascii="Times New Roman" w:hAnsi="Times New Roman" w:cs="Times New Roman"/>
          <w:sz w:val="28"/>
          <w:szCs w:val="28"/>
        </w:rPr>
        <w:t>в электронном виде в соответствии с законодательством.</w:t>
      </w:r>
    </w:p>
    <w:p w:rsidR="00C00740" w:rsidRDefault="00665BB8" w:rsidP="00C00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BB8">
        <w:rPr>
          <w:rFonts w:ascii="Times New Roman" w:hAnsi="Times New Roman" w:cs="Times New Roman"/>
          <w:sz w:val="28"/>
          <w:szCs w:val="28"/>
        </w:rPr>
        <w:t xml:space="preserve">В случае отсутствия электронного </w:t>
      </w:r>
      <w:proofErr w:type="gramStart"/>
      <w:r w:rsidRPr="00665BB8">
        <w:rPr>
          <w:rFonts w:ascii="Times New Roman" w:hAnsi="Times New Roman" w:cs="Times New Roman"/>
          <w:sz w:val="28"/>
          <w:szCs w:val="28"/>
        </w:rPr>
        <w:t>документооборота</w:t>
      </w:r>
      <w:proofErr w:type="gramEnd"/>
      <w:r w:rsidRPr="00665BB8">
        <w:rPr>
          <w:rFonts w:ascii="Times New Roman" w:hAnsi="Times New Roman" w:cs="Times New Roman"/>
          <w:sz w:val="28"/>
          <w:szCs w:val="28"/>
        </w:rPr>
        <w:t xml:space="preserve"> сформированные в срок, предусмотренный </w:t>
      </w:r>
      <w:hyperlink w:anchor="P130" w:history="1">
        <w:r w:rsidRPr="00D27275">
          <w:rPr>
            <w:rFonts w:ascii="Times New Roman" w:hAnsi="Times New Roman" w:cs="Times New Roman"/>
            <w:sz w:val="28"/>
            <w:szCs w:val="28"/>
          </w:rPr>
          <w:t>абзацем первым пункта 5.2</w:t>
        </w:r>
      </w:hyperlink>
      <w:r w:rsidRPr="00D2727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665BB8">
        <w:rPr>
          <w:rFonts w:ascii="Times New Roman" w:hAnsi="Times New Roman" w:cs="Times New Roman"/>
          <w:sz w:val="28"/>
          <w:szCs w:val="28"/>
        </w:rPr>
        <w:t xml:space="preserve"> Порядка, вторые экземпляры выписок из лицевых счетов на бумажном носителе с отметкой о проведении и с необходимыми приложениями выдаются в день обращения под расписку лицам, имеющим право первой или второй подписи по данному счету, или их представителям по доверенности, или через абонентский ящик. Способ выдачи данных документов определяется получателем средств </w:t>
      </w:r>
      <w:r w:rsidR="00C00740">
        <w:rPr>
          <w:rFonts w:ascii="Times New Roman" w:hAnsi="Times New Roman" w:cs="Times New Roman"/>
          <w:sz w:val="28"/>
          <w:szCs w:val="28"/>
        </w:rPr>
        <w:t>местного</w:t>
      </w:r>
      <w:r w:rsidRPr="00665BB8">
        <w:rPr>
          <w:rFonts w:ascii="Times New Roman" w:hAnsi="Times New Roman" w:cs="Times New Roman"/>
          <w:sz w:val="28"/>
          <w:szCs w:val="28"/>
        </w:rPr>
        <w:t xml:space="preserve"> бюджета посредством подачи в </w:t>
      </w:r>
      <w:proofErr w:type="spellStart"/>
      <w:r w:rsidR="00C00740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C00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740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C00740">
        <w:rPr>
          <w:rFonts w:ascii="Times New Roman" w:hAnsi="Times New Roman" w:cs="Times New Roman"/>
          <w:sz w:val="28"/>
          <w:szCs w:val="28"/>
        </w:rPr>
        <w:t xml:space="preserve"> МР</w:t>
      </w:r>
      <w:r w:rsidR="00C00740" w:rsidRPr="000D1B3C">
        <w:rPr>
          <w:rFonts w:ascii="Times New Roman" w:hAnsi="Times New Roman" w:cs="Times New Roman"/>
          <w:sz w:val="28"/>
          <w:szCs w:val="28"/>
        </w:rPr>
        <w:t xml:space="preserve"> </w:t>
      </w:r>
      <w:r w:rsidRPr="00665BB8">
        <w:rPr>
          <w:rFonts w:ascii="Times New Roman" w:hAnsi="Times New Roman" w:cs="Times New Roman"/>
          <w:sz w:val="28"/>
          <w:szCs w:val="28"/>
        </w:rPr>
        <w:t>письменного заявления, составленного в произвольной форме.</w:t>
      </w:r>
    </w:p>
    <w:p w:rsidR="00C00740" w:rsidRDefault="001373CC" w:rsidP="00C00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BB8" w:rsidRPr="00665BB8">
        <w:rPr>
          <w:rFonts w:ascii="Times New Roman" w:hAnsi="Times New Roman" w:cs="Times New Roman"/>
          <w:sz w:val="28"/>
          <w:szCs w:val="28"/>
        </w:rPr>
        <w:t xml:space="preserve">.4. Получатель средств </w:t>
      </w:r>
      <w:r w:rsidR="00C00740">
        <w:rPr>
          <w:rFonts w:ascii="Times New Roman" w:hAnsi="Times New Roman" w:cs="Times New Roman"/>
          <w:sz w:val="28"/>
          <w:szCs w:val="28"/>
        </w:rPr>
        <w:t>местного</w:t>
      </w:r>
      <w:r w:rsidR="00665BB8" w:rsidRPr="00665BB8">
        <w:rPr>
          <w:rFonts w:ascii="Times New Roman" w:hAnsi="Times New Roman" w:cs="Times New Roman"/>
          <w:sz w:val="28"/>
          <w:szCs w:val="28"/>
        </w:rPr>
        <w:t xml:space="preserve"> бюджета в течение трех дней после </w:t>
      </w:r>
      <w:r w:rsidR="00E67427">
        <w:rPr>
          <w:rFonts w:ascii="Times New Roman" w:hAnsi="Times New Roman" w:cs="Times New Roman"/>
          <w:sz w:val="28"/>
          <w:szCs w:val="28"/>
        </w:rPr>
        <w:t>получения</w:t>
      </w:r>
      <w:r w:rsidR="00665BB8" w:rsidRPr="00665BB8">
        <w:rPr>
          <w:rFonts w:ascii="Times New Roman" w:hAnsi="Times New Roman" w:cs="Times New Roman"/>
          <w:sz w:val="28"/>
          <w:szCs w:val="28"/>
        </w:rPr>
        <w:t xml:space="preserve"> выписки из лицевого счета письменно сообщает </w:t>
      </w:r>
      <w:proofErr w:type="spellStart"/>
      <w:r w:rsidR="00C00740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C00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740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C00740">
        <w:rPr>
          <w:rFonts w:ascii="Times New Roman" w:hAnsi="Times New Roman" w:cs="Times New Roman"/>
          <w:sz w:val="28"/>
          <w:szCs w:val="28"/>
        </w:rPr>
        <w:t xml:space="preserve"> МР</w:t>
      </w:r>
      <w:r w:rsidR="00C00740" w:rsidRPr="000D1B3C">
        <w:rPr>
          <w:rFonts w:ascii="Times New Roman" w:hAnsi="Times New Roman" w:cs="Times New Roman"/>
          <w:sz w:val="28"/>
          <w:szCs w:val="28"/>
        </w:rPr>
        <w:t xml:space="preserve"> </w:t>
      </w:r>
      <w:r w:rsidR="00665BB8" w:rsidRPr="00665BB8">
        <w:rPr>
          <w:rFonts w:ascii="Times New Roman" w:hAnsi="Times New Roman" w:cs="Times New Roman"/>
          <w:sz w:val="28"/>
          <w:szCs w:val="28"/>
        </w:rPr>
        <w:t xml:space="preserve">о суммах, ошибочно отраженных на его лицевом счете. При отсутствии возражений в указанные </w:t>
      </w:r>
      <w:proofErr w:type="gramStart"/>
      <w:r w:rsidR="00665BB8" w:rsidRPr="00665BB8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="00665BB8" w:rsidRPr="00665BB8">
        <w:rPr>
          <w:rFonts w:ascii="Times New Roman" w:hAnsi="Times New Roman" w:cs="Times New Roman"/>
          <w:sz w:val="28"/>
          <w:szCs w:val="28"/>
        </w:rPr>
        <w:t xml:space="preserve"> совершенные операции по лицевым счетам и остатки, отраженные на этих лицевых счетах, считаются подтвержденными.</w:t>
      </w:r>
    </w:p>
    <w:p w:rsidR="00E67427" w:rsidRDefault="00E67427" w:rsidP="00C00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0F8">
        <w:rPr>
          <w:rFonts w:ascii="Times New Roman" w:hAnsi="Times New Roman" w:cs="Times New Roman"/>
          <w:i/>
          <w:sz w:val="24"/>
          <w:szCs w:val="24"/>
        </w:rPr>
        <w:t xml:space="preserve">(в ред. Приказа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КФиК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МР от </w:t>
      </w:r>
      <w:r w:rsidR="006C2FCA">
        <w:rPr>
          <w:rFonts w:ascii="Times New Roman" w:hAnsi="Times New Roman" w:cs="Times New Roman"/>
          <w:i/>
          <w:sz w:val="24"/>
          <w:szCs w:val="24"/>
        </w:rPr>
        <w:t>05</w:t>
      </w:r>
      <w:r w:rsidRPr="008460F8">
        <w:rPr>
          <w:rFonts w:ascii="Times New Roman" w:hAnsi="Times New Roman" w:cs="Times New Roman"/>
          <w:i/>
          <w:sz w:val="24"/>
          <w:szCs w:val="24"/>
        </w:rPr>
        <w:t>.</w:t>
      </w:r>
      <w:r w:rsidR="006C2FCA">
        <w:rPr>
          <w:rFonts w:ascii="Times New Roman" w:hAnsi="Times New Roman" w:cs="Times New Roman"/>
          <w:i/>
          <w:sz w:val="24"/>
          <w:szCs w:val="24"/>
        </w:rPr>
        <w:t>04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.2024 г № </w:t>
      </w:r>
      <w:r w:rsidR="006C2FCA">
        <w:rPr>
          <w:rFonts w:ascii="Times New Roman" w:hAnsi="Times New Roman" w:cs="Times New Roman"/>
          <w:i/>
          <w:sz w:val="24"/>
          <w:szCs w:val="24"/>
        </w:rPr>
        <w:t>36</w:t>
      </w:r>
      <w:r w:rsidRPr="008460F8">
        <w:rPr>
          <w:rFonts w:ascii="Times New Roman" w:hAnsi="Times New Roman" w:cs="Times New Roman"/>
          <w:i/>
          <w:sz w:val="24"/>
          <w:szCs w:val="24"/>
        </w:rPr>
        <w:t>)</w:t>
      </w:r>
    </w:p>
    <w:p w:rsidR="00E67427" w:rsidRDefault="00E67427" w:rsidP="00C00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427">
        <w:rPr>
          <w:rFonts w:ascii="Times New Roman" w:hAnsi="Times New Roman" w:cs="Times New Roman"/>
          <w:sz w:val="28"/>
          <w:szCs w:val="28"/>
        </w:rPr>
        <w:t>Получатель средств местного бюджета вправе в пределах текущего финансового года уточнить коды бюджетной классификации Российской Федерации путем направления в электронном виде в ГИС ЕСУБП сформированного им уведомления об уточнении вида и принадлежности платежа.</w:t>
      </w:r>
    </w:p>
    <w:p w:rsidR="00E67427" w:rsidRPr="00E67427" w:rsidRDefault="00E67427" w:rsidP="00C00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0F8">
        <w:rPr>
          <w:rFonts w:ascii="Times New Roman" w:hAnsi="Times New Roman" w:cs="Times New Roman"/>
          <w:i/>
          <w:sz w:val="24"/>
          <w:szCs w:val="24"/>
        </w:rPr>
        <w:t xml:space="preserve">(в ред. Приказа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КФиК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460F8">
        <w:rPr>
          <w:rFonts w:ascii="Times New Roman" w:hAnsi="Times New Roman" w:cs="Times New Roman"/>
          <w:i/>
          <w:sz w:val="24"/>
          <w:szCs w:val="24"/>
        </w:rPr>
        <w:t>Исилькульского</w:t>
      </w:r>
      <w:proofErr w:type="spellEnd"/>
      <w:r w:rsidRPr="008460F8">
        <w:rPr>
          <w:rFonts w:ascii="Times New Roman" w:hAnsi="Times New Roman" w:cs="Times New Roman"/>
          <w:i/>
          <w:sz w:val="24"/>
          <w:szCs w:val="24"/>
        </w:rPr>
        <w:t xml:space="preserve"> МР от </w:t>
      </w:r>
      <w:r w:rsidR="006C2FCA">
        <w:rPr>
          <w:rFonts w:ascii="Times New Roman" w:hAnsi="Times New Roman" w:cs="Times New Roman"/>
          <w:i/>
          <w:sz w:val="24"/>
          <w:szCs w:val="24"/>
        </w:rPr>
        <w:t>05</w:t>
      </w:r>
      <w:r w:rsidRPr="008460F8">
        <w:rPr>
          <w:rFonts w:ascii="Times New Roman" w:hAnsi="Times New Roman" w:cs="Times New Roman"/>
          <w:i/>
          <w:sz w:val="24"/>
          <w:szCs w:val="24"/>
        </w:rPr>
        <w:t>.</w:t>
      </w:r>
      <w:r w:rsidR="006C2FCA">
        <w:rPr>
          <w:rFonts w:ascii="Times New Roman" w:hAnsi="Times New Roman" w:cs="Times New Roman"/>
          <w:i/>
          <w:sz w:val="24"/>
          <w:szCs w:val="24"/>
        </w:rPr>
        <w:t>04</w:t>
      </w:r>
      <w:r w:rsidRPr="008460F8">
        <w:rPr>
          <w:rFonts w:ascii="Times New Roman" w:hAnsi="Times New Roman" w:cs="Times New Roman"/>
          <w:i/>
          <w:sz w:val="24"/>
          <w:szCs w:val="24"/>
        </w:rPr>
        <w:t xml:space="preserve">.2024 г № </w:t>
      </w:r>
      <w:r w:rsidR="006C2FCA">
        <w:rPr>
          <w:rFonts w:ascii="Times New Roman" w:hAnsi="Times New Roman" w:cs="Times New Roman"/>
          <w:i/>
          <w:sz w:val="24"/>
          <w:szCs w:val="24"/>
        </w:rPr>
        <w:t>36</w:t>
      </w:r>
      <w:r w:rsidRPr="008460F8">
        <w:rPr>
          <w:rFonts w:ascii="Times New Roman" w:hAnsi="Times New Roman" w:cs="Times New Roman"/>
          <w:i/>
          <w:sz w:val="24"/>
          <w:szCs w:val="24"/>
        </w:rPr>
        <w:t>)</w:t>
      </w:r>
    </w:p>
    <w:p w:rsidR="00C00740" w:rsidRDefault="00E67427" w:rsidP="00C00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исключен. –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 от 00.03.2024 № 00</w:t>
      </w:r>
    </w:p>
    <w:p w:rsidR="00C00740" w:rsidRDefault="001373CC" w:rsidP="00C00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BB8" w:rsidRPr="00665BB8">
        <w:rPr>
          <w:rFonts w:ascii="Times New Roman" w:hAnsi="Times New Roman" w:cs="Times New Roman"/>
          <w:sz w:val="28"/>
          <w:szCs w:val="28"/>
        </w:rPr>
        <w:t xml:space="preserve">.5. </w:t>
      </w:r>
      <w:proofErr w:type="gramStart"/>
      <w:r w:rsidR="00665BB8" w:rsidRPr="00665BB8">
        <w:rPr>
          <w:rFonts w:ascii="Times New Roman" w:hAnsi="Times New Roman" w:cs="Times New Roman"/>
          <w:sz w:val="28"/>
          <w:szCs w:val="28"/>
        </w:rPr>
        <w:t xml:space="preserve">При использовании документооборота на бумажном носителе дубликаты выписки из лицевого счета или приложений к ней подготавливаются </w:t>
      </w:r>
      <w:proofErr w:type="spellStart"/>
      <w:r w:rsidR="00C00740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C00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740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C00740">
        <w:rPr>
          <w:rFonts w:ascii="Times New Roman" w:hAnsi="Times New Roman" w:cs="Times New Roman"/>
          <w:sz w:val="28"/>
          <w:szCs w:val="28"/>
        </w:rPr>
        <w:t xml:space="preserve"> МР</w:t>
      </w:r>
      <w:r w:rsidR="00C00740" w:rsidRPr="000D1B3C">
        <w:rPr>
          <w:rFonts w:ascii="Times New Roman" w:hAnsi="Times New Roman" w:cs="Times New Roman"/>
          <w:sz w:val="28"/>
          <w:szCs w:val="28"/>
        </w:rPr>
        <w:t xml:space="preserve"> </w:t>
      </w:r>
      <w:r w:rsidR="00665BB8" w:rsidRPr="00665BB8">
        <w:rPr>
          <w:rFonts w:ascii="Times New Roman" w:hAnsi="Times New Roman" w:cs="Times New Roman"/>
          <w:sz w:val="28"/>
          <w:szCs w:val="28"/>
        </w:rPr>
        <w:t xml:space="preserve">в течение тридцати календарных дней после подачи получателем средств </w:t>
      </w:r>
      <w:r w:rsidR="00C00740">
        <w:rPr>
          <w:rFonts w:ascii="Times New Roman" w:hAnsi="Times New Roman" w:cs="Times New Roman"/>
          <w:sz w:val="28"/>
          <w:szCs w:val="28"/>
        </w:rPr>
        <w:t>местного</w:t>
      </w:r>
      <w:r w:rsidR="00665BB8" w:rsidRPr="00665BB8">
        <w:rPr>
          <w:rFonts w:ascii="Times New Roman" w:hAnsi="Times New Roman" w:cs="Times New Roman"/>
          <w:sz w:val="28"/>
          <w:szCs w:val="28"/>
        </w:rPr>
        <w:t xml:space="preserve"> бюджета письменного заявления, составленного в произвольной форме, и выдаются в день обращения под расписку лицам, имеющим право первой или второй подписи по данному счету, или их представителям по доверенности либо через</w:t>
      </w:r>
      <w:proofErr w:type="gramEnd"/>
      <w:r w:rsidR="00665BB8" w:rsidRPr="00665BB8">
        <w:rPr>
          <w:rFonts w:ascii="Times New Roman" w:hAnsi="Times New Roman" w:cs="Times New Roman"/>
          <w:sz w:val="28"/>
          <w:szCs w:val="28"/>
        </w:rPr>
        <w:t xml:space="preserve"> абонентский ящик.</w:t>
      </w:r>
    </w:p>
    <w:p w:rsidR="00665BB8" w:rsidRDefault="001373CC" w:rsidP="00C00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BB8" w:rsidRPr="00665BB8">
        <w:rPr>
          <w:rFonts w:ascii="Times New Roman" w:hAnsi="Times New Roman" w:cs="Times New Roman"/>
          <w:sz w:val="28"/>
          <w:szCs w:val="28"/>
        </w:rPr>
        <w:t xml:space="preserve">.6. Информацию о неполучении выписок из лицевых счетов в электронном виде или приложений к ним получатели средств </w:t>
      </w:r>
      <w:r w:rsidR="00C00740">
        <w:rPr>
          <w:rFonts w:ascii="Times New Roman" w:hAnsi="Times New Roman" w:cs="Times New Roman"/>
          <w:sz w:val="28"/>
          <w:szCs w:val="28"/>
        </w:rPr>
        <w:t>местного</w:t>
      </w:r>
      <w:r w:rsidR="00665BB8" w:rsidRPr="00665BB8">
        <w:rPr>
          <w:rFonts w:ascii="Times New Roman" w:hAnsi="Times New Roman" w:cs="Times New Roman"/>
          <w:sz w:val="28"/>
          <w:szCs w:val="28"/>
        </w:rPr>
        <w:t xml:space="preserve"> бюджета направляют в </w:t>
      </w:r>
      <w:proofErr w:type="spellStart"/>
      <w:r w:rsidR="00C00740"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 w:rsidR="00C007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740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="00C00740">
        <w:rPr>
          <w:rFonts w:ascii="Times New Roman" w:hAnsi="Times New Roman" w:cs="Times New Roman"/>
          <w:sz w:val="28"/>
          <w:szCs w:val="28"/>
        </w:rPr>
        <w:t xml:space="preserve"> МР</w:t>
      </w:r>
      <w:r w:rsidR="00C00740" w:rsidRPr="000D1B3C">
        <w:rPr>
          <w:rFonts w:ascii="Times New Roman" w:hAnsi="Times New Roman" w:cs="Times New Roman"/>
          <w:sz w:val="28"/>
          <w:szCs w:val="28"/>
        </w:rPr>
        <w:t xml:space="preserve"> </w:t>
      </w:r>
      <w:r w:rsidR="00665BB8" w:rsidRPr="00665BB8">
        <w:rPr>
          <w:rFonts w:ascii="Times New Roman" w:hAnsi="Times New Roman" w:cs="Times New Roman"/>
          <w:sz w:val="28"/>
          <w:szCs w:val="28"/>
        </w:rPr>
        <w:t>в течение трех рабочих дней со дня получения очередной выписки из лицевого счета.</w:t>
      </w:r>
    </w:p>
    <w:p w:rsidR="001373CC" w:rsidRPr="00665BB8" w:rsidRDefault="001373CC" w:rsidP="00C007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C0D" w:rsidRDefault="00425C0D" w:rsidP="001373C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373CC" w:rsidRPr="00425C0D" w:rsidRDefault="001373CC" w:rsidP="001373C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5C0D">
        <w:rPr>
          <w:rFonts w:ascii="Times New Roman" w:hAnsi="Times New Roman" w:cs="Times New Roman"/>
          <w:b w:val="0"/>
          <w:sz w:val="28"/>
          <w:szCs w:val="28"/>
        </w:rPr>
        <w:t>5. Организация документооборота</w:t>
      </w:r>
    </w:p>
    <w:p w:rsidR="001373CC" w:rsidRPr="001373CC" w:rsidRDefault="001373CC" w:rsidP="00137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73CC" w:rsidRDefault="001373CC" w:rsidP="00137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1373CC">
        <w:rPr>
          <w:rFonts w:ascii="Times New Roman" w:hAnsi="Times New Roman" w:cs="Times New Roman"/>
          <w:sz w:val="28"/>
          <w:szCs w:val="28"/>
        </w:rPr>
        <w:t xml:space="preserve">.1. Организация документооборота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  <w:r w:rsidRPr="000D1B3C">
        <w:rPr>
          <w:rFonts w:ascii="Times New Roman" w:hAnsi="Times New Roman" w:cs="Times New Roman"/>
          <w:sz w:val="28"/>
          <w:szCs w:val="28"/>
        </w:rPr>
        <w:t xml:space="preserve"> </w:t>
      </w:r>
      <w:r w:rsidRPr="001373CC">
        <w:rPr>
          <w:rFonts w:ascii="Times New Roman" w:hAnsi="Times New Roman" w:cs="Times New Roman"/>
          <w:sz w:val="28"/>
          <w:szCs w:val="28"/>
        </w:rPr>
        <w:t>устанавливается таким образом, чтобы обеспечить своевременную обработку документов, полученных как в электронном виде, так и на бумажном носителе, и отражение проведенных операций на лицевых счетах и в бюджетном учете.</w:t>
      </w:r>
    </w:p>
    <w:p w:rsidR="001373CC" w:rsidRDefault="001373CC" w:rsidP="00137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73CC">
        <w:rPr>
          <w:rFonts w:ascii="Times New Roman" w:hAnsi="Times New Roman" w:cs="Times New Roman"/>
          <w:sz w:val="28"/>
          <w:szCs w:val="28"/>
        </w:rPr>
        <w:t xml:space="preserve">.2. Начало и окончание операционного дня, в том числе время приема расчетных документов от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373CC">
        <w:rPr>
          <w:rFonts w:ascii="Times New Roman" w:hAnsi="Times New Roman" w:cs="Times New Roman"/>
          <w:sz w:val="28"/>
          <w:szCs w:val="28"/>
        </w:rPr>
        <w:t xml:space="preserve"> бюджета, устанавливаются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  <w:proofErr w:type="gramStart"/>
      <w:r w:rsidRPr="000D1B3C">
        <w:rPr>
          <w:rFonts w:ascii="Times New Roman" w:hAnsi="Times New Roman" w:cs="Times New Roman"/>
          <w:sz w:val="28"/>
          <w:szCs w:val="28"/>
        </w:rPr>
        <w:t xml:space="preserve"> </w:t>
      </w:r>
      <w:r w:rsidRPr="001373C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373CC" w:rsidRDefault="001373CC" w:rsidP="00137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3CC">
        <w:rPr>
          <w:rFonts w:ascii="Times New Roman" w:hAnsi="Times New Roman" w:cs="Times New Roman"/>
          <w:sz w:val="28"/>
          <w:szCs w:val="28"/>
        </w:rPr>
        <w:t>- начало операционного дня - 0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73CC">
        <w:rPr>
          <w:rFonts w:ascii="Times New Roman" w:hAnsi="Times New Roman" w:cs="Times New Roman"/>
          <w:sz w:val="28"/>
          <w:szCs w:val="28"/>
        </w:rPr>
        <w:t>.00 часов местного времени;</w:t>
      </w:r>
    </w:p>
    <w:p w:rsidR="001373CC" w:rsidRDefault="001373CC" w:rsidP="00137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3CC">
        <w:rPr>
          <w:rFonts w:ascii="Times New Roman" w:hAnsi="Times New Roman" w:cs="Times New Roman"/>
          <w:sz w:val="28"/>
          <w:szCs w:val="28"/>
        </w:rPr>
        <w:t>- окончание операционного дня - 1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73CC">
        <w:rPr>
          <w:rFonts w:ascii="Times New Roman" w:hAnsi="Times New Roman" w:cs="Times New Roman"/>
          <w:sz w:val="28"/>
          <w:szCs w:val="28"/>
        </w:rPr>
        <w:t>.00 часов местного времени.</w:t>
      </w:r>
    </w:p>
    <w:p w:rsidR="001373CC" w:rsidRDefault="001373CC" w:rsidP="00137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73CC">
        <w:rPr>
          <w:rFonts w:ascii="Times New Roman" w:hAnsi="Times New Roman" w:cs="Times New Roman"/>
          <w:sz w:val="28"/>
          <w:szCs w:val="28"/>
        </w:rPr>
        <w:t xml:space="preserve">.3. Датой поступления документа в электронном виде считается дата и время передачи получателем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373CC">
        <w:rPr>
          <w:rFonts w:ascii="Times New Roman" w:hAnsi="Times New Roman" w:cs="Times New Roman"/>
          <w:sz w:val="28"/>
          <w:szCs w:val="28"/>
        </w:rPr>
        <w:t xml:space="preserve"> бюджета документа в электронном виде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КФиК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  <w:r w:rsidRPr="001373CC">
        <w:rPr>
          <w:rFonts w:ascii="Times New Roman" w:hAnsi="Times New Roman" w:cs="Times New Roman"/>
          <w:sz w:val="28"/>
          <w:szCs w:val="28"/>
        </w:rPr>
        <w:t>.</w:t>
      </w:r>
    </w:p>
    <w:p w:rsidR="001373CC" w:rsidRDefault="001373CC" w:rsidP="00137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73CC">
        <w:rPr>
          <w:rFonts w:ascii="Times New Roman" w:hAnsi="Times New Roman" w:cs="Times New Roman"/>
          <w:sz w:val="28"/>
          <w:szCs w:val="28"/>
        </w:rPr>
        <w:t xml:space="preserve">.4. Прием заявок на кассовый расход от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373CC">
        <w:rPr>
          <w:rFonts w:ascii="Times New Roman" w:hAnsi="Times New Roman" w:cs="Times New Roman"/>
          <w:sz w:val="28"/>
          <w:szCs w:val="28"/>
        </w:rPr>
        <w:t xml:space="preserve"> бюджета в электронном виде и на бумажном носителе в течение текущего операционного дня производится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73CC">
        <w:rPr>
          <w:rFonts w:ascii="Times New Roman" w:hAnsi="Times New Roman" w:cs="Times New Roman"/>
          <w:sz w:val="28"/>
          <w:szCs w:val="28"/>
        </w:rPr>
        <w:t>.00 часов местного времени.</w:t>
      </w:r>
    </w:p>
    <w:p w:rsidR="001373CC" w:rsidRPr="001373CC" w:rsidRDefault="001373CC" w:rsidP="00137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73CC">
        <w:rPr>
          <w:rFonts w:ascii="Times New Roman" w:hAnsi="Times New Roman" w:cs="Times New Roman"/>
          <w:sz w:val="28"/>
          <w:szCs w:val="28"/>
        </w:rPr>
        <w:t>Документы, поступившие по истечении времени, указанного в настоящем пункте, считаются поступившими следующим операционным днем.</w:t>
      </w:r>
    </w:p>
    <w:p w:rsidR="00A80926" w:rsidRPr="000D1B3C" w:rsidRDefault="00A80926" w:rsidP="000D1B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1B3C" w:rsidRDefault="000D1B3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E67427" w:rsidRDefault="00E67427" w:rsidP="000D1B3C">
      <w:pPr>
        <w:pStyle w:val="ConsPlusNormal"/>
        <w:ind w:firstLine="540"/>
        <w:jc w:val="both"/>
      </w:pPr>
    </w:p>
    <w:p w:rsidR="00E67427" w:rsidRDefault="00E67427" w:rsidP="000D1B3C">
      <w:pPr>
        <w:pStyle w:val="ConsPlusNormal"/>
        <w:ind w:firstLine="540"/>
        <w:jc w:val="both"/>
      </w:pPr>
    </w:p>
    <w:p w:rsidR="00E67427" w:rsidRDefault="00E67427" w:rsidP="000D1B3C">
      <w:pPr>
        <w:pStyle w:val="ConsPlusNormal"/>
        <w:ind w:firstLine="540"/>
        <w:jc w:val="both"/>
      </w:pPr>
    </w:p>
    <w:p w:rsidR="001373CC" w:rsidRPr="001373CC" w:rsidRDefault="001373CC" w:rsidP="001373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73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373CC" w:rsidRPr="001373CC" w:rsidRDefault="001373CC" w:rsidP="00137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73CC">
        <w:rPr>
          <w:rFonts w:ascii="Times New Roman" w:hAnsi="Times New Roman" w:cs="Times New Roman"/>
          <w:sz w:val="24"/>
          <w:szCs w:val="24"/>
        </w:rPr>
        <w:t>к Порядку проведения операций</w:t>
      </w:r>
    </w:p>
    <w:p w:rsidR="001373CC" w:rsidRPr="001373CC" w:rsidRDefault="001373CC" w:rsidP="00137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73CC">
        <w:rPr>
          <w:rFonts w:ascii="Times New Roman" w:hAnsi="Times New Roman" w:cs="Times New Roman"/>
          <w:sz w:val="24"/>
          <w:szCs w:val="24"/>
        </w:rPr>
        <w:t>со средствами, поступающими</w:t>
      </w:r>
    </w:p>
    <w:p w:rsidR="001373CC" w:rsidRPr="001373CC" w:rsidRDefault="001373CC" w:rsidP="00137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73CC">
        <w:rPr>
          <w:rFonts w:ascii="Times New Roman" w:hAnsi="Times New Roman" w:cs="Times New Roman"/>
          <w:sz w:val="24"/>
          <w:szCs w:val="24"/>
        </w:rPr>
        <w:t>во временное распоряжение</w:t>
      </w:r>
    </w:p>
    <w:p w:rsidR="001373CC" w:rsidRPr="001373CC" w:rsidRDefault="001373CC" w:rsidP="00137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73CC">
        <w:rPr>
          <w:rFonts w:ascii="Times New Roman" w:hAnsi="Times New Roman" w:cs="Times New Roman"/>
          <w:sz w:val="24"/>
          <w:szCs w:val="24"/>
        </w:rPr>
        <w:t xml:space="preserve">получателей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</w:p>
    <w:p w:rsidR="001373CC" w:rsidRPr="001373CC" w:rsidRDefault="001373CC" w:rsidP="00137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73CC">
        <w:rPr>
          <w:rFonts w:ascii="Times New Roman" w:hAnsi="Times New Roman" w:cs="Times New Roman"/>
          <w:sz w:val="24"/>
          <w:szCs w:val="24"/>
        </w:rPr>
        <w:t>бюджета</w:t>
      </w: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1373CC">
      <w:pPr>
        <w:pStyle w:val="ConsPlusNonformat"/>
        <w:jc w:val="both"/>
      </w:pPr>
      <w:r>
        <w:t xml:space="preserve">                                                                    ┌─────┐</w:t>
      </w:r>
    </w:p>
    <w:p w:rsidR="001373CC" w:rsidRDefault="001373CC" w:rsidP="001373CC">
      <w:pPr>
        <w:pStyle w:val="ConsPlusNonformat"/>
        <w:jc w:val="both"/>
      </w:pPr>
      <w:r>
        <w:t xml:space="preserve">                                                                    └─────┘</w:t>
      </w:r>
    </w:p>
    <w:p w:rsidR="001373CC" w:rsidRDefault="001373CC" w:rsidP="001373CC">
      <w:pPr>
        <w:pStyle w:val="ConsPlusNonformat"/>
        <w:jc w:val="both"/>
      </w:pPr>
      <w:bookmarkStart w:id="5" w:name="P181"/>
      <w:bookmarkEnd w:id="5"/>
      <w:r>
        <w:t>ЗАЯВКА НА КАССОВЫЙ РАСХОД N   ____    _________  ________________</w:t>
      </w:r>
    </w:p>
    <w:p w:rsidR="001373CC" w:rsidRDefault="001373CC" w:rsidP="001373CC">
      <w:pPr>
        <w:pStyle w:val="ConsPlusNonformat"/>
        <w:jc w:val="both"/>
      </w:pPr>
      <w:r>
        <w:t xml:space="preserve">                                         Дата      Вид платежа</w:t>
      </w:r>
    </w:p>
    <w:p w:rsidR="001373CC" w:rsidRDefault="001373CC" w:rsidP="001373CC">
      <w:pPr>
        <w:pStyle w:val="ConsPlusNonformat"/>
        <w:jc w:val="both"/>
      </w:pPr>
    </w:p>
    <w:p w:rsidR="001373CC" w:rsidRDefault="001373CC" w:rsidP="001373CC">
      <w:pPr>
        <w:pStyle w:val="ConsPlusNonformat"/>
        <w:jc w:val="both"/>
      </w:pPr>
      <w:r>
        <w:t>Сумма     │</w:t>
      </w:r>
    </w:p>
    <w:p w:rsidR="001373CC" w:rsidRDefault="001373CC" w:rsidP="001373CC">
      <w:pPr>
        <w:pStyle w:val="ConsPlusNonformat"/>
        <w:jc w:val="both"/>
      </w:pPr>
      <w:r>
        <w:t>пропись   │</w:t>
      </w:r>
    </w:p>
    <w:p w:rsidR="001373CC" w:rsidRDefault="001373CC" w:rsidP="001373CC">
      <w:pPr>
        <w:pStyle w:val="ConsPlusNonformat"/>
        <w:jc w:val="both"/>
      </w:pPr>
      <w:r>
        <w:t>──────────┴─────────┬──────────────────┬─────────┬─────────────────────────</w:t>
      </w:r>
    </w:p>
    <w:p w:rsidR="001373CC" w:rsidRDefault="001373CC" w:rsidP="001373CC">
      <w:pPr>
        <w:pStyle w:val="ConsPlusNonformat"/>
        <w:jc w:val="both"/>
      </w:pPr>
      <w:r>
        <w:t>ИНН                 │КПП               │  Сумма  │</w:t>
      </w:r>
    </w:p>
    <w:p w:rsidR="001373CC" w:rsidRDefault="001373CC" w:rsidP="001373CC">
      <w:pPr>
        <w:pStyle w:val="ConsPlusNonformat"/>
        <w:jc w:val="both"/>
      </w:pPr>
      <w:r>
        <w:t>────────────────────┴──────────────────┤         │</w:t>
      </w:r>
    </w:p>
    <w:p w:rsidR="001373CC" w:rsidRDefault="001373CC" w:rsidP="001373CC">
      <w:pPr>
        <w:pStyle w:val="ConsPlusNonformat"/>
        <w:jc w:val="both"/>
      </w:pPr>
      <w:r>
        <w:t xml:space="preserve">                                       │         </w:t>
      </w:r>
      <w:proofErr w:type="spellStart"/>
      <w:r>
        <w:t>│</w:t>
      </w:r>
      <w:proofErr w:type="spellEnd"/>
    </w:p>
    <w:p w:rsidR="001373CC" w:rsidRDefault="001373CC" w:rsidP="001373CC">
      <w:pPr>
        <w:pStyle w:val="ConsPlusNonformat"/>
        <w:jc w:val="both"/>
      </w:pPr>
      <w:r>
        <w:t xml:space="preserve">                                       ├─────────┼─────────────────────────</w:t>
      </w:r>
    </w:p>
    <w:p w:rsidR="001373CC" w:rsidRDefault="001373CC" w:rsidP="001373CC">
      <w:pPr>
        <w:pStyle w:val="ConsPlusNonformat"/>
        <w:jc w:val="both"/>
      </w:pPr>
      <w:r>
        <w:t xml:space="preserve">                                       │  </w:t>
      </w:r>
      <w:proofErr w:type="spellStart"/>
      <w:r>
        <w:t>Сч</w:t>
      </w:r>
      <w:proofErr w:type="spellEnd"/>
      <w:r>
        <w:t>. N  │</w:t>
      </w:r>
    </w:p>
    <w:p w:rsidR="001373CC" w:rsidRDefault="001373CC" w:rsidP="001373CC">
      <w:pPr>
        <w:pStyle w:val="ConsPlusNonformat"/>
        <w:jc w:val="both"/>
      </w:pPr>
      <w:r>
        <w:t xml:space="preserve">Плательщик                             │         </w:t>
      </w:r>
      <w:proofErr w:type="spellStart"/>
      <w:r>
        <w:t>│</w:t>
      </w:r>
      <w:proofErr w:type="spellEnd"/>
    </w:p>
    <w:p w:rsidR="001373CC" w:rsidRDefault="001373CC" w:rsidP="001373CC">
      <w:pPr>
        <w:pStyle w:val="ConsPlusNonformat"/>
        <w:jc w:val="both"/>
      </w:pPr>
      <w:r>
        <w:t>───────────────────────────────────────┼─────────┤</w:t>
      </w:r>
    </w:p>
    <w:p w:rsidR="001373CC" w:rsidRDefault="001373CC" w:rsidP="001373CC">
      <w:pPr>
        <w:pStyle w:val="ConsPlusNonformat"/>
        <w:jc w:val="both"/>
      </w:pPr>
      <w:r>
        <w:t xml:space="preserve">                                       │   БИК   │</w:t>
      </w:r>
    </w:p>
    <w:p w:rsidR="001373CC" w:rsidRDefault="001373CC" w:rsidP="001373CC">
      <w:pPr>
        <w:pStyle w:val="ConsPlusNonformat"/>
        <w:jc w:val="both"/>
      </w:pPr>
      <w:r>
        <w:t xml:space="preserve">                                       ├─────────┤</w:t>
      </w:r>
    </w:p>
    <w:p w:rsidR="001373CC" w:rsidRDefault="001373CC" w:rsidP="001373CC">
      <w:pPr>
        <w:pStyle w:val="ConsPlusNonformat"/>
        <w:jc w:val="both"/>
      </w:pPr>
      <w:r>
        <w:t xml:space="preserve">Банк плательщика                       │  </w:t>
      </w:r>
      <w:proofErr w:type="spellStart"/>
      <w:r>
        <w:t>Сч</w:t>
      </w:r>
      <w:proofErr w:type="spellEnd"/>
      <w:r>
        <w:t>. N  │</w:t>
      </w:r>
    </w:p>
    <w:p w:rsidR="001373CC" w:rsidRDefault="001373CC" w:rsidP="001373CC">
      <w:pPr>
        <w:pStyle w:val="ConsPlusNonformat"/>
        <w:jc w:val="both"/>
      </w:pPr>
      <w:r>
        <w:t>───────────────────────────────────────┼─────────┼─────────────────────────</w:t>
      </w:r>
    </w:p>
    <w:p w:rsidR="001373CC" w:rsidRDefault="001373CC" w:rsidP="001373CC">
      <w:pPr>
        <w:pStyle w:val="ConsPlusNonformat"/>
        <w:jc w:val="both"/>
      </w:pPr>
      <w:r>
        <w:t xml:space="preserve">                                       │   БИК   │</w:t>
      </w:r>
    </w:p>
    <w:p w:rsidR="001373CC" w:rsidRDefault="001373CC" w:rsidP="001373CC">
      <w:pPr>
        <w:pStyle w:val="ConsPlusNonformat"/>
        <w:jc w:val="both"/>
      </w:pPr>
      <w:r>
        <w:t xml:space="preserve">                                       ├─────────┤</w:t>
      </w:r>
    </w:p>
    <w:p w:rsidR="001373CC" w:rsidRDefault="001373CC" w:rsidP="001373CC">
      <w:pPr>
        <w:pStyle w:val="ConsPlusNonformat"/>
        <w:jc w:val="both"/>
      </w:pPr>
      <w:r>
        <w:t xml:space="preserve">Банк получателя                        │  </w:t>
      </w:r>
      <w:proofErr w:type="spellStart"/>
      <w:r>
        <w:t>Сч</w:t>
      </w:r>
      <w:proofErr w:type="spellEnd"/>
      <w:r>
        <w:t>. N  │</w:t>
      </w:r>
    </w:p>
    <w:p w:rsidR="001373CC" w:rsidRDefault="001373CC" w:rsidP="001373CC">
      <w:pPr>
        <w:pStyle w:val="ConsPlusNonformat"/>
        <w:jc w:val="both"/>
      </w:pPr>
      <w:r>
        <w:t>────────────────────┬──────────────────┼─────────┤</w:t>
      </w:r>
    </w:p>
    <w:p w:rsidR="001373CC" w:rsidRDefault="001373CC" w:rsidP="001373CC">
      <w:pPr>
        <w:pStyle w:val="ConsPlusNonformat"/>
        <w:jc w:val="both"/>
      </w:pPr>
      <w:r>
        <w:t xml:space="preserve">ИНН                 │КПП               │  </w:t>
      </w:r>
      <w:proofErr w:type="spellStart"/>
      <w:r>
        <w:t>Сч</w:t>
      </w:r>
      <w:proofErr w:type="spellEnd"/>
      <w:r>
        <w:t>. N  │</w:t>
      </w:r>
    </w:p>
    <w:p w:rsidR="001373CC" w:rsidRDefault="001373CC" w:rsidP="001373CC">
      <w:pPr>
        <w:pStyle w:val="ConsPlusNonformat"/>
        <w:jc w:val="both"/>
      </w:pPr>
      <w:r>
        <w:t>────────────────────┴──────────────────┤         │</w:t>
      </w:r>
    </w:p>
    <w:p w:rsidR="001373CC" w:rsidRDefault="001373CC" w:rsidP="001373CC">
      <w:pPr>
        <w:pStyle w:val="ConsPlusNonformat"/>
        <w:jc w:val="both"/>
      </w:pPr>
      <w:r>
        <w:t xml:space="preserve">                                       │         </w:t>
      </w:r>
      <w:proofErr w:type="spellStart"/>
      <w:r>
        <w:t>│</w:t>
      </w:r>
      <w:proofErr w:type="spellEnd"/>
    </w:p>
    <w:p w:rsidR="001373CC" w:rsidRDefault="001373CC" w:rsidP="001373CC">
      <w:pPr>
        <w:pStyle w:val="ConsPlusNonformat"/>
        <w:jc w:val="both"/>
      </w:pPr>
      <w:r>
        <w:t xml:space="preserve">                                       ├─────────┼─────┬───────────┬───────</w:t>
      </w:r>
    </w:p>
    <w:p w:rsidR="001373CC" w:rsidRDefault="001373CC" w:rsidP="001373CC">
      <w:pPr>
        <w:pStyle w:val="ConsPlusNonformat"/>
        <w:jc w:val="both"/>
      </w:pPr>
      <w:r>
        <w:t xml:space="preserve">                                       │ Вид оп. │     </w:t>
      </w:r>
      <w:proofErr w:type="spellStart"/>
      <w:r>
        <w:t>│</w:t>
      </w:r>
      <w:proofErr w:type="spellEnd"/>
      <w:r>
        <w:t xml:space="preserve"> Срок </w:t>
      </w:r>
      <w:proofErr w:type="spellStart"/>
      <w:r>
        <w:t>плат.│</w:t>
      </w:r>
      <w:proofErr w:type="spellEnd"/>
    </w:p>
    <w:p w:rsidR="001373CC" w:rsidRDefault="001373CC" w:rsidP="001373CC">
      <w:pPr>
        <w:pStyle w:val="ConsPlusNonformat"/>
        <w:jc w:val="both"/>
      </w:pPr>
      <w:r>
        <w:t xml:space="preserve">                                       ├─────────┤     ├───────────┤</w:t>
      </w:r>
    </w:p>
    <w:p w:rsidR="001373CC" w:rsidRDefault="001373CC" w:rsidP="001373CC">
      <w:pPr>
        <w:pStyle w:val="ConsPlusNonformat"/>
        <w:jc w:val="both"/>
      </w:pPr>
      <w:r>
        <w:t xml:space="preserve">                                       </w:t>
      </w:r>
      <w:proofErr w:type="spellStart"/>
      <w:r>
        <w:t>│Наз</w:t>
      </w:r>
      <w:proofErr w:type="spellEnd"/>
      <w:r>
        <w:t xml:space="preserve">. пл. │     </w:t>
      </w:r>
      <w:proofErr w:type="spellStart"/>
      <w:r>
        <w:t>│Очер</w:t>
      </w:r>
      <w:proofErr w:type="spellEnd"/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лат.│</w:t>
      </w:r>
      <w:proofErr w:type="spellEnd"/>
    </w:p>
    <w:p w:rsidR="001373CC" w:rsidRDefault="001373CC" w:rsidP="001373CC">
      <w:pPr>
        <w:pStyle w:val="ConsPlusNonformat"/>
        <w:jc w:val="both"/>
      </w:pPr>
      <w:r>
        <w:t xml:space="preserve">                                       ├─────────┤     ├───────────┤</w:t>
      </w:r>
    </w:p>
    <w:p w:rsidR="001373CC" w:rsidRDefault="001373CC" w:rsidP="001373CC">
      <w:pPr>
        <w:pStyle w:val="ConsPlusNonformat"/>
        <w:jc w:val="both"/>
      </w:pPr>
      <w:r>
        <w:t xml:space="preserve">Получатель                             │   Код   │     </w:t>
      </w:r>
      <w:proofErr w:type="spellStart"/>
      <w:r>
        <w:t>│</w:t>
      </w:r>
      <w:proofErr w:type="spellEnd"/>
      <w:r>
        <w:t xml:space="preserve"> Рез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оле │</w:t>
      </w:r>
    </w:p>
    <w:p w:rsidR="001373CC" w:rsidRDefault="001373CC" w:rsidP="001373CC">
      <w:pPr>
        <w:pStyle w:val="ConsPlusNonformat"/>
        <w:jc w:val="both"/>
      </w:pPr>
      <w:r>
        <w:t>──────────────────┬────────┬──┬────────┴────┬────┴─────┴────┬──────┴───┬───</w:t>
      </w:r>
    </w:p>
    <w:p w:rsidR="001373CC" w:rsidRDefault="001373CC" w:rsidP="001373CC">
      <w:pPr>
        <w:pStyle w:val="ConsPlusNonformat"/>
        <w:jc w:val="both"/>
      </w:pPr>
      <w:r>
        <w:t xml:space="preserve">                  │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</w:p>
    <w:p w:rsidR="001373CC" w:rsidRDefault="001373CC" w:rsidP="001373CC">
      <w:pPr>
        <w:pStyle w:val="ConsPlusNonformat"/>
        <w:jc w:val="both"/>
      </w:pPr>
      <w:r>
        <w:t>──────────────────┴────────┴──┴─────────────┴───────────────┴──────────┴───</w:t>
      </w:r>
    </w:p>
    <w:p w:rsidR="001373CC" w:rsidRDefault="001373CC" w:rsidP="001373CC">
      <w:pPr>
        <w:pStyle w:val="ConsPlusNonformat"/>
        <w:jc w:val="both"/>
      </w:pPr>
    </w:p>
    <w:p w:rsidR="001373CC" w:rsidRDefault="001373CC" w:rsidP="001373CC">
      <w:pPr>
        <w:pStyle w:val="ConsPlusNonformat"/>
        <w:jc w:val="both"/>
      </w:pPr>
      <w:r>
        <w:t>Назначение платежа</w:t>
      </w:r>
    </w:p>
    <w:p w:rsidR="001373CC" w:rsidRDefault="001373CC" w:rsidP="001373CC">
      <w:pPr>
        <w:pStyle w:val="ConsPlusNonformat"/>
        <w:jc w:val="both"/>
      </w:pPr>
      <w:r>
        <w:t>___________________________________________________________________________</w:t>
      </w:r>
    </w:p>
    <w:p w:rsidR="001373CC" w:rsidRDefault="001373CC" w:rsidP="001373CC">
      <w:pPr>
        <w:pStyle w:val="ConsPlusNonformat"/>
        <w:jc w:val="both"/>
      </w:pPr>
      <w:r>
        <w:t xml:space="preserve">                            Подписи        Отметки Минфина Омской области</w:t>
      </w:r>
    </w:p>
    <w:p w:rsidR="001373CC" w:rsidRDefault="001373CC" w:rsidP="001373CC">
      <w:pPr>
        <w:pStyle w:val="ConsPlusNonformat"/>
        <w:jc w:val="both"/>
      </w:pPr>
    </w:p>
    <w:p w:rsidR="001373CC" w:rsidRDefault="001373CC" w:rsidP="001373CC">
      <w:pPr>
        <w:pStyle w:val="ConsPlusNonformat"/>
        <w:jc w:val="both"/>
      </w:pPr>
      <w:r>
        <w:t xml:space="preserve">                        _________________________</w:t>
      </w:r>
    </w:p>
    <w:p w:rsidR="001373CC" w:rsidRDefault="001373CC" w:rsidP="001373CC">
      <w:pPr>
        <w:pStyle w:val="ConsPlusNonformat"/>
        <w:jc w:val="both"/>
      </w:pPr>
      <w:r>
        <w:t xml:space="preserve">            М.П.</w:t>
      </w:r>
    </w:p>
    <w:p w:rsidR="001373CC" w:rsidRDefault="001373CC" w:rsidP="001373CC">
      <w:pPr>
        <w:pStyle w:val="ConsPlusNonformat"/>
        <w:jc w:val="both"/>
      </w:pPr>
    </w:p>
    <w:p w:rsidR="001373CC" w:rsidRDefault="001373CC" w:rsidP="001373CC">
      <w:pPr>
        <w:pStyle w:val="ConsPlusNonformat"/>
        <w:jc w:val="both"/>
      </w:pPr>
      <w:r>
        <w:t xml:space="preserve">                        _________________________</w:t>
      </w:r>
    </w:p>
    <w:p w:rsidR="001373CC" w:rsidRDefault="001373CC" w:rsidP="001373CC">
      <w:pPr>
        <w:pStyle w:val="ConsPlusNormal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p w:rsidR="001373CC" w:rsidRDefault="001373CC" w:rsidP="000D1B3C">
      <w:pPr>
        <w:pStyle w:val="ConsPlusNormal"/>
        <w:ind w:firstLine="540"/>
        <w:jc w:val="both"/>
      </w:pPr>
    </w:p>
    <w:sectPr w:rsidR="001373CC" w:rsidSect="00182035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7BF"/>
    <w:rsid w:val="000D1B3C"/>
    <w:rsid w:val="001373CC"/>
    <w:rsid w:val="00182035"/>
    <w:rsid w:val="00290727"/>
    <w:rsid w:val="003A085A"/>
    <w:rsid w:val="00425C0D"/>
    <w:rsid w:val="005C485E"/>
    <w:rsid w:val="005D13C9"/>
    <w:rsid w:val="00605BE5"/>
    <w:rsid w:val="00665BB8"/>
    <w:rsid w:val="006C2FCA"/>
    <w:rsid w:val="00785DB4"/>
    <w:rsid w:val="007B5949"/>
    <w:rsid w:val="008460F8"/>
    <w:rsid w:val="009275EC"/>
    <w:rsid w:val="009322C2"/>
    <w:rsid w:val="0096186C"/>
    <w:rsid w:val="00A80926"/>
    <w:rsid w:val="00C00740"/>
    <w:rsid w:val="00C50E73"/>
    <w:rsid w:val="00D27275"/>
    <w:rsid w:val="00E67427"/>
    <w:rsid w:val="00F8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17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817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817BF"/>
    <w:pPr>
      <w:spacing w:after="0" w:line="240" w:lineRule="auto"/>
    </w:pPr>
  </w:style>
  <w:style w:type="paragraph" w:customStyle="1" w:styleId="ConsPlusNonformat">
    <w:name w:val="ConsPlusNonformat"/>
    <w:rsid w:val="001373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460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E60D174D57422C06B82102E6E1EB7F26C239B572A43BE19FBB78B99E492230A8B705146F61324B3D27840E9F7FCF6FDF121BE4B6EE2D9W43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8E60D174D57422C06B82102E6E1EB7F26C219E5C2743BE19FBB78B99E49223188B285D47F20C2DB2C72E11AFWA33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D5EE25B297A6D0B19260B3AEDAD8ABD3834299F3DE6C049750823CBB756A5B6FB7857493B432B97F59F2CB6ED51C32C67E1940287AA6472B1AF8B46BEEK" TargetMode="External"/><Relationship Id="rId5" Type="http://schemas.openxmlformats.org/officeDocument/2006/relationships/hyperlink" Target="consultantplus://offline/ref=198E60D174D57422C06B82102E6E1EB7F569259E572843BE19FBB78B99E492230A8B705647FF1727E4886844A0A3F5E9F8ED3EBE556EWE33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98E60D174D57422C06B82102E6E1EB7F569259E572843BE19FBB78B99E492230A8B705646F41327E4886844A0A3F5E9F8ED3EBE556EWE33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Орловская Лариса Леонидовна</dc:creator>
  <cp:keywords/>
  <dc:description/>
  <cp:lastModifiedBy>Орловская Лариса Леонидовна</cp:lastModifiedBy>
  <cp:revision>12</cp:revision>
  <cp:lastPrinted>2021-12-20T02:15:00Z</cp:lastPrinted>
  <dcterms:created xsi:type="dcterms:W3CDTF">2021-12-17T04:31:00Z</dcterms:created>
  <dcterms:modified xsi:type="dcterms:W3CDTF">2024-04-05T08:35:00Z</dcterms:modified>
</cp:coreProperties>
</file>